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51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1" locked="0" layoutInCell="0" allowOverlap="1">
            <wp:simplePos x="0" y="0"/>
            <wp:positionH relativeFrom="page">
              <wp:posOffset>6985001</wp:posOffset>
            </wp:positionH>
            <wp:positionV relativeFrom="page">
              <wp:posOffset>2819421</wp:posOffset>
            </wp:positionV>
            <wp:extent cx="476211" cy="1396986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11" cy="139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36"/>
        <w:spacing w:before="263" w:line="221" w:lineRule="auto"/>
        <w:rPr>
          <w:rFonts w:ascii="SimHei" w:hAnsi="SimHei" w:eastAsia="SimHei" w:cs="SimHei"/>
          <w:sz w:val="81"/>
          <w:szCs w:val="81"/>
        </w:rPr>
      </w:pPr>
      <w:r>
        <w:rPr>
          <w:rFonts w:ascii="SimHei" w:hAnsi="SimHei" w:eastAsia="SimHei" w:cs="SimHei"/>
          <w:sz w:val="81"/>
          <w:szCs w:val="81"/>
          <w:b/>
          <w:bCs/>
        </w:rPr>
        <w:t>公路养护劳务派遣协议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1129"/>
        <w:spacing w:before="91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4"/>
        </w:rPr>
        <w:t>甲方(用工单位)</w:t>
      </w:r>
      <w:r>
        <w:rPr>
          <w:rFonts w:ascii="SimHei" w:hAnsi="SimHei" w:eastAsia="SimHei" w:cs="SimHei"/>
          <w:sz w:val="28"/>
          <w:szCs w:val="28"/>
          <w:spacing w:val="135"/>
        </w:rPr>
        <w:t xml:space="preserve"> </w:t>
      </w:r>
      <w:r>
        <w:rPr>
          <w:rFonts w:ascii="SimHei" w:hAnsi="SimHei" w:eastAsia="SimHei" w:cs="SimHei"/>
          <w:sz w:val="28"/>
          <w:szCs w:val="28"/>
          <w:u w:val="single" w:color="auto"/>
          <w:spacing w:val="-123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u w:val="single" w:color="auto"/>
          <w:spacing w:val="4"/>
        </w:rPr>
        <w:t>重庆市公路养护管理段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1308"/>
        <w:spacing w:before="91" w:line="221" w:lineRule="auto"/>
        <w:rPr>
          <w:rFonts w:ascii="SimHei" w:hAnsi="SimHei" w:eastAsia="SimHei" w:cs="SimHei"/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2"/>
        </w:rPr>
        <w:t>乙方(派出单位)</w:t>
      </w:r>
      <w:r>
        <w:rPr>
          <w:rFonts w:ascii="SimHei" w:hAnsi="SimHei" w:eastAsia="SimHei" w:cs="SimHei"/>
          <w:sz w:val="28"/>
          <w:szCs w:val="28"/>
          <w:spacing w:val="-9"/>
        </w:rPr>
        <w:t xml:space="preserve"> </w:t>
      </w:r>
      <w:r>
        <w:rPr>
          <w:rFonts w:ascii="SimHei" w:hAnsi="SimHei" w:eastAsia="SimHei" w:cs="SimHei"/>
          <w:sz w:val="28"/>
          <w:szCs w:val="28"/>
          <w:b/>
          <w:bCs/>
          <w:u w:val="single" w:color="auto"/>
          <w:spacing w:val="2"/>
        </w:rPr>
        <w:t>重庆冠中力资源管理服务有限公司</w:t>
      </w:r>
    </w:p>
    <w:p>
      <w:pPr>
        <w:ind w:firstLine="9155"/>
        <w:spacing w:before="100" w:line="2270" w:lineRule="exact"/>
        <w:textAlignment w:val="center"/>
        <w:rPr/>
      </w:pPr>
      <w:r>
        <w:drawing>
          <wp:inline distT="0" distB="0" distL="0" distR="0">
            <wp:extent cx="520718" cy="144147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0718" cy="14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448"/>
        <w:spacing w:before="91"/>
        <w:rPr>
          <w:sz w:val="28"/>
          <w:szCs w:val="28"/>
        </w:rPr>
      </w:pPr>
      <w:r>
        <w:rPr>
          <w:rFonts w:ascii="SimHei" w:hAnsi="SimHei" w:eastAsia="SimHei" w:cs="SimHei"/>
          <w:sz w:val="28"/>
          <w:szCs w:val="28"/>
          <w:b/>
          <w:bCs/>
          <w:spacing w:val="-2"/>
        </w:rPr>
        <w:t>签订日期：2022年</w:t>
      </w:r>
      <w:r>
        <w:rPr>
          <w:sz w:val="28"/>
          <w:szCs w:val="28"/>
          <w:position w:val="-8"/>
        </w:rPr>
        <w:drawing>
          <wp:inline distT="0" distB="0" distL="0" distR="0">
            <wp:extent cx="686301" cy="342937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6301" cy="3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234"/>
        <w:spacing w:before="92" w:line="222" w:lineRule="auto"/>
        <w:jc w:val="right"/>
        <w:rPr>
          <w:rFonts w:ascii="SimHei" w:hAnsi="SimHei" w:eastAsia="SimHei" w:cs="SimHei"/>
          <w:sz w:val="28"/>
          <w:szCs w:val="28"/>
        </w:rPr>
      </w:pPr>
      <w:r>
        <w:pict>
          <v:shape id="_x0000_s1" style="position:absolute;margin-left:353.251pt;margin-top:-4.80117pt;mso-position-vertical-relative:text;mso-position-horizontal-relative:text;width:34pt;height:33.0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20" w:lineRule="exact"/>
                    <w:rPr/>
                  </w:pPr>
                  <w:r>
                    <w:rPr>
                      <w:position w:val="-12"/>
                    </w:rPr>
                    <w:drawing>
                      <wp:inline distT="0" distB="0" distL="0" distR="0">
                        <wp:extent cx="406388" cy="393730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06388" cy="393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8"/>
          <w:szCs w:val="28"/>
          <w:b/>
          <w:bCs/>
          <w:spacing w:val="-5"/>
        </w:rPr>
        <w:t>扫描全能王创建</w:t>
      </w:r>
    </w:p>
    <w:p>
      <w:pPr>
        <w:sectPr>
          <w:footerReference w:type="default" r:id="rId1"/>
          <w:pgSz w:w="11900" w:h="16840"/>
          <w:pgMar w:top="1431" w:right="139" w:bottom="1" w:left="1785" w:header="0" w:footer="0" w:gutter="0"/>
        </w:sectPr>
        <w:rPr/>
      </w:pPr>
    </w:p>
    <w:p>
      <w:pPr>
        <w:ind w:left="1653"/>
        <w:spacing w:before="132" w:line="221" w:lineRule="auto"/>
        <w:rPr>
          <w:rFonts w:ascii="SimHei" w:hAnsi="SimHei" w:eastAsia="SimHei" w:cs="SimHei"/>
          <w:sz w:val="26"/>
          <w:szCs w:val="26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444522</wp:posOffset>
            </wp:positionH>
            <wp:positionV relativeFrom="page">
              <wp:posOffset>6553178</wp:posOffset>
            </wp:positionV>
            <wp:extent cx="482570" cy="1365313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570" cy="136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6"/>
          <w:szCs w:val="26"/>
          <w:b/>
          <w:bCs/>
        </w:rPr>
        <w:t>甲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</w:rPr>
        <w:t>方</w:t>
      </w:r>
      <w:r>
        <w:rPr>
          <w:rFonts w:ascii="SimHei" w:hAnsi="SimHei" w:eastAsia="SimHei" w:cs="SimHei"/>
          <w:sz w:val="26"/>
          <w:szCs w:val="26"/>
          <w:spacing w:val="-6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</w:rPr>
        <w:t>：</w:t>
      </w:r>
      <w:r>
        <w:rPr>
          <w:rFonts w:ascii="SimHei" w:hAnsi="SimHei" w:eastAsia="SimHei" w:cs="SimHei"/>
          <w:sz w:val="26"/>
          <w:szCs w:val="26"/>
          <w:b/>
          <w:bCs/>
          <w:u w:val="single" w:color="auto"/>
        </w:rPr>
        <w:t>重庆市公路养护管理段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1653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</w:rPr>
        <w:t>乙</w:t>
      </w:r>
      <w:r>
        <w:rPr>
          <w:rFonts w:ascii="SimHei" w:hAnsi="SimHei" w:eastAsia="SimHei" w:cs="SimHei"/>
          <w:sz w:val="26"/>
          <w:szCs w:val="26"/>
          <w:spacing w:val="-3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</w:rPr>
        <w:t>方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</w:rPr>
        <w:t>：</w:t>
      </w:r>
      <w:r>
        <w:rPr>
          <w:rFonts w:ascii="SimHei" w:hAnsi="SimHei" w:eastAsia="SimHei" w:cs="SimHei"/>
          <w:sz w:val="26"/>
          <w:szCs w:val="26"/>
          <w:b/>
          <w:bCs/>
          <w:u w:val="single" w:color="auto"/>
        </w:rPr>
        <w:t>重庆冠中人力资源管理服务有限公司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199" w:right="957" w:firstLine="450"/>
        <w:spacing w:before="85" w:line="447" w:lineRule="auto"/>
        <w:jc w:val="both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7"/>
        </w:rPr>
        <w:t>根据《中华人民共和国合同法》、《中华人民共和国劳动合同法》及相关法</w:t>
      </w:r>
      <w:r>
        <w:rPr>
          <w:rFonts w:ascii="SimHei" w:hAnsi="SimHei" w:eastAsia="SimHei" w:cs="SimHei"/>
          <w:sz w:val="26"/>
          <w:szCs w:val="26"/>
          <w:spacing w:val="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5"/>
        </w:rPr>
        <w:t>律、法规之规定，本着“诚信合作、互利互惠”的原则，经甲、乙双方友好协商，</w:t>
      </w:r>
      <w:r>
        <w:rPr>
          <w:rFonts w:ascii="SimHei" w:hAnsi="SimHei" w:eastAsia="SimHei" w:cs="SimHei"/>
          <w:sz w:val="26"/>
          <w:szCs w:val="26"/>
          <w:spacing w:val="9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2"/>
        </w:rPr>
        <w:t>就甲方与乙方劳务派遣事宜(2022年重庆市公路养护管理段公路养护劳务派遣</w:t>
      </w:r>
    </w:p>
    <w:p>
      <w:pPr>
        <w:ind w:left="1199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6"/>
        </w:rPr>
        <w:t>服务)达成如下协议：</w:t>
      </w:r>
    </w:p>
    <w:p>
      <w:pPr>
        <w:ind w:left="4773"/>
        <w:spacing w:before="26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3"/>
        </w:rPr>
        <w:t>第</w:t>
      </w:r>
      <w:r>
        <w:rPr>
          <w:rFonts w:ascii="SimHei" w:hAnsi="SimHei" w:eastAsia="SimHei" w:cs="SimHei"/>
          <w:sz w:val="26"/>
          <w:szCs w:val="26"/>
          <w:spacing w:val="-3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3"/>
        </w:rPr>
        <w:t>一</w:t>
      </w:r>
      <w:r>
        <w:rPr>
          <w:rFonts w:ascii="SimHei" w:hAnsi="SimHei" w:eastAsia="SimHei" w:cs="SimHei"/>
          <w:sz w:val="26"/>
          <w:szCs w:val="26"/>
          <w:spacing w:val="-3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3"/>
        </w:rPr>
        <w:t>章</w:t>
      </w:r>
      <w:r>
        <w:rPr>
          <w:rFonts w:ascii="SimHei" w:hAnsi="SimHei" w:eastAsia="SimHei" w:cs="SimHei"/>
          <w:sz w:val="26"/>
          <w:szCs w:val="26"/>
          <w:spacing w:val="-3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3"/>
        </w:rPr>
        <w:t>总</w:t>
      </w:r>
      <w:r>
        <w:rPr>
          <w:rFonts w:ascii="SimHei" w:hAnsi="SimHei" w:eastAsia="SimHei" w:cs="SimHei"/>
          <w:sz w:val="26"/>
          <w:szCs w:val="26"/>
          <w:spacing w:val="8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3"/>
        </w:rPr>
        <w:t>则</w:t>
      </w:r>
    </w:p>
    <w:p>
      <w:pPr>
        <w:ind w:left="1199" w:right="917" w:firstLine="453"/>
        <w:spacing w:before="286" w:line="420" w:lineRule="auto"/>
        <w:jc w:val="both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7"/>
        </w:rPr>
        <w:t>第一条</w:t>
      </w:r>
      <w:r>
        <w:rPr>
          <w:rFonts w:ascii="SimHei" w:hAnsi="SimHei" w:eastAsia="SimHei" w:cs="SimHei"/>
          <w:sz w:val="26"/>
          <w:szCs w:val="26"/>
          <w:spacing w:val="11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7"/>
        </w:rPr>
        <w:t>劳务派遣是指劳务派遣服务机构(乙方)</w:t>
      </w:r>
      <w:r>
        <w:rPr>
          <w:rFonts w:ascii="SimHei" w:hAnsi="SimHei" w:eastAsia="SimHei" w:cs="SimHei"/>
          <w:sz w:val="26"/>
          <w:szCs w:val="26"/>
          <w:spacing w:val="6"/>
        </w:rPr>
        <w:t>根据用工单位(甲方)的</w:t>
      </w:r>
      <w:r>
        <w:rPr>
          <w:rFonts w:ascii="SimHei" w:hAnsi="SimHei" w:eastAsia="SimHei" w:cs="SimHei"/>
          <w:sz w:val="26"/>
          <w:szCs w:val="26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7"/>
        </w:rPr>
        <w:t>人力资源需求招聘派遣员工，通过与派遣员工签订劳动合同建立劳动法律关系，</w:t>
      </w:r>
      <w:r>
        <w:rPr>
          <w:rFonts w:ascii="SimHei" w:hAnsi="SimHei" w:eastAsia="SimHei" w:cs="SimHei"/>
          <w:sz w:val="26"/>
          <w:szCs w:val="26"/>
          <w:spacing w:val="1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0"/>
        </w:rPr>
        <w:t>将员工派遣到甲方工作，对派遣员工进行日常管理并支付派遣员工工资、福利费</w:t>
      </w:r>
    </w:p>
    <w:p>
      <w:pPr>
        <w:ind w:left="1199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2"/>
        </w:rPr>
        <w:t>及建立并完善社会保险的一种专业化的人力资源管理服务活动</w:t>
      </w:r>
      <w:r>
        <w:rPr>
          <w:rFonts w:ascii="SimHei" w:hAnsi="SimHei" w:eastAsia="SimHei" w:cs="SimHei"/>
          <w:sz w:val="26"/>
          <w:szCs w:val="26"/>
          <w:spacing w:val="-13"/>
        </w:rPr>
        <w:t>。</w:t>
      </w:r>
    </w:p>
    <w:p>
      <w:pPr>
        <w:ind w:left="1650"/>
        <w:spacing w:before="237" w:line="452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4"/>
          <w:position w:val="14"/>
        </w:rPr>
        <w:t>(一)甲方向乙方提出公路养护需求，通过使用乙方的派遣员工，向乙方支</w:t>
      </w:r>
    </w:p>
    <w:p>
      <w:pPr>
        <w:ind w:left="1199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5"/>
        </w:rPr>
        <w:t>付人力资源劳务费用。</w:t>
      </w:r>
    </w:p>
    <w:p>
      <w:pPr>
        <w:ind w:left="1650"/>
        <w:spacing w:before="117" w:line="452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5"/>
          <w:position w:val="14"/>
        </w:rPr>
        <w:t>(二)乙方根据甲方公路养护需求，通过招聘和派遣员工，为甲方提供人力</w:t>
      </w:r>
    </w:p>
    <w:p>
      <w:pPr>
        <w:ind w:left="1199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5"/>
        </w:rPr>
        <w:t>资源管理服务。</w:t>
      </w:r>
    </w:p>
    <w:p>
      <w:pPr>
        <w:ind w:left="1650"/>
        <w:spacing w:before="129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4"/>
        </w:rPr>
        <w:t>(三)派遣员工是指由乙方派遣到甲方工作的员工。</w:t>
      </w:r>
    </w:p>
    <w:p>
      <w:pPr>
        <w:ind w:left="1650"/>
        <w:spacing w:before="307" w:line="600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  <w:position w:val="26"/>
        </w:rPr>
        <w:t>乙方应当与派遣员工签订劳动合同，劳动合同内容应符合法律、法规规定及</w:t>
      </w:r>
    </w:p>
    <w:p>
      <w:pPr>
        <w:ind w:left="1199"/>
        <w:spacing w:before="2" w:line="21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1"/>
        </w:rPr>
        <w:t>本协议的约定，并将劳动合同副本送甲方备份。</w:t>
      </w:r>
    </w:p>
    <w:p>
      <w:pPr>
        <w:ind w:left="1653"/>
        <w:spacing w:before="228" w:line="609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9"/>
          <w:position w:val="26"/>
        </w:rPr>
        <w:t>第二条</w:t>
      </w:r>
      <w:r>
        <w:rPr>
          <w:rFonts w:ascii="SimHei" w:hAnsi="SimHei" w:eastAsia="SimHei" w:cs="SimHei"/>
          <w:sz w:val="26"/>
          <w:szCs w:val="26"/>
          <w:spacing w:val="116"/>
          <w:position w:val="2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9"/>
          <w:position w:val="26"/>
        </w:rPr>
        <w:t>本协议为甲乙双方劳务派遣服务的总协议</w:t>
      </w:r>
      <w:r>
        <w:rPr>
          <w:rFonts w:ascii="SimHei" w:hAnsi="SimHei" w:eastAsia="SimHei" w:cs="SimHei"/>
          <w:sz w:val="26"/>
          <w:szCs w:val="26"/>
          <w:spacing w:val="-10"/>
          <w:position w:val="26"/>
        </w:rPr>
        <w:t>。</w:t>
      </w:r>
    </w:p>
    <w:p>
      <w:pPr>
        <w:ind w:left="4303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第二章</w:t>
      </w:r>
      <w:r>
        <w:rPr>
          <w:rFonts w:ascii="SimHei" w:hAnsi="SimHei" w:eastAsia="SimHei" w:cs="SimHei"/>
          <w:sz w:val="26"/>
          <w:szCs w:val="26"/>
          <w:spacing w:val="8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派遣协议期限</w:t>
      </w:r>
    </w:p>
    <w:p>
      <w:pPr>
        <w:ind w:left="1653"/>
        <w:spacing w:before="320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1"/>
        </w:rPr>
        <w:t>第三条</w:t>
      </w:r>
      <w:r>
        <w:rPr>
          <w:rFonts w:ascii="SimHei" w:hAnsi="SimHei" w:eastAsia="SimHei" w:cs="SimHei"/>
          <w:sz w:val="26"/>
          <w:szCs w:val="26"/>
          <w:spacing w:val="13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本协议期限从</w:t>
      </w:r>
      <w:r>
        <w:rPr>
          <w:rFonts w:ascii="SimHei" w:hAnsi="SimHei" w:eastAsia="SimHei" w:cs="SimHei"/>
          <w:sz w:val="26"/>
          <w:szCs w:val="26"/>
          <w:spacing w:val="-117"/>
        </w:rPr>
        <w:t xml:space="preserve"> </w:t>
      </w:r>
      <w:r>
        <w:rPr>
          <w:rFonts w:ascii="SimHei" w:hAnsi="SimHei" w:eastAsia="SimHei" w:cs="SimHei"/>
          <w:sz w:val="26"/>
          <w:szCs w:val="26"/>
          <w:u w:val="single" w:color="auto"/>
          <w:spacing w:val="-122"/>
        </w:rPr>
        <w:t xml:space="preserve"> </w:t>
      </w:r>
      <w:r>
        <w:rPr>
          <w:rFonts w:ascii="SimHei" w:hAnsi="SimHei" w:eastAsia="SimHei" w:cs="SimHei"/>
          <w:sz w:val="26"/>
          <w:szCs w:val="26"/>
          <w:u w:val="single" w:color="auto"/>
          <w:spacing w:val="1"/>
        </w:rPr>
        <w:t>2022</w:t>
      </w:r>
      <w:r>
        <w:rPr>
          <w:rFonts w:ascii="SimHei" w:hAnsi="SimHei" w:eastAsia="SimHei" w:cs="SimHei"/>
          <w:sz w:val="26"/>
          <w:szCs w:val="26"/>
          <w:spacing w:val="-32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年</w:t>
      </w:r>
      <w:r>
        <w:rPr>
          <w:rFonts w:ascii="SimHei" w:hAnsi="SimHei" w:eastAsia="SimHei" w:cs="SimHei"/>
          <w:sz w:val="26"/>
          <w:szCs w:val="26"/>
          <w:spacing w:val="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8</w:t>
      </w:r>
      <w:r>
        <w:rPr>
          <w:rFonts w:ascii="SimHei" w:hAnsi="SimHei" w:eastAsia="SimHei" w:cs="SimHei"/>
          <w:sz w:val="26"/>
          <w:szCs w:val="26"/>
          <w:spacing w:val="1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月</w:t>
      </w:r>
      <w:r>
        <w:rPr>
          <w:rFonts w:ascii="SimHei" w:hAnsi="SimHei" w:eastAsia="SimHei" w:cs="SimHei"/>
          <w:sz w:val="26"/>
          <w:szCs w:val="26"/>
          <w:u w:val="single" w:color="auto"/>
          <w:spacing w:val="1"/>
        </w:rPr>
        <w:t>16日起至2023</w:t>
      </w:r>
      <w:r>
        <w:rPr>
          <w:rFonts w:ascii="SimHei" w:hAnsi="SimHei" w:eastAsia="SimHei" w:cs="SimHei"/>
          <w:sz w:val="26"/>
          <w:szCs w:val="26"/>
          <w:spacing w:val="1"/>
        </w:rPr>
        <w:t>年</w:t>
      </w:r>
      <w:r>
        <w:rPr>
          <w:rFonts w:ascii="SimHei" w:hAnsi="SimHei" w:eastAsia="SimHei" w:cs="SimHei"/>
          <w:sz w:val="26"/>
          <w:szCs w:val="26"/>
          <w:spacing w:val="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8</w:t>
      </w:r>
      <w:r>
        <w:rPr>
          <w:rFonts w:ascii="SimHei" w:hAnsi="SimHei" w:eastAsia="SimHei" w:cs="SimHei"/>
          <w:sz w:val="26"/>
          <w:szCs w:val="26"/>
          <w:spacing w:val="1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月</w:t>
      </w:r>
      <w:r>
        <w:rPr>
          <w:rFonts w:ascii="SimHei" w:hAnsi="SimHei" w:eastAsia="SimHei" w:cs="SimHei"/>
          <w:sz w:val="26"/>
          <w:szCs w:val="26"/>
          <w:u w:val="single" w:color="auto"/>
          <w:spacing w:val="1"/>
        </w:rPr>
        <w:t>15</w:t>
      </w:r>
      <w:r>
        <w:rPr>
          <w:rFonts w:ascii="SimHei" w:hAnsi="SimHei" w:eastAsia="SimHei" w:cs="SimHei"/>
          <w:sz w:val="26"/>
          <w:szCs w:val="26"/>
          <w:spacing w:val="1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1"/>
        </w:rPr>
        <w:t>日止。</w:t>
      </w:r>
    </w:p>
    <w:p>
      <w:pPr>
        <w:ind w:left="4113"/>
        <w:spacing w:before="117" w:line="521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6"/>
          <w:position w:val="19"/>
        </w:rPr>
        <w:t>第三章</w:t>
      </w:r>
      <w:r>
        <w:rPr>
          <w:rFonts w:ascii="SimHei" w:hAnsi="SimHei" w:eastAsia="SimHei" w:cs="SimHei"/>
          <w:sz w:val="26"/>
          <w:szCs w:val="26"/>
          <w:spacing w:val="43"/>
          <w:position w:val="19"/>
        </w:rPr>
        <w:t xml:space="preserve">  </w:t>
      </w:r>
      <w:r>
        <w:rPr>
          <w:rFonts w:ascii="SimHei" w:hAnsi="SimHei" w:eastAsia="SimHei" w:cs="SimHei"/>
          <w:sz w:val="26"/>
          <w:szCs w:val="26"/>
          <w:b/>
          <w:bCs/>
          <w:spacing w:val="-6"/>
          <w:position w:val="19"/>
        </w:rPr>
        <w:t>派遣员工的工作安排</w:t>
      </w:r>
    </w:p>
    <w:p>
      <w:pPr>
        <w:ind w:left="1653"/>
        <w:spacing w:before="1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第四条</w:t>
      </w:r>
      <w:r>
        <w:rPr>
          <w:rFonts w:ascii="SimHei" w:hAnsi="SimHei" w:eastAsia="SimHei" w:cs="SimHei"/>
          <w:sz w:val="26"/>
          <w:szCs w:val="26"/>
          <w:spacing w:val="9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0"/>
        </w:rPr>
        <w:t>乙方自行安排外派员工工作岗位。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before="85" w:line="222" w:lineRule="auto"/>
        <w:jc w:val="right"/>
        <w:rPr>
          <w:rFonts w:ascii="SimHei" w:hAnsi="SimHei" w:eastAsia="SimHei" w:cs="SimHei"/>
          <w:sz w:val="26"/>
          <w:szCs w:val="26"/>
        </w:rPr>
      </w:pPr>
      <w:r>
        <w:pict>
          <v:shape id="_x0000_s2" style="position:absolute;margin-left:416.497pt;margin-top:-6.58022pt;mso-position-vertical-relative:text;mso-position-horizontal-relative:text;width:33.5pt;height:33.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29" w:lineRule="exact"/>
                    <w:rPr/>
                  </w:pPr>
                  <w:r>
                    <w:rPr>
                      <w:position w:val="-13"/>
                    </w:rPr>
                    <w:drawing>
                      <wp:inline distT="0" distB="0" distL="0" distR="0">
                        <wp:extent cx="400032" cy="400003"/>
                        <wp:effectExtent l="0" t="0" r="0" b="0"/>
                        <wp:docPr id="6" name="IM 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IM 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00032" cy="4000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6"/>
          <w:szCs w:val="26"/>
          <w:b/>
          <w:bCs/>
          <w:spacing w:val="19"/>
        </w:rPr>
        <w:t>扫描全能王创建</w:t>
      </w:r>
    </w:p>
    <w:p>
      <w:pPr>
        <w:sectPr>
          <w:pgSz w:w="12080" w:h="16970"/>
          <w:pgMar w:top="1442" w:right="392" w:bottom="300" w:left="700" w:header="0" w:footer="0" w:gutter="0"/>
        </w:sectPr>
        <w:rPr/>
      </w:pPr>
    </w:p>
    <w:p>
      <w:pPr>
        <w:ind w:left="493"/>
        <w:spacing w:before="53" w:line="219" w:lineRule="auto"/>
        <w:rPr>
          <w:rFonts w:ascii="SimHei" w:hAnsi="SimHei" w:eastAsia="SimHei" w:cs="SimHei"/>
          <w:sz w:val="26"/>
          <w:szCs w:val="26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6819883</wp:posOffset>
            </wp:positionH>
            <wp:positionV relativeFrom="page">
              <wp:posOffset>2717830</wp:posOffset>
            </wp:positionV>
            <wp:extent cx="571535" cy="1422332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35" cy="142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6769103</wp:posOffset>
            </wp:positionH>
            <wp:positionV relativeFrom="page">
              <wp:posOffset>6349993</wp:posOffset>
            </wp:positionV>
            <wp:extent cx="590528" cy="1511358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28" cy="151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6"/>
          <w:szCs w:val="26"/>
          <w:b/>
          <w:bCs/>
          <w:spacing w:val="-6"/>
        </w:rPr>
        <w:t>第五条</w:t>
      </w:r>
      <w:r>
        <w:rPr>
          <w:rFonts w:ascii="SimHei" w:hAnsi="SimHei" w:eastAsia="SimHei" w:cs="SimHei"/>
          <w:sz w:val="26"/>
          <w:szCs w:val="26"/>
          <w:spacing w:val="15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6"/>
        </w:rPr>
        <w:t>乙方外派员工作息时间按甲方规定执行。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3143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"/>
        </w:rPr>
        <w:t>第四章养护服务内容及施工安全</w:t>
      </w:r>
    </w:p>
    <w:p>
      <w:pPr>
        <w:ind w:right="1450" w:firstLine="493"/>
        <w:spacing w:before="289" w:line="429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9"/>
        </w:rPr>
        <w:t>第六条</w:t>
      </w:r>
      <w:r>
        <w:rPr>
          <w:rFonts w:ascii="SimHei" w:hAnsi="SimHei" w:eastAsia="SimHei" w:cs="SimHei"/>
          <w:sz w:val="26"/>
          <w:szCs w:val="26"/>
          <w:spacing w:val="21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9"/>
        </w:rPr>
        <w:t>养护服务区域为甲方管养的全部路段及其他应急任务，总公路里程</w:t>
      </w:r>
      <w:r>
        <w:rPr>
          <w:rFonts w:ascii="SimHei" w:hAnsi="SimHei" w:eastAsia="SimHei" w:cs="SimHei"/>
          <w:sz w:val="26"/>
          <w:szCs w:val="26"/>
          <w:spacing w:val="1"/>
        </w:rPr>
        <w:t xml:space="preserve"> </w:t>
      </w:r>
      <w:r>
        <w:rPr>
          <w:rFonts w:ascii="SimHei" w:hAnsi="SimHei" w:eastAsia="SimHei" w:cs="SimHei"/>
          <w:sz w:val="26"/>
          <w:szCs w:val="26"/>
        </w:rPr>
        <w:t>为102.019Km,</w:t>
      </w:r>
      <w:r>
        <w:rPr>
          <w:rFonts w:ascii="SimHei" w:hAnsi="SimHei" w:eastAsia="SimHei" w:cs="SimHei"/>
          <w:sz w:val="26"/>
          <w:szCs w:val="26"/>
          <w:spacing w:val="111"/>
        </w:rPr>
        <w:t xml:space="preserve"> </w:t>
      </w:r>
      <w:r>
        <w:rPr>
          <w:rFonts w:ascii="SimHei" w:hAnsi="SimHei" w:eastAsia="SimHei" w:cs="SimHei"/>
          <w:sz w:val="26"/>
          <w:szCs w:val="26"/>
        </w:rPr>
        <w:t>包括路段为国道2条：G212</w:t>
      </w:r>
      <w:r>
        <w:rPr>
          <w:rFonts w:ascii="SimHei" w:hAnsi="SimHei" w:eastAsia="SimHei" w:cs="SimHei"/>
          <w:sz w:val="26"/>
          <w:szCs w:val="26"/>
          <w:spacing w:val="49"/>
        </w:rPr>
        <w:t xml:space="preserve"> </w:t>
      </w:r>
      <w:r>
        <w:rPr>
          <w:rFonts w:ascii="SimHei" w:hAnsi="SimHei" w:eastAsia="SimHei" w:cs="SimHei"/>
          <w:sz w:val="26"/>
          <w:szCs w:val="26"/>
        </w:rPr>
        <w:t>兰州</w:t>
      </w:r>
      <w:r>
        <w:rPr>
          <w:rFonts w:ascii="SimHei" w:hAnsi="SimHei" w:eastAsia="SimHei" w:cs="SimHei"/>
          <w:sz w:val="26"/>
          <w:szCs w:val="26"/>
          <w:spacing w:val="-1"/>
        </w:rPr>
        <w:t>-龙邦、G319</w:t>
      </w:r>
      <w:r>
        <w:rPr>
          <w:rFonts w:ascii="SimHei" w:hAnsi="SimHei" w:eastAsia="SimHei" w:cs="SimHei"/>
          <w:sz w:val="26"/>
          <w:szCs w:val="26"/>
          <w:spacing w:val="49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"/>
        </w:rPr>
        <w:t>高雄-成都；省</w:t>
      </w:r>
      <w:r>
        <w:rPr>
          <w:rFonts w:ascii="SimHei" w:hAnsi="SimHei" w:eastAsia="SimHei" w:cs="SimHei"/>
          <w:sz w:val="26"/>
          <w:szCs w:val="2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道</w:t>
      </w:r>
      <w:r>
        <w:rPr>
          <w:rFonts w:ascii="SimHei" w:hAnsi="SimHei" w:eastAsia="SimHei" w:cs="SimHei"/>
          <w:sz w:val="26"/>
          <w:szCs w:val="26"/>
          <w:spacing w:val="-1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4</w:t>
      </w:r>
      <w:r>
        <w:rPr>
          <w:rFonts w:ascii="SimHei" w:hAnsi="SimHei" w:eastAsia="SimHei" w:cs="SimHei"/>
          <w:sz w:val="26"/>
          <w:szCs w:val="26"/>
          <w:spacing w:val="-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条</w:t>
      </w:r>
      <w:r>
        <w:rPr>
          <w:rFonts w:ascii="SimHei" w:hAnsi="SimHei" w:eastAsia="SimHei" w:cs="SimHei"/>
          <w:sz w:val="26"/>
          <w:szCs w:val="26"/>
          <w:spacing w:val="-1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：S105</w:t>
      </w:r>
      <w:r>
        <w:rPr>
          <w:rFonts w:ascii="SimHei" w:hAnsi="SimHei" w:eastAsia="SimHei" w:cs="SimHei"/>
          <w:sz w:val="26"/>
          <w:szCs w:val="26"/>
          <w:spacing w:val="-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渝泸路、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S107</w:t>
      </w:r>
      <w:r>
        <w:rPr>
          <w:rFonts w:ascii="SimHei" w:hAnsi="SimHei" w:eastAsia="SimHei" w:cs="SimHei"/>
          <w:sz w:val="26"/>
          <w:szCs w:val="26"/>
          <w:spacing w:val="9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渝遂路、</w:t>
      </w:r>
      <w:r>
        <w:rPr>
          <w:rFonts w:ascii="SimHei" w:hAnsi="SimHei" w:eastAsia="SimHei" w:cs="SimHei"/>
          <w:sz w:val="26"/>
          <w:szCs w:val="26"/>
          <w:spacing w:val="-78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S544</w:t>
      </w:r>
      <w:r>
        <w:rPr>
          <w:rFonts w:ascii="SimHei" w:hAnsi="SimHei" w:eastAsia="SimHei" w:cs="SimHei"/>
          <w:sz w:val="26"/>
          <w:szCs w:val="26"/>
          <w:spacing w:val="-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歌石路、S547</w:t>
      </w:r>
      <w:r>
        <w:rPr>
          <w:rFonts w:ascii="SimHei" w:hAnsi="SimHei" w:eastAsia="SimHei" w:cs="SimHei"/>
          <w:sz w:val="26"/>
          <w:szCs w:val="2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杨松路；县道4条：</w:t>
      </w:r>
      <w:r>
        <w:rPr>
          <w:rFonts w:ascii="SimHei" w:hAnsi="SimHei" w:eastAsia="SimHei" w:cs="SimHei"/>
          <w:sz w:val="26"/>
          <w:szCs w:val="2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1"/>
        </w:rPr>
        <w:t>X323</w:t>
      </w:r>
      <w:r>
        <w:rPr>
          <w:rFonts w:ascii="SimHei" w:hAnsi="SimHei" w:eastAsia="SimHei" w:cs="SimHei"/>
          <w:sz w:val="26"/>
          <w:szCs w:val="26"/>
          <w:spacing w:val="5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1"/>
        </w:rPr>
        <w:t>田中路、</w:t>
      </w:r>
      <w:r>
        <w:rPr>
          <w:rFonts w:ascii="SimHei" w:hAnsi="SimHei" w:eastAsia="SimHei" w:cs="SimHei"/>
          <w:sz w:val="26"/>
          <w:szCs w:val="26"/>
          <w:spacing w:val="-21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1"/>
        </w:rPr>
        <w:t>X329</w:t>
      </w:r>
      <w:r>
        <w:rPr>
          <w:rFonts w:ascii="SimHei" w:hAnsi="SimHei" w:eastAsia="SimHei" w:cs="SimHei"/>
          <w:sz w:val="26"/>
          <w:szCs w:val="26"/>
          <w:spacing w:val="3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1"/>
        </w:rPr>
        <w:t>石茄支路、</w:t>
      </w:r>
      <w:r>
        <w:rPr>
          <w:rFonts w:ascii="SimHei" w:hAnsi="SimHei" w:eastAsia="SimHei" w:cs="SimHei"/>
          <w:sz w:val="26"/>
          <w:szCs w:val="26"/>
          <w:spacing w:val="-16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1"/>
        </w:rPr>
        <w:t>X33</w:t>
      </w:r>
      <w:r>
        <w:rPr>
          <w:rFonts w:ascii="SimHei" w:hAnsi="SimHei" w:eastAsia="SimHei" w:cs="SimHei"/>
          <w:sz w:val="26"/>
          <w:szCs w:val="26"/>
          <w:spacing w:val="-12"/>
        </w:rPr>
        <w:t>1</w:t>
      </w:r>
      <w:r>
        <w:rPr>
          <w:rFonts w:ascii="SimHei" w:hAnsi="SimHei" w:eastAsia="SimHei" w:cs="SimHei"/>
          <w:sz w:val="26"/>
          <w:szCs w:val="26"/>
          <w:spacing w:val="1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刘伏路、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X716</w:t>
      </w:r>
      <w:r>
        <w:rPr>
          <w:rFonts w:ascii="SimHei" w:hAnsi="SimHei" w:eastAsia="SimHei" w:cs="SimHei"/>
          <w:sz w:val="26"/>
          <w:szCs w:val="26"/>
          <w:spacing w:val="24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2"/>
        </w:rPr>
        <w:t>山火路；村道2条：C001</w:t>
      </w:r>
    </w:p>
    <w:p>
      <w:pPr>
        <w:spacing w:before="1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6"/>
        </w:rPr>
        <w:t>金团路、</w:t>
      </w:r>
      <w:r>
        <w:rPr>
          <w:rFonts w:ascii="SimHei" w:hAnsi="SimHei" w:eastAsia="SimHei" w:cs="SimHei"/>
          <w:sz w:val="26"/>
          <w:szCs w:val="26"/>
          <w:spacing w:val="23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6"/>
        </w:rPr>
        <w:t>C003</w:t>
      </w:r>
      <w:r>
        <w:rPr>
          <w:rFonts w:ascii="SimHei" w:hAnsi="SimHei" w:eastAsia="SimHei" w:cs="SimHei"/>
          <w:sz w:val="26"/>
          <w:szCs w:val="26"/>
          <w:spacing w:val="49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16"/>
        </w:rPr>
        <w:t>陈石路。</w:t>
      </w:r>
    </w:p>
    <w:p>
      <w:pPr>
        <w:ind w:left="490"/>
        <w:spacing w:before="269" w:line="21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7"/>
        </w:rPr>
        <w:t>养护内容按照甲方招标文件第二编“项目服务需求”中服务内容部分执行；</w:t>
      </w:r>
    </w:p>
    <w:p>
      <w:pPr>
        <w:ind w:left="493"/>
        <w:spacing w:before="308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第七条</w:t>
      </w:r>
      <w:r>
        <w:rPr>
          <w:rFonts w:ascii="SimHei" w:hAnsi="SimHei" w:eastAsia="SimHei" w:cs="SimHei"/>
          <w:sz w:val="26"/>
          <w:szCs w:val="26"/>
          <w:spacing w:val="50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11"/>
        </w:rPr>
        <w:t>施工安全、人员及机具配备、作业时间、作业安全及文明生产、</w:t>
      </w:r>
    </w:p>
    <w:p>
      <w:pPr>
        <w:spacing w:before="292" w:line="598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  <w:position w:val="25"/>
        </w:rPr>
        <w:t>培训、考核标准等内容按照甲方招标文件第三编“项目</w:t>
      </w:r>
      <w:r>
        <w:rPr>
          <w:rFonts w:ascii="SimHei" w:hAnsi="SimHei" w:eastAsia="SimHei" w:cs="SimHei"/>
          <w:sz w:val="26"/>
          <w:szCs w:val="26"/>
          <w:spacing w:val="-11"/>
          <w:position w:val="25"/>
        </w:rPr>
        <w:t>商务需求”中服务要求部</w:t>
      </w:r>
    </w:p>
    <w:p>
      <w:pPr>
        <w:spacing w:line="219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</w:rPr>
        <w:t>分执行。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3183"/>
        <w:spacing w:before="8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第五章</w:t>
      </w:r>
      <w:r>
        <w:rPr>
          <w:rFonts w:ascii="SimHei" w:hAnsi="SimHei" w:eastAsia="SimHei" w:cs="SimHei"/>
          <w:sz w:val="26"/>
          <w:szCs w:val="26"/>
          <w:spacing w:val="7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派遣员工的管理</w:t>
      </w:r>
    </w:p>
    <w:p>
      <w:pPr>
        <w:ind w:left="493"/>
        <w:spacing w:before="279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第八条</w:t>
      </w:r>
      <w:r>
        <w:rPr>
          <w:rFonts w:ascii="SimHei" w:hAnsi="SimHei" w:eastAsia="SimHei" w:cs="SimHei"/>
          <w:sz w:val="26"/>
          <w:szCs w:val="26"/>
          <w:spacing w:val="15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5"/>
        </w:rPr>
        <w:t>工作时间和考勤</w:t>
      </w:r>
    </w:p>
    <w:p>
      <w:pPr>
        <w:ind w:left="490"/>
        <w:spacing w:before="180" w:line="600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6"/>
          <w:position w:val="26"/>
        </w:rPr>
        <w:t>(一)乙方外派员工在甲方工作期间，其劳动纪律、教育培训、日常工作管</w:t>
      </w:r>
    </w:p>
    <w:p>
      <w:pPr>
        <w:spacing w:before="1" w:line="21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3"/>
        </w:rPr>
        <w:t>理和考核由乙方进行；乙方外派员工的档案管理和其它综合管理工作由乙方负责。</w:t>
      </w:r>
    </w:p>
    <w:p>
      <w:pPr>
        <w:ind w:left="490"/>
        <w:spacing w:before="300" w:line="600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5"/>
          <w:position w:val="26"/>
        </w:rPr>
        <w:t>(二)乙方外派员工在甲方工作期间应遵守法律法规和甲方的各项</w:t>
      </w:r>
      <w:r>
        <w:rPr>
          <w:rFonts w:ascii="SimHei" w:hAnsi="SimHei" w:eastAsia="SimHei" w:cs="SimHei"/>
          <w:sz w:val="26"/>
          <w:szCs w:val="26"/>
          <w:spacing w:val="-6"/>
          <w:position w:val="26"/>
        </w:rPr>
        <w:t>操作规程，</w:t>
      </w:r>
    </w:p>
    <w:p>
      <w:pPr>
        <w:spacing w:before="1" w:line="21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</w:rPr>
        <w:t>积极完成分配的工作任务，忠于职守、服从管理。</w:t>
      </w:r>
    </w:p>
    <w:p>
      <w:pPr>
        <w:ind w:left="493"/>
        <w:spacing w:before="239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"/>
        </w:rPr>
        <w:t>第九条</w:t>
      </w:r>
      <w:r>
        <w:rPr>
          <w:rFonts w:ascii="SimHei" w:hAnsi="SimHei" w:eastAsia="SimHei" w:cs="SimHei"/>
          <w:sz w:val="26"/>
          <w:szCs w:val="26"/>
          <w:spacing w:val="13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1"/>
        </w:rPr>
        <w:t>待遇</w:t>
      </w:r>
    </w:p>
    <w:p>
      <w:pPr>
        <w:ind w:right="1526" w:firstLine="490"/>
        <w:spacing w:before="89" w:line="31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5"/>
        </w:rPr>
        <w:t>(一)甲方停工期间、派遣员工患病、因工负伤或非因工负伤在规定医疗期</w:t>
      </w:r>
      <w:r>
        <w:rPr>
          <w:rFonts w:ascii="SimHei" w:hAnsi="SimHei" w:eastAsia="SimHei" w:cs="SimHei"/>
          <w:sz w:val="26"/>
          <w:szCs w:val="26"/>
          <w:spacing w:val="5"/>
        </w:rPr>
        <w:t xml:space="preserve">  </w:t>
      </w:r>
      <w:r>
        <w:rPr>
          <w:rFonts w:ascii="SimHei" w:hAnsi="SimHei" w:eastAsia="SimHei" w:cs="SimHei"/>
          <w:sz w:val="26"/>
          <w:szCs w:val="26"/>
          <w:spacing w:val="-9"/>
        </w:rPr>
        <w:t>间以及女工在孕期、产期、哺乳期的工资福利待遇，</w:t>
      </w:r>
      <w:r>
        <w:rPr>
          <w:rFonts w:ascii="SimHei" w:hAnsi="SimHei" w:eastAsia="SimHei" w:cs="SimHei"/>
          <w:sz w:val="26"/>
          <w:szCs w:val="26"/>
          <w:spacing w:val="-10"/>
        </w:rPr>
        <w:t>乙方按国家法律、法规标准</w:t>
      </w:r>
    </w:p>
    <w:p>
      <w:pPr>
        <w:spacing w:before="1" w:line="219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0"/>
        </w:rPr>
        <w:t>执行。</w:t>
      </w:r>
    </w:p>
    <w:p>
      <w:pPr>
        <w:ind w:left="490"/>
        <w:spacing w:before="122" w:line="449" w:lineRule="exact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6"/>
          <w:position w:val="14"/>
        </w:rPr>
        <w:t>(二)派遣员工在甲方工作期间发生非因工死亡的相关待遇，乙方按国家法</w:t>
      </w:r>
    </w:p>
    <w:p>
      <w:pPr>
        <w:spacing w:line="219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spacing w:val="-11"/>
        </w:rPr>
        <w:t>律、法规标准执行。</w:t>
      </w:r>
    </w:p>
    <w:p>
      <w:pPr>
        <w:ind w:left="493"/>
        <w:spacing w:before="90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4"/>
        </w:rPr>
        <w:t>第十条</w:t>
      </w:r>
      <w:r>
        <w:rPr>
          <w:rFonts w:ascii="SimHei" w:hAnsi="SimHei" w:eastAsia="SimHei" w:cs="SimHei"/>
          <w:sz w:val="26"/>
          <w:szCs w:val="26"/>
          <w:spacing w:val="-58"/>
        </w:rPr>
        <w:t xml:space="preserve"> </w:t>
      </w:r>
      <w:r>
        <w:rPr>
          <w:rFonts w:ascii="SimHei" w:hAnsi="SimHei" w:eastAsia="SimHei" w:cs="SimHei"/>
          <w:sz w:val="26"/>
          <w:szCs w:val="26"/>
          <w:spacing w:val="-4"/>
        </w:rPr>
        <w:t>工伤及休息休假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right="132"/>
        <w:spacing w:before="86" w:line="222" w:lineRule="auto"/>
        <w:jc w:val="right"/>
        <w:rPr>
          <w:rFonts w:ascii="SimHei" w:hAnsi="SimHei" w:eastAsia="SimHei" w:cs="SimHei"/>
          <w:sz w:val="26"/>
          <w:szCs w:val="26"/>
        </w:rPr>
      </w:pPr>
      <w:r>
        <w:pict>
          <v:shape id="_x0000_s3" style="position:absolute;margin-left:375.004pt;margin-top:-9.06121pt;mso-position-vertical-relative:text;mso-position-horizontal-relative:text;width:34.55pt;height:34.5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50" w:lineRule="exact"/>
                    <w:rPr/>
                  </w:pPr>
                  <w:r>
                    <w:rPr>
                      <w:position w:val="-13"/>
                    </w:rPr>
                    <w:drawing>
                      <wp:inline distT="0" distB="0" distL="0" distR="0">
                        <wp:extent cx="412757" cy="412763"/>
                        <wp:effectExtent l="0" t="0" r="0" b="0"/>
                        <wp:docPr id="9" name="IM 9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" name="IM 9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2757" cy="412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6"/>
          <w:szCs w:val="26"/>
          <w:b/>
          <w:bCs/>
          <w:spacing w:val="14"/>
        </w:rPr>
        <w:t>扫描全能王创建</w:t>
      </w:r>
    </w:p>
    <w:p>
      <w:pPr>
        <w:sectPr>
          <w:pgSz w:w="12360" w:h="17160"/>
          <w:pgMar w:top="1443" w:right="719" w:bottom="259" w:left="1339" w:header="0" w:footer="0" w:gutter="0"/>
        </w:sectPr>
        <w:rPr/>
      </w:pPr>
    </w:p>
    <w:p>
      <w:pPr>
        <w:ind w:left="1599"/>
        <w:spacing w:before="54" w:line="470" w:lineRule="exact"/>
        <w:rPr>
          <w:rFonts w:ascii="SimHei" w:hAnsi="SimHei" w:eastAsia="SimHei" w:cs="SimHei"/>
          <w:sz w:val="27"/>
          <w:szCs w:val="27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336572</wp:posOffset>
            </wp:positionH>
            <wp:positionV relativeFrom="page">
              <wp:posOffset>6775488</wp:posOffset>
            </wp:positionV>
            <wp:extent cx="355568" cy="1765301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568" cy="1765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7"/>
          <w:szCs w:val="27"/>
          <w:spacing w:val="-2"/>
          <w:position w:val="15"/>
        </w:rPr>
        <w:t>(一)如乙方派遣员工发生因工伤、亡等情况，乙方根据国家和重庆市的有</w:t>
      </w:r>
    </w:p>
    <w:p>
      <w:pPr>
        <w:ind w:left="1059"/>
        <w:spacing w:line="219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4"/>
        </w:rPr>
        <w:t>关规定执行。</w:t>
      </w:r>
    </w:p>
    <w:p>
      <w:pPr>
        <w:ind w:left="1599"/>
        <w:spacing w:before="129" w:line="476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position w:val="15"/>
        </w:rPr>
        <w:t>(二)派遣员工按有关规定享受休假待遇，休假期间的工资由乙方按</w:t>
      </w:r>
      <w:r>
        <w:rPr>
          <w:rFonts w:ascii="SimHei" w:hAnsi="SimHei" w:eastAsia="SimHei" w:cs="SimHei"/>
          <w:sz w:val="27"/>
          <w:szCs w:val="27"/>
          <w:spacing w:val="-1"/>
          <w:position w:val="15"/>
        </w:rPr>
        <w:t>规定支</w:t>
      </w:r>
    </w:p>
    <w:p>
      <w:pPr>
        <w:ind w:left="1059"/>
        <w:spacing w:before="1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2"/>
        </w:rPr>
        <w:t>付。</w:t>
      </w:r>
    </w:p>
    <w:p>
      <w:pPr>
        <w:ind w:left="1603"/>
        <w:spacing w:before="117" w:line="471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5"/>
          <w:position w:val="15"/>
        </w:rPr>
        <w:t>第十一条</w:t>
      </w:r>
      <w:r>
        <w:rPr>
          <w:rFonts w:ascii="SimHei" w:hAnsi="SimHei" w:eastAsia="SimHei" w:cs="SimHei"/>
          <w:sz w:val="27"/>
          <w:szCs w:val="27"/>
          <w:spacing w:val="110"/>
          <w:position w:val="15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5"/>
          <w:position w:val="15"/>
        </w:rPr>
        <w:t>乙方负责为所有派遣员工缴纳社保工伤保险，并按照甲方第三编</w:t>
      </w:r>
    </w:p>
    <w:p>
      <w:pPr>
        <w:ind w:left="924"/>
        <w:spacing w:before="1" w:line="220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8"/>
        </w:rPr>
        <w:t>“项目商务需求”中服务要求部分的要求投缴团体人身意外伤害险。</w:t>
      </w:r>
    </w:p>
    <w:p>
      <w:pPr>
        <w:ind w:left="4493"/>
        <w:spacing w:before="15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16"/>
        </w:rPr>
        <w:t>第六章派遣员工的处置</w:t>
      </w:r>
    </w:p>
    <w:p>
      <w:pPr>
        <w:ind w:left="1603"/>
        <w:spacing w:before="168" w:line="652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3"/>
          <w:position w:val="29"/>
        </w:rPr>
        <w:t>第十二条</w:t>
      </w:r>
      <w:r>
        <w:rPr>
          <w:rFonts w:ascii="SimHei" w:hAnsi="SimHei" w:eastAsia="SimHei" w:cs="SimHei"/>
          <w:sz w:val="27"/>
          <w:szCs w:val="27"/>
          <w:spacing w:val="100"/>
          <w:position w:val="29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"/>
          <w:position w:val="29"/>
        </w:rPr>
        <w:t>依据《中华人民共和国劳动合同法》派遣</w:t>
      </w:r>
      <w:r>
        <w:rPr>
          <w:rFonts w:ascii="SimHei" w:hAnsi="SimHei" w:eastAsia="SimHei" w:cs="SimHei"/>
          <w:sz w:val="27"/>
          <w:szCs w:val="27"/>
          <w:spacing w:val="-4"/>
          <w:position w:val="29"/>
        </w:rPr>
        <w:t>员工应当享受的经济补</w:t>
      </w:r>
    </w:p>
    <w:p>
      <w:pPr>
        <w:ind w:left="1059"/>
        <w:spacing w:before="2" w:line="220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9"/>
        </w:rPr>
        <w:t>偿等法定福利待遇由乙方承担并负责支付。</w:t>
      </w:r>
    </w:p>
    <w:p>
      <w:pPr>
        <w:ind w:left="1603"/>
        <w:spacing w:before="315" w:line="662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3"/>
          <w:position w:val="30"/>
        </w:rPr>
        <w:t>第十三条</w:t>
      </w:r>
      <w:r>
        <w:rPr>
          <w:rFonts w:ascii="SimHei" w:hAnsi="SimHei" w:eastAsia="SimHei" w:cs="SimHei"/>
          <w:sz w:val="27"/>
          <w:szCs w:val="27"/>
          <w:spacing w:val="100"/>
          <w:position w:val="30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3"/>
          <w:position w:val="30"/>
        </w:rPr>
        <w:t>派遣人员患病或非因公负伤不能胜任工作</w:t>
      </w:r>
      <w:r>
        <w:rPr>
          <w:rFonts w:ascii="SimHei" w:hAnsi="SimHei" w:eastAsia="SimHei" w:cs="SimHei"/>
          <w:sz w:val="27"/>
          <w:szCs w:val="27"/>
          <w:spacing w:val="-4"/>
          <w:position w:val="30"/>
        </w:rPr>
        <w:t>的，经济补偿、医疗补</w:t>
      </w:r>
    </w:p>
    <w:p>
      <w:pPr>
        <w:ind w:left="1059"/>
        <w:spacing w:before="1" w:line="220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7"/>
        </w:rPr>
        <w:t>偿金和医疗补助费由乙方承担并负责支付。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4003"/>
        <w:spacing w:before="88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第七章</w:t>
      </w:r>
      <w:r>
        <w:rPr>
          <w:rFonts w:ascii="SimHei" w:hAnsi="SimHei" w:eastAsia="SimHei" w:cs="SimHei"/>
          <w:sz w:val="27"/>
          <w:szCs w:val="27"/>
          <w:spacing w:val="9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5"/>
        </w:rPr>
        <w:t>劳务费用及支付方式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1603"/>
        <w:spacing w:before="88" w:line="641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4"/>
          <w:position w:val="28"/>
        </w:rPr>
        <w:t>第十四条</w:t>
      </w:r>
      <w:r>
        <w:rPr>
          <w:rFonts w:ascii="SimHei" w:hAnsi="SimHei" w:eastAsia="SimHei" w:cs="SimHei"/>
          <w:sz w:val="27"/>
          <w:szCs w:val="27"/>
          <w:spacing w:val="100"/>
          <w:position w:val="28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4"/>
          <w:position w:val="28"/>
        </w:rPr>
        <w:t>甲方应向乙方支付的劳务费用为每天每人暂按1个工日(每</w:t>
      </w:r>
      <w:r>
        <w:rPr>
          <w:rFonts w:ascii="SimHei" w:hAnsi="SimHei" w:eastAsia="SimHei" w:cs="SimHei"/>
          <w:sz w:val="27"/>
          <w:szCs w:val="27"/>
          <w:spacing w:val="-5"/>
          <w:position w:val="28"/>
        </w:rPr>
        <w:t>工日工</w:t>
      </w:r>
    </w:p>
    <w:p>
      <w:pPr>
        <w:ind w:left="1059"/>
        <w:spacing w:before="2" w:line="21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0"/>
        </w:rPr>
        <w:t>作时间8小时)计算，人工单价及暂估用工数详见下表：</w:t>
      </w:r>
    </w:p>
    <w:p>
      <w:pPr>
        <w:spacing w:line="146" w:lineRule="exact"/>
        <w:rPr/>
      </w:pPr>
      <w:r/>
    </w:p>
    <w:tbl>
      <w:tblPr>
        <w:tblStyle w:val="2"/>
        <w:tblW w:w="9679" w:type="dxa"/>
        <w:tblInd w:w="94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874"/>
        <w:gridCol w:w="3626"/>
        <w:gridCol w:w="1139"/>
        <w:gridCol w:w="1158"/>
        <w:gridCol w:w="1169"/>
        <w:gridCol w:w="1713"/>
      </w:tblGrid>
      <w:tr>
        <w:trPr>
          <w:trHeight w:val="833" w:hRule="atLeast"/>
        </w:trPr>
        <w:tc>
          <w:tcPr>
            <w:tcW w:w="874" w:type="dxa"/>
            <w:vAlign w:val="top"/>
          </w:tcPr>
          <w:p>
            <w:pPr>
              <w:ind w:left="178"/>
              <w:spacing w:before="293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5"/>
              </w:rPr>
              <w:t>序号</w:t>
            </w:r>
          </w:p>
        </w:tc>
        <w:tc>
          <w:tcPr>
            <w:tcW w:w="3626" w:type="dxa"/>
            <w:vAlign w:val="top"/>
          </w:tcPr>
          <w:p>
            <w:pPr>
              <w:ind w:left="1574"/>
              <w:spacing w:before="295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6"/>
              </w:rPr>
              <w:t>名称</w:t>
            </w:r>
          </w:p>
        </w:tc>
        <w:tc>
          <w:tcPr>
            <w:tcW w:w="1139" w:type="dxa"/>
            <w:vAlign w:val="top"/>
          </w:tcPr>
          <w:p>
            <w:pPr>
              <w:ind w:left="318"/>
              <w:spacing w:before="291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-6"/>
              </w:rPr>
              <w:t>数量</w:t>
            </w:r>
          </w:p>
        </w:tc>
        <w:tc>
          <w:tcPr>
            <w:tcW w:w="1158" w:type="dxa"/>
            <w:vAlign w:val="top"/>
          </w:tcPr>
          <w:p>
            <w:pPr>
              <w:ind w:left="79"/>
              <w:spacing w:before="289" w:line="218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b/>
                <w:bCs/>
                <w:spacing w:val="6"/>
              </w:rPr>
              <w:t>单价(元)</w:t>
            </w:r>
          </w:p>
        </w:tc>
        <w:tc>
          <w:tcPr>
            <w:tcW w:w="1169" w:type="dxa"/>
            <w:vAlign w:val="top"/>
          </w:tcPr>
          <w:p>
            <w:pPr>
              <w:ind w:left="77"/>
              <w:spacing w:before="296" w:line="220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10"/>
              </w:rPr>
              <w:t>合计(元)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09" w:hRule="atLeast"/>
        </w:trPr>
        <w:tc>
          <w:tcPr>
            <w:tcW w:w="874" w:type="dxa"/>
            <w:vAlign w:val="top"/>
          </w:tcPr>
          <w:p>
            <w:pPr>
              <w:ind w:left="365"/>
              <w:spacing w:before="245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1</w:t>
            </w:r>
          </w:p>
        </w:tc>
        <w:tc>
          <w:tcPr>
            <w:tcW w:w="3626" w:type="dxa"/>
            <w:vAlign w:val="top"/>
          </w:tcPr>
          <w:p>
            <w:pPr>
              <w:ind w:left="110"/>
              <w:spacing w:before="182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4"/>
              </w:rPr>
              <w:t>普通工</w:t>
            </w:r>
          </w:p>
        </w:tc>
        <w:tc>
          <w:tcPr>
            <w:tcW w:w="1139" w:type="dxa"/>
            <w:vAlign w:val="top"/>
          </w:tcPr>
          <w:p>
            <w:pPr>
              <w:ind w:left="315"/>
              <w:spacing w:before="246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7500</w:t>
            </w:r>
          </w:p>
        </w:tc>
        <w:tc>
          <w:tcPr>
            <w:tcW w:w="1158" w:type="dxa"/>
            <w:vAlign w:val="top"/>
          </w:tcPr>
          <w:p>
            <w:pPr>
              <w:ind w:left="386"/>
              <w:spacing w:before="245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7"/>
              </w:rPr>
              <w:t>160</w:t>
            </w:r>
          </w:p>
        </w:tc>
        <w:tc>
          <w:tcPr>
            <w:tcW w:w="1169" w:type="dxa"/>
            <w:vAlign w:val="top"/>
          </w:tcPr>
          <w:p>
            <w:pPr>
              <w:ind w:left="138"/>
              <w:spacing w:before="245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4"/>
              </w:rPr>
              <w:t>1200000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8" w:hRule="atLeast"/>
        </w:trPr>
        <w:tc>
          <w:tcPr>
            <w:tcW w:w="874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365"/>
              <w:spacing w:before="82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2</w:t>
            </w:r>
          </w:p>
        </w:tc>
        <w:tc>
          <w:tcPr>
            <w:tcW w:w="3626" w:type="dxa"/>
            <w:vAlign w:val="top"/>
          </w:tcPr>
          <w:p>
            <w:pPr>
              <w:ind w:left="110"/>
              <w:spacing w:before="283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5"/>
              </w:rPr>
              <w:t>专业技术人员(初级)</w:t>
            </w:r>
          </w:p>
        </w:tc>
        <w:tc>
          <w:tcPr>
            <w:tcW w:w="1139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435"/>
              <w:spacing w:before="82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88</w:t>
            </w:r>
          </w:p>
        </w:tc>
        <w:tc>
          <w:tcPr>
            <w:tcW w:w="1158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386"/>
              <w:spacing w:before="82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2"/>
              </w:rPr>
              <w:t>436</w:t>
            </w:r>
          </w:p>
        </w:tc>
        <w:tc>
          <w:tcPr>
            <w:tcW w:w="1169" w:type="dxa"/>
            <w:vAlign w:val="top"/>
          </w:tcPr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ind w:left="268"/>
              <w:spacing w:before="82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38368</w:t>
            </w:r>
          </w:p>
        </w:tc>
        <w:tc>
          <w:tcPr>
            <w:tcW w:w="1713" w:type="dxa"/>
            <w:vAlign w:val="top"/>
          </w:tcPr>
          <w:p>
            <w:pPr>
              <w:ind w:left="99"/>
              <w:spacing w:before="73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2"/>
              </w:rPr>
              <w:t>持有工程类初</w:t>
            </w:r>
          </w:p>
          <w:p>
            <w:pPr>
              <w:ind w:left="228"/>
              <w:spacing w:before="21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3"/>
              </w:rPr>
              <w:t>级职称证书</w:t>
            </w:r>
          </w:p>
        </w:tc>
      </w:tr>
      <w:tr>
        <w:trPr>
          <w:trHeight w:val="1058" w:hRule="atLeast"/>
        </w:trPr>
        <w:tc>
          <w:tcPr>
            <w:tcW w:w="874" w:type="dxa"/>
            <w:vAlign w:val="top"/>
          </w:tcPr>
          <w:p>
            <w:pPr>
              <w:spacing w:line="396" w:lineRule="auto"/>
              <w:rPr>
                <w:rFonts w:ascii="Arial"/>
                <w:sz w:val="21"/>
              </w:rPr>
            </w:pPr>
            <w:r/>
          </w:p>
          <w:p>
            <w:pPr>
              <w:ind w:left="365"/>
              <w:spacing w:before="81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3</w:t>
            </w:r>
          </w:p>
        </w:tc>
        <w:tc>
          <w:tcPr>
            <w:tcW w:w="3626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ind w:left="110"/>
              <w:spacing w:before="81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3"/>
              </w:rPr>
              <w:t>专业技术人员(中级及其以上)</w:t>
            </w:r>
          </w:p>
        </w:tc>
        <w:tc>
          <w:tcPr>
            <w:tcW w:w="1139" w:type="dxa"/>
            <w:vAlign w:val="top"/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374"/>
              <w:spacing w:before="82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7"/>
              </w:rPr>
              <w:t>198</w:t>
            </w:r>
          </w:p>
        </w:tc>
        <w:tc>
          <w:tcPr>
            <w:tcW w:w="1158" w:type="dxa"/>
            <w:vAlign w:val="top"/>
          </w:tcPr>
          <w:p>
            <w:pPr>
              <w:spacing w:line="396" w:lineRule="auto"/>
              <w:rPr>
                <w:rFonts w:ascii="Arial"/>
                <w:sz w:val="21"/>
              </w:rPr>
            </w:pPr>
            <w:r/>
          </w:p>
          <w:p>
            <w:pPr>
              <w:ind w:left="386"/>
              <w:spacing w:before="81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4"/>
              </w:rPr>
              <w:t>566</w:t>
            </w:r>
          </w:p>
        </w:tc>
        <w:tc>
          <w:tcPr>
            <w:tcW w:w="1169" w:type="dxa"/>
            <w:vAlign w:val="top"/>
          </w:tcPr>
          <w:p>
            <w:pPr>
              <w:spacing w:line="394" w:lineRule="auto"/>
              <w:rPr>
                <w:rFonts w:ascii="Arial"/>
                <w:sz w:val="21"/>
              </w:rPr>
            </w:pPr>
            <w:r/>
          </w:p>
          <w:p>
            <w:pPr>
              <w:ind w:left="208"/>
              <w:spacing w:before="82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4"/>
              </w:rPr>
              <w:t>112068</w:t>
            </w:r>
          </w:p>
        </w:tc>
        <w:tc>
          <w:tcPr>
            <w:tcW w:w="1713" w:type="dxa"/>
            <w:vAlign w:val="top"/>
          </w:tcPr>
          <w:p>
            <w:pPr>
              <w:ind w:left="99"/>
              <w:spacing w:before="65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4"/>
              </w:rPr>
              <w:t>持有工程类中</w:t>
            </w:r>
          </w:p>
          <w:p>
            <w:pPr>
              <w:ind w:left="99"/>
              <w:spacing w:before="36" w:line="221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2"/>
              </w:rPr>
              <w:t>级或以上职称</w:t>
            </w:r>
          </w:p>
          <w:p>
            <w:pPr>
              <w:ind w:left="599"/>
              <w:spacing w:before="66" w:line="217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8"/>
              </w:rPr>
              <w:t>证书</w:t>
            </w:r>
          </w:p>
        </w:tc>
      </w:tr>
      <w:tr>
        <w:trPr>
          <w:trHeight w:val="669" w:hRule="atLeast"/>
        </w:trPr>
        <w:tc>
          <w:tcPr>
            <w:tcW w:w="874" w:type="dxa"/>
            <w:vAlign w:val="top"/>
          </w:tcPr>
          <w:p>
            <w:pPr>
              <w:ind w:left="365"/>
              <w:spacing w:before="281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</w:rPr>
              <w:t>4</w:t>
            </w:r>
          </w:p>
        </w:tc>
        <w:tc>
          <w:tcPr>
            <w:tcW w:w="3626" w:type="dxa"/>
            <w:vAlign w:val="top"/>
          </w:tcPr>
          <w:p>
            <w:pPr>
              <w:ind w:left="110"/>
              <w:spacing w:before="217" w:line="21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11"/>
              </w:rPr>
              <w:t>驾驶员</w:t>
            </w:r>
          </w:p>
        </w:tc>
        <w:tc>
          <w:tcPr>
            <w:tcW w:w="1139" w:type="dxa"/>
            <w:vAlign w:val="top"/>
          </w:tcPr>
          <w:p>
            <w:pPr>
              <w:ind w:left="374"/>
              <w:spacing w:before="281" w:line="183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3"/>
              </w:rPr>
              <w:t>264</w:t>
            </w:r>
          </w:p>
        </w:tc>
        <w:tc>
          <w:tcPr>
            <w:tcW w:w="1158" w:type="dxa"/>
            <w:vAlign w:val="top"/>
          </w:tcPr>
          <w:p>
            <w:pPr>
              <w:ind w:left="386"/>
              <w:spacing w:before="280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7"/>
              </w:rPr>
              <w:t>186</w:t>
            </w:r>
          </w:p>
        </w:tc>
        <w:tc>
          <w:tcPr>
            <w:tcW w:w="1169" w:type="dxa"/>
            <w:vAlign w:val="top"/>
          </w:tcPr>
          <w:p>
            <w:pPr>
              <w:ind w:left="268"/>
              <w:spacing w:before="280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2"/>
              </w:rPr>
              <w:t>49104</w:t>
            </w:r>
          </w:p>
        </w:tc>
        <w:tc>
          <w:tcPr>
            <w:tcW w:w="1713" w:type="dxa"/>
            <w:vAlign w:val="top"/>
          </w:tcPr>
          <w:p>
            <w:pPr>
              <w:ind w:left="728" w:right="51" w:hanging="689"/>
              <w:spacing w:before="86" w:line="215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2"/>
              </w:rPr>
              <w:t>持有B证以上证</w:t>
            </w:r>
            <w:r>
              <w:rPr>
                <w:rFonts w:ascii="SimSun" w:hAnsi="SimSun" w:eastAsia="SimSun" w:cs="SimSun"/>
                <w:sz w:val="25"/>
                <w:szCs w:val="25"/>
              </w:rPr>
              <w:t xml:space="preserve"> </w:t>
            </w:r>
            <w:r>
              <w:rPr>
                <w:rFonts w:ascii="SimSun" w:hAnsi="SimSun" w:eastAsia="SimSun" w:cs="SimSun"/>
                <w:sz w:val="25"/>
                <w:szCs w:val="25"/>
              </w:rPr>
              <w:t>书</w:t>
            </w:r>
          </w:p>
        </w:tc>
      </w:tr>
      <w:tr>
        <w:trPr>
          <w:trHeight w:val="673" w:hRule="atLeast"/>
        </w:trPr>
        <w:tc>
          <w:tcPr>
            <w:tcW w:w="6797" w:type="dxa"/>
            <w:vAlign w:val="top"/>
            <w:gridSpan w:val="4"/>
          </w:tcPr>
          <w:p>
            <w:pPr>
              <w:ind w:left="2394"/>
              <w:spacing w:before="216" w:line="218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6"/>
              </w:rPr>
              <w:t>总价最高限价(元)</w:t>
            </w:r>
          </w:p>
        </w:tc>
        <w:tc>
          <w:tcPr>
            <w:tcW w:w="1169" w:type="dxa"/>
            <w:vAlign w:val="top"/>
          </w:tcPr>
          <w:p>
            <w:pPr>
              <w:ind w:left="138"/>
              <w:spacing w:before="281" w:line="184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-4"/>
              </w:rPr>
              <w:t>1399540</w:t>
            </w:r>
          </w:p>
        </w:tc>
        <w:tc>
          <w:tcPr>
            <w:tcW w:w="17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99"/>
        <w:spacing w:before="214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u w:val="single" w:color="auto"/>
          <w:spacing w:val="-3"/>
        </w:rPr>
        <w:t>综上,暂估总金额约为</w:t>
      </w:r>
      <w:r>
        <w:rPr>
          <w:rFonts w:ascii="SimHei" w:hAnsi="SimHei" w:eastAsia="SimHei" w:cs="SimHei"/>
          <w:sz w:val="27"/>
          <w:szCs w:val="27"/>
          <w:u w:val="single" w:color="auto"/>
          <w:spacing w:val="-3"/>
        </w:rPr>
        <w:t>：</w:t>
      </w:r>
      <w:r>
        <w:rPr>
          <w:rFonts w:ascii="SimSun" w:hAnsi="SimSun" w:eastAsia="SimSun" w:cs="SimSun"/>
          <w:sz w:val="27"/>
          <w:szCs w:val="27"/>
          <w:u w:val="single" w:color="auto"/>
          <w:spacing w:val="-3"/>
        </w:rPr>
        <w:t>¥</w:t>
      </w:r>
      <w:r>
        <w:rPr>
          <w:rFonts w:ascii="SimHei" w:hAnsi="SimHei" w:eastAsia="SimHei" w:cs="SimHei"/>
          <w:sz w:val="27"/>
          <w:szCs w:val="27"/>
          <w:u w:val="single" w:color="auto"/>
          <w:spacing w:val="-3"/>
        </w:rPr>
        <w:t>1399540元(大写：壹佰叁拾玖万玖仟伍佰肆拾元</w:t>
      </w:r>
      <w:r>
        <w:rPr>
          <w:rFonts w:ascii="SimHei" w:hAnsi="SimHei" w:eastAsia="SimHei" w:cs="SimHei"/>
          <w:sz w:val="27"/>
          <w:szCs w:val="27"/>
          <w:u w:val="single" w:color="auto"/>
          <w:spacing w:val="-4"/>
        </w:rPr>
        <w:t>)。</w:t>
      </w:r>
      <w:r>
        <w:rPr>
          <w:rFonts w:ascii="SimHei" w:hAnsi="SimHei" w:eastAsia="SimHei" w:cs="SimHei"/>
          <w:sz w:val="27"/>
          <w:szCs w:val="27"/>
          <w:u w:val="single" w:color="auto"/>
        </w:rPr>
        <w:t xml:space="preserve">  </w:t>
      </w:r>
    </w:p>
    <w:p>
      <w:pPr>
        <w:ind w:left="1599"/>
        <w:spacing w:before="324" w:line="671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1"/>
          <w:position w:val="31"/>
        </w:rPr>
        <w:t>当月结算费用以当月实际工日乘以人工单价计算，具体金额以每月月底双方</w:t>
      </w:r>
    </w:p>
    <w:p>
      <w:pPr>
        <w:ind w:left="1059"/>
        <w:spacing w:before="1" w:line="220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1"/>
        </w:rPr>
        <w:t>签署的《派遣人员费用确认单》为准。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89" w:line="222" w:lineRule="auto"/>
        <w:jc w:val="right"/>
        <w:rPr>
          <w:rFonts w:ascii="SimHei" w:hAnsi="SimHei" w:eastAsia="SimHei" w:cs="SimHei"/>
          <w:sz w:val="27"/>
          <w:szCs w:val="27"/>
        </w:rPr>
      </w:pPr>
      <w:r>
        <w:pict>
          <v:shape id="_x0000_s4" style="position:absolute;margin-left:430.495pt;margin-top:-4.62387pt;mso-position-vertical-relative:text;mso-position-horizontal-relative:text;width:34.05pt;height:33.5pt;z-index:25166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29" w:lineRule="exact"/>
                    <w:rPr/>
                  </w:pPr>
                  <w:r>
                    <w:rPr>
                      <w:position w:val="-13"/>
                    </w:rPr>
                    <w:drawing>
                      <wp:inline distT="0" distB="0" distL="0" distR="0">
                        <wp:extent cx="406430" cy="400048"/>
                        <wp:effectExtent l="0" t="0" r="0" b="0"/>
                        <wp:docPr id="11" name="IM 11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1" name="IM 11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06430" cy="40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7"/>
          <w:szCs w:val="27"/>
          <w:spacing w:val="8"/>
        </w:rPr>
        <w:t>扫描全能王创建</w:t>
      </w:r>
    </w:p>
    <w:p>
      <w:pPr>
        <w:sectPr>
          <w:pgSz w:w="12210" w:h="17050"/>
          <w:pgMar w:top="1392" w:right="418" w:bottom="359" w:left="530" w:header="0" w:footer="0" w:gutter="0"/>
        </w:sectPr>
        <w:rPr/>
      </w:pPr>
    </w:p>
    <w:p>
      <w:pPr>
        <w:ind w:left="523"/>
        <w:spacing w:before="48" w:line="670" w:lineRule="exact"/>
        <w:rPr>
          <w:rFonts w:ascii="SimHei" w:hAnsi="SimHei" w:eastAsia="SimHei" w:cs="SimHei"/>
          <w:sz w:val="24"/>
          <w:szCs w:val="24"/>
        </w:rPr>
      </w:pPr>
      <w:r>
        <w:drawing>
          <wp:anchor distT="0" distB="0" distL="0" distR="0" simplePos="0" relativeHeight="251668480" behindDoc="1" locked="0" layoutInCell="0" allowOverlap="1">
            <wp:simplePos x="0" y="0"/>
            <wp:positionH relativeFrom="page">
              <wp:posOffset>6451588</wp:posOffset>
            </wp:positionH>
            <wp:positionV relativeFrom="page">
              <wp:posOffset>2940043</wp:posOffset>
            </wp:positionV>
            <wp:extent cx="355608" cy="1193811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608" cy="1193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0" allowOverlap="1">
            <wp:simplePos x="0" y="0"/>
            <wp:positionH relativeFrom="page">
              <wp:posOffset>6565918</wp:posOffset>
            </wp:positionH>
            <wp:positionV relativeFrom="page">
              <wp:posOffset>6369095</wp:posOffset>
            </wp:positionV>
            <wp:extent cx="457168" cy="1225463"/>
            <wp:effectExtent l="0" t="0" r="0" b="0"/>
            <wp:wrapNone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7168" cy="122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4"/>
          <w:szCs w:val="24"/>
          <w:b/>
          <w:bCs/>
          <w:spacing w:val="4"/>
          <w:position w:val="33"/>
        </w:rPr>
        <w:t>第十五条</w:t>
      </w:r>
      <w:r>
        <w:rPr>
          <w:rFonts w:ascii="SimHei" w:hAnsi="SimHei" w:eastAsia="SimHei" w:cs="SimHei"/>
          <w:sz w:val="24"/>
          <w:szCs w:val="24"/>
          <w:spacing w:val="118"/>
          <w:position w:val="3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  <w:position w:val="33"/>
        </w:rPr>
        <w:t>劳务费用每月结算一次，乙方按月支付工资给派遣人员，乙方向</w:t>
      </w:r>
    </w:p>
    <w:p>
      <w:pPr>
        <w:ind w:left="160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5"/>
        </w:rPr>
        <w:t>甲方开具发票后，甲方须于当月</w:t>
      </w:r>
      <w:r>
        <w:rPr>
          <w:rFonts w:ascii="SimHei" w:hAnsi="SimHei" w:eastAsia="SimHei" w:cs="SimHei"/>
          <w:sz w:val="24"/>
          <w:szCs w:val="24"/>
          <w:u w:val="single" w:color="auto"/>
          <w:spacing w:val="5"/>
        </w:rPr>
        <w:t>月底前</w:t>
      </w:r>
      <w:r>
        <w:rPr>
          <w:rFonts w:ascii="SimHei" w:hAnsi="SimHei" w:eastAsia="SimHei" w:cs="SimHei"/>
          <w:sz w:val="24"/>
          <w:szCs w:val="24"/>
          <w:spacing w:val="5"/>
        </w:rPr>
        <w:t>向乙方支付。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2473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第八章</w:t>
      </w:r>
      <w:r>
        <w:rPr>
          <w:rFonts w:ascii="SimHei" w:hAnsi="SimHei" w:eastAsia="SimHei" w:cs="SimHei"/>
          <w:sz w:val="24"/>
          <w:szCs w:val="24"/>
          <w:spacing w:val="53"/>
        </w:rPr>
        <w:t xml:space="preserve">  </w:t>
      </w:r>
      <w:r>
        <w:rPr>
          <w:rFonts w:ascii="SimHei" w:hAnsi="SimHei" w:eastAsia="SimHei" w:cs="SimHei"/>
          <w:sz w:val="24"/>
          <w:szCs w:val="24"/>
          <w:b/>
          <w:bCs/>
          <w:spacing w:val="1"/>
        </w:rPr>
        <w:t>派遣协议变更、终止和解除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ind w:left="52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476286</wp:posOffset>
            </wp:positionH>
            <wp:positionV relativeFrom="paragraph">
              <wp:posOffset>160740</wp:posOffset>
            </wp:positionV>
            <wp:extent cx="1504952" cy="146692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4952" cy="14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4"/>
          <w:szCs w:val="24"/>
          <w:b/>
          <w:bCs/>
          <w:spacing w:val="9"/>
        </w:rPr>
        <w:t>第十六条</w:t>
      </w:r>
      <w:r>
        <w:rPr>
          <w:rFonts w:ascii="SimHei" w:hAnsi="SimHei" w:eastAsia="SimHei" w:cs="SimHei"/>
          <w:sz w:val="24"/>
          <w:szCs w:val="24"/>
          <w:spacing w:val="11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9"/>
        </w:rPr>
        <w:t>本协议的变更、终止</w:t>
      </w:r>
    </w:p>
    <w:p>
      <w:pPr>
        <w:ind w:left="520"/>
        <w:spacing w:before="31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1"/>
        </w:rPr>
        <w:t>(一)协议期内，经甲乙双方协商一致可变更本协议。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520"/>
        <w:spacing w:before="79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3"/>
        </w:rPr>
        <w:t>(二)本协议规定的协议期满，本协议即行终止。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52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7"/>
        </w:rPr>
        <w:t>第十七条</w:t>
      </w:r>
      <w:r>
        <w:rPr>
          <w:rFonts w:ascii="SimHei" w:hAnsi="SimHei" w:eastAsia="SimHei" w:cs="SimHei"/>
          <w:sz w:val="24"/>
          <w:szCs w:val="24"/>
          <w:spacing w:val="11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</w:rPr>
        <w:t>本协议的解除</w:t>
      </w:r>
    </w:p>
    <w:p>
      <w:pPr>
        <w:ind w:left="520"/>
        <w:spacing w:before="28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4"/>
        </w:rPr>
        <w:t>(一)甲乙双方协商一致，本协议可以解除。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520"/>
        <w:spacing w:before="79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13"/>
        </w:rPr>
        <w:t>(二)有下列情形之一的，乙方有权随时单方面解除本协议：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520"/>
        <w:spacing w:before="79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3"/>
        </w:rPr>
        <w:t>1、</w:t>
      </w:r>
      <w:r>
        <w:rPr>
          <w:rFonts w:ascii="SimHei" w:hAnsi="SimHei" w:eastAsia="SimHei" w:cs="SimHei"/>
          <w:sz w:val="24"/>
          <w:szCs w:val="24"/>
          <w:spacing w:val="-1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3"/>
        </w:rPr>
        <w:t>甲方不按时足额向乙方支付本协议约定的劳务费用的；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ind w:left="520"/>
        <w:spacing w:before="78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"/>
        </w:rPr>
        <w:t>2、</w:t>
      </w:r>
      <w:r>
        <w:rPr>
          <w:rFonts w:ascii="SimHei" w:hAnsi="SimHei" w:eastAsia="SimHei" w:cs="SimHei"/>
          <w:sz w:val="24"/>
          <w:szCs w:val="24"/>
          <w:spacing w:val="-1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"/>
        </w:rPr>
        <w:t>甲方不履行本协议或违反法律法规的。</w:t>
      </w:r>
    </w:p>
    <w:p>
      <w:pPr>
        <w:ind w:left="523"/>
        <w:spacing w:before="313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6"/>
        </w:rPr>
        <w:t>第十八条</w:t>
      </w:r>
      <w:r>
        <w:rPr>
          <w:rFonts w:ascii="SimHei" w:hAnsi="SimHei" w:eastAsia="SimHei" w:cs="SimHei"/>
          <w:sz w:val="24"/>
          <w:szCs w:val="24"/>
          <w:spacing w:val="10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6"/>
        </w:rPr>
        <w:t>乙方有下列情形之一的，甲方有权随时单方解除本派遣协议：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60"/>
        <w:spacing w:before="78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4"/>
        </w:rPr>
        <w:t>1、</w:t>
      </w:r>
      <w:r>
        <w:rPr>
          <w:rFonts w:ascii="SimHei" w:hAnsi="SimHei" w:eastAsia="SimHei" w:cs="SimHei"/>
          <w:sz w:val="24"/>
          <w:szCs w:val="24"/>
          <w:spacing w:val="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乙方未按本协议规定与派遣员工签订劳动合同的；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60"/>
        <w:spacing w:before="79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4"/>
        </w:rPr>
        <w:t>2、</w:t>
      </w:r>
      <w:r>
        <w:rPr>
          <w:rFonts w:ascii="SimHei" w:hAnsi="SimHei" w:eastAsia="SimHei" w:cs="SimHei"/>
          <w:sz w:val="24"/>
          <w:szCs w:val="24"/>
          <w:spacing w:val="1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4"/>
        </w:rPr>
        <w:t>乙方未按本协议规定向派遣员工支付工资的；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160"/>
        <w:spacing w:before="79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</w:rPr>
        <w:t>3、</w:t>
      </w:r>
      <w:r>
        <w:rPr>
          <w:rFonts w:ascii="SimHei" w:hAnsi="SimHei" w:eastAsia="SimHei" w:cs="SimHei"/>
          <w:sz w:val="24"/>
          <w:szCs w:val="24"/>
          <w:spacing w:val="-12"/>
        </w:rPr>
        <w:t xml:space="preserve"> </w:t>
      </w:r>
      <w:r>
        <w:rPr>
          <w:rFonts w:ascii="SimHei" w:hAnsi="SimHei" w:eastAsia="SimHei" w:cs="SimHei"/>
          <w:sz w:val="24"/>
          <w:szCs w:val="24"/>
        </w:rPr>
        <w:t>乙方未按本协议规定为履行义务的。</w:t>
      </w:r>
    </w:p>
    <w:p>
      <w:pPr>
        <w:ind w:left="3593"/>
        <w:spacing w:before="290" w:line="229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9"/>
          <w:position w:val="-1"/>
        </w:rPr>
        <w:t>第</w:t>
      </w:r>
      <w:r>
        <w:rPr>
          <w:rFonts w:ascii="SimHei" w:hAnsi="SimHei" w:eastAsia="SimHei" w:cs="SimHei"/>
          <w:sz w:val="24"/>
          <w:szCs w:val="24"/>
          <w:spacing w:val="-48"/>
          <w:position w:val="-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9"/>
          <w:position w:val="-1"/>
        </w:rPr>
        <w:t>九</w:t>
      </w:r>
      <w:r>
        <w:rPr>
          <w:rFonts w:ascii="SimHei" w:hAnsi="SimHei" w:eastAsia="SimHei" w:cs="SimHei"/>
          <w:sz w:val="24"/>
          <w:szCs w:val="24"/>
          <w:spacing w:val="-54"/>
          <w:position w:val="-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9"/>
          <w:position w:val="-1"/>
        </w:rPr>
        <w:t>章</w:t>
      </w:r>
      <w:r>
        <w:rPr>
          <w:rFonts w:ascii="SimHei" w:hAnsi="SimHei" w:eastAsia="SimHei" w:cs="SimHei"/>
          <w:sz w:val="24"/>
          <w:szCs w:val="24"/>
          <w:spacing w:val="38"/>
          <w:position w:val="-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9"/>
          <w:position w:val="1"/>
        </w:rPr>
        <w:t>经济赔偿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523"/>
        <w:spacing w:before="79" w:line="632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14"/>
          <w:position w:val="30"/>
        </w:rPr>
        <w:t>第十九条</w:t>
      </w:r>
      <w:r>
        <w:rPr>
          <w:rFonts w:ascii="SimHei" w:hAnsi="SimHei" w:eastAsia="SimHei" w:cs="SimHei"/>
          <w:sz w:val="24"/>
          <w:szCs w:val="24"/>
          <w:spacing w:val="72"/>
          <w:position w:val="3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14"/>
          <w:position w:val="30"/>
        </w:rPr>
        <w:t>协议一方违反本协议规定或因协议一方违反国家及重庆市法律</w:t>
      </w:r>
    </w:p>
    <w:p>
      <w:pPr>
        <w:ind w:left="89"/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7"/>
        </w:rPr>
        <w:t>去规的规定给对方造成经济损失的，应承担与对方损失相当的赔偿责任。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523"/>
        <w:spacing w:before="79" w:line="640" w:lineRule="exact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7"/>
          <w:position w:val="31"/>
        </w:rPr>
        <w:t>第二十条</w:t>
      </w:r>
      <w:r>
        <w:rPr>
          <w:rFonts w:ascii="SimHei" w:hAnsi="SimHei" w:eastAsia="SimHei" w:cs="SimHei"/>
          <w:sz w:val="24"/>
          <w:szCs w:val="24"/>
          <w:spacing w:val="102"/>
          <w:position w:val="3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7"/>
          <w:position w:val="31"/>
        </w:rPr>
        <w:t>乙方违反《劳动法》及其他法律、法规的规定，损害外派员工合</w:t>
      </w:r>
    </w:p>
    <w:p>
      <w:pPr>
        <w:spacing w:before="1" w:line="21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9"/>
        </w:rPr>
        <w:t>法权益，给甲方造成损害的，甲方有权要求乙方赔偿损失。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357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第</w:t>
      </w:r>
      <w:r>
        <w:rPr>
          <w:rFonts w:ascii="SimHei" w:hAnsi="SimHei" w:eastAsia="SimHei" w:cs="SimHei"/>
          <w:sz w:val="24"/>
          <w:szCs w:val="24"/>
          <w:spacing w:val="1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十</w:t>
      </w:r>
      <w:r>
        <w:rPr>
          <w:rFonts w:ascii="SimHei" w:hAnsi="SimHei" w:eastAsia="SimHei" w:cs="SimHei"/>
          <w:sz w:val="24"/>
          <w:szCs w:val="24"/>
          <w:spacing w:val="1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章</w:t>
      </w:r>
      <w:r>
        <w:rPr>
          <w:rFonts w:ascii="SimHei" w:hAnsi="SimHei" w:eastAsia="SimHei" w:cs="SimHei"/>
          <w:sz w:val="24"/>
          <w:szCs w:val="24"/>
          <w:spacing w:val="2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附</w:t>
      </w:r>
      <w:r>
        <w:rPr>
          <w:rFonts w:ascii="SimHei" w:hAnsi="SimHei" w:eastAsia="SimHei" w:cs="SimHei"/>
          <w:sz w:val="24"/>
          <w:szCs w:val="24"/>
          <w:spacing w:val="1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4"/>
        </w:rPr>
        <w:t>则</w:t>
      </w:r>
    </w:p>
    <w:p>
      <w:pPr>
        <w:ind w:left="523"/>
        <w:spacing w:before="304" w:line="21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8"/>
        </w:rPr>
        <w:t>第二十一条</w:t>
      </w:r>
      <w:r>
        <w:rPr>
          <w:rFonts w:ascii="SimHei" w:hAnsi="SimHei" w:eastAsia="SimHei" w:cs="SimHei"/>
          <w:sz w:val="24"/>
          <w:szCs w:val="24"/>
          <w:spacing w:val="124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8"/>
        </w:rPr>
        <w:t>本协议书未尽事宜，双方另行协商并签署补充协议，作为本协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78" w:line="195" w:lineRule="auto"/>
        <w:jc w:val="right"/>
        <w:rPr>
          <w:rFonts w:ascii="SimHei" w:hAnsi="SimHei" w:eastAsia="SimHei" w:cs="SimHei"/>
          <w:sz w:val="24"/>
          <w:szCs w:val="24"/>
        </w:rPr>
      </w:pPr>
      <w:r>
        <w:pict>
          <v:shape id="_x0000_s5" style="position:absolute;margin-left:380.502pt;margin-top:-15.4037pt;mso-position-vertical-relative:text;mso-position-horizontal-relative:text;width:34.5pt;height:33.05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20" w:lineRule="exact"/>
                    <w:rPr/>
                  </w:pPr>
                  <w:r>
                    <w:rPr>
                      <w:position w:val="-12"/>
                    </w:rPr>
                    <w:drawing>
                      <wp:inline distT="0" distB="0" distL="0" distR="0">
                        <wp:extent cx="412736" cy="393731"/>
                        <wp:effectExtent l="0" t="0" r="0" b="0"/>
                        <wp:docPr id="15" name="IM 1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" name="IM 15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2736" cy="3937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4"/>
          <w:szCs w:val="24"/>
          <w:b/>
          <w:bCs/>
          <w:spacing w:val="33"/>
        </w:rPr>
        <w:t>扫描全能王创建</w:t>
      </w:r>
    </w:p>
    <w:p>
      <w:pPr>
        <w:sectPr>
          <w:pgSz w:w="11900" w:h="16840"/>
          <w:pgMar w:top="1298" w:right="423" w:bottom="9" w:left="1229" w:header="0" w:footer="0" w:gutter="0"/>
        </w:sectPr>
        <w:rPr/>
      </w:pPr>
    </w:p>
    <w:p>
      <w:pPr>
        <w:ind w:left="1100"/>
        <w:spacing w:before="54" w:line="213" w:lineRule="auto"/>
        <w:rPr>
          <w:rFonts w:ascii="SimHei" w:hAnsi="SimHei" w:eastAsia="SimHei" w:cs="SimHei"/>
          <w:sz w:val="27"/>
          <w:szCs w:val="27"/>
        </w:rPr>
      </w:pPr>
      <w:r>
        <w:pict>
          <v:rect id="_x0000_s6" style="position:absolute;margin-left:242.498pt;margin-top:342.004pt;mso-position-vertical-relative:page;mso-position-horizontal-relative:page;width:30.5pt;height:0.5pt;z-index:251677696;" o:allowincell="f" fillcolor="#000000" filled="true" stroked="false"/>
        </w:pict>
      </w:r>
      <w:r>
        <w:drawing>
          <wp:anchor distT="0" distB="0" distL="0" distR="0" simplePos="0" relativeHeight="251679744" behindDoc="0" locked="0" layoutInCell="0" allowOverlap="1">
            <wp:simplePos x="0" y="0"/>
            <wp:positionH relativeFrom="page">
              <wp:posOffset>2184432</wp:posOffset>
            </wp:positionH>
            <wp:positionV relativeFrom="page">
              <wp:posOffset>3949713</wp:posOffset>
            </wp:positionV>
            <wp:extent cx="1276293" cy="138426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6293" cy="1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1" locked="0" layoutInCell="0" allowOverlap="1">
            <wp:simplePos x="0" y="0"/>
            <wp:positionH relativeFrom="page">
              <wp:posOffset>1358885</wp:posOffset>
            </wp:positionH>
            <wp:positionV relativeFrom="page">
              <wp:posOffset>4648206</wp:posOffset>
            </wp:positionV>
            <wp:extent cx="946149" cy="425490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149" cy="42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0" allowOverlap="1">
            <wp:simplePos x="0" y="0"/>
            <wp:positionH relativeFrom="page">
              <wp:posOffset>1536689</wp:posOffset>
            </wp:positionH>
            <wp:positionV relativeFrom="page">
              <wp:posOffset>5168868</wp:posOffset>
            </wp:positionV>
            <wp:extent cx="692175" cy="33021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75" cy="33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0" allowOverlap="1">
            <wp:simplePos x="0" y="0"/>
            <wp:positionH relativeFrom="page">
              <wp:posOffset>6121368</wp:posOffset>
            </wp:positionH>
            <wp:positionV relativeFrom="page">
              <wp:posOffset>4260892</wp:posOffset>
            </wp:positionV>
            <wp:extent cx="546107" cy="463558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107" cy="46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7"/>
          <w:szCs w:val="27"/>
          <w:spacing w:val="-9"/>
        </w:rPr>
        <w:t>议的附件，具有同等法律效力。</w:t>
      </w:r>
    </w:p>
    <w:p>
      <w:pPr>
        <w:ind w:left="1653"/>
        <w:spacing w:before="158" w:line="470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10"/>
          <w:position w:val="15"/>
        </w:rPr>
        <w:t>第二十二条</w:t>
      </w:r>
      <w:r>
        <w:rPr>
          <w:rFonts w:ascii="SimHei" w:hAnsi="SimHei" w:eastAsia="SimHei" w:cs="SimHei"/>
          <w:sz w:val="27"/>
          <w:szCs w:val="27"/>
          <w:spacing w:val="23"/>
          <w:position w:val="15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10"/>
          <w:position w:val="15"/>
        </w:rPr>
        <w:t>本协议条款与国家法律.法规和政策规定冲突的，按国家法律</w:t>
      </w:r>
    </w:p>
    <w:p>
      <w:pPr>
        <w:ind w:left="1100"/>
        <w:spacing w:line="219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3"/>
        </w:rPr>
        <w:t>法规和政策的规定执行。</w:t>
      </w:r>
    </w:p>
    <w:p>
      <w:pPr>
        <w:ind w:left="1643"/>
        <w:spacing w:before="129" w:line="213" w:lineRule="auto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8"/>
        </w:rPr>
        <w:t>第二十三条</w:t>
      </w:r>
      <w:r>
        <w:rPr>
          <w:rFonts w:ascii="SimHei" w:hAnsi="SimHei" w:eastAsia="SimHei" w:cs="SimHei"/>
          <w:sz w:val="27"/>
          <w:szCs w:val="27"/>
          <w:spacing w:val="3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-8"/>
        </w:rPr>
        <w:t>本协议壹式陆份，甲乙双方各执叁份，经双方签字、盖章之</w:t>
      </w:r>
      <w:r>
        <w:rPr>
          <w:rFonts w:ascii="Times New Roman" w:hAnsi="Times New Roman" w:eastAsia="Times New Roman" w:cs="Times New Roman"/>
          <w:sz w:val="27"/>
          <w:szCs w:val="27"/>
          <w:spacing w:val="-8"/>
        </w:rPr>
        <w:t>E</w:t>
      </w:r>
    </w:p>
    <w:p>
      <w:pPr>
        <w:spacing w:line="105" w:lineRule="exact"/>
        <w:rPr/>
      </w:pPr>
      <w:r/>
    </w:p>
    <w:p>
      <w:pPr>
        <w:sectPr>
          <w:pgSz w:w="11900" w:h="16840"/>
          <w:pgMar w:top="1172" w:right="432" w:bottom="189" w:left="299" w:header="0" w:footer="0" w:gutter="0"/>
          <w:cols w:equalWidth="0" w:num="1">
            <w:col w:w="11168" w:space="0"/>
          </w:cols>
        </w:sectPr>
        <w:rPr/>
      </w:pPr>
    </w:p>
    <w:p>
      <w:pPr>
        <w:ind w:left="1100"/>
        <w:spacing w:before="54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9"/>
        </w:rPr>
        <w:t>起生效。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100"/>
        <w:spacing w:before="89" w:line="221" w:lineRule="auto"/>
        <w:rPr>
          <w:rFonts w:ascii="SimHei" w:hAnsi="SimHei" w:eastAsia="SimHei" w:cs="SimHei"/>
          <w:sz w:val="27"/>
          <w:szCs w:val="27"/>
        </w:rPr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column">
              <wp:posOffset>1733536</wp:posOffset>
            </wp:positionH>
            <wp:positionV relativeFrom="paragraph">
              <wp:posOffset>-324245</wp:posOffset>
            </wp:positionV>
            <wp:extent cx="1498604" cy="1479539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604" cy="147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7"/>
          <w:szCs w:val="27"/>
          <w:spacing w:val="14"/>
        </w:rPr>
        <w:t>甲方(盖章);</w:t>
      </w:r>
      <w:r>
        <w:rPr>
          <w:rFonts w:ascii="SimHei" w:hAnsi="SimHei" w:eastAsia="SimHei" w:cs="SimHei"/>
          <w:sz w:val="27"/>
          <w:szCs w:val="27"/>
          <w:spacing w:val="81"/>
        </w:rPr>
        <w:t xml:space="preserve"> </w:t>
      </w:r>
      <w:r>
        <w:rPr>
          <w:rFonts w:ascii="SimHei" w:hAnsi="SimHei" w:eastAsia="SimHei" w:cs="SimHei"/>
          <w:sz w:val="27"/>
          <w:szCs w:val="27"/>
          <w:u w:val="single" w:color="auto"/>
          <w:spacing w:val="14"/>
        </w:rPr>
        <w:t>重庆市公路养护管理段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100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4"/>
        </w:rPr>
        <w:t>法定代表人</w:t>
      </w:r>
    </w:p>
    <w:p>
      <w:pPr>
        <w:ind w:left="1100"/>
        <w:spacing w:before="29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</w:rPr>
        <w:t>或代理人签字：</w:t>
      </w:r>
    </w:p>
    <w:p>
      <w:pPr>
        <w:ind w:left="1100"/>
        <w:spacing w:before="295" w:line="620" w:lineRule="exact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20"/>
          <w:w w:val="98"/>
          <w:position w:val="26"/>
        </w:rPr>
        <w:t>养建科</w:t>
      </w:r>
    </w:p>
    <w:p>
      <w:pPr>
        <w:ind w:left="1100"/>
        <w:spacing w:before="1" w:line="220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7"/>
        </w:rPr>
        <w:t>经办人</w:t>
      </w:r>
    </w:p>
    <w:p>
      <w:pPr>
        <w:spacing w:line="179" w:lineRule="exact"/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88" w:line="221" w:lineRule="auto"/>
        <w:rPr>
          <w:rFonts w:ascii="SimHei" w:hAnsi="SimHei" w:eastAsia="SimHei" w:cs="SimHei"/>
          <w:sz w:val="27"/>
          <w:szCs w:val="27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596887</wp:posOffset>
            </wp:positionH>
            <wp:positionV relativeFrom="paragraph">
              <wp:posOffset>-489278</wp:posOffset>
            </wp:positionV>
            <wp:extent cx="1587544" cy="1600160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544" cy="160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27"/>
          <w:szCs w:val="27"/>
          <w:spacing w:val="2"/>
        </w:rPr>
        <w:t>乙方(盖章).</w:t>
      </w:r>
      <w:r>
        <w:rPr>
          <w:rFonts w:ascii="SimHei" w:hAnsi="SimHei" w:eastAsia="SimHei" w:cs="SimHei"/>
          <w:sz w:val="27"/>
          <w:szCs w:val="27"/>
          <w:spacing w:val="-44"/>
        </w:rPr>
        <w:t xml:space="preserve"> </w:t>
      </w:r>
      <w:r>
        <w:rPr>
          <w:rFonts w:ascii="SimHei" w:hAnsi="SimHei" w:eastAsia="SimHei" w:cs="SimHei"/>
          <w:sz w:val="27"/>
          <w:szCs w:val="27"/>
          <w:spacing w:val="2"/>
        </w:rPr>
        <w:t>;</w:t>
      </w:r>
      <w:r>
        <w:rPr>
          <w:rFonts w:ascii="SimHei" w:hAnsi="SimHei" w:eastAsia="SimHei" w:cs="SimHei"/>
          <w:sz w:val="27"/>
          <w:szCs w:val="27"/>
          <w:spacing w:val="-119"/>
        </w:rPr>
        <w:t xml:space="preserve"> </w:t>
      </w:r>
      <w:r>
        <w:rPr>
          <w:rFonts w:ascii="SimHei" w:hAnsi="SimHei" w:eastAsia="SimHei" w:cs="SimHei"/>
          <w:sz w:val="27"/>
          <w:szCs w:val="27"/>
          <w:u w:val="single" w:color="auto"/>
          <w:spacing w:val="-119"/>
        </w:rPr>
        <w:t xml:space="preserve"> </w:t>
      </w:r>
      <w:r>
        <w:rPr>
          <w:rFonts w:ascii="SimHei" w:hAnsi="SimHei" w:eastAsia="SimHei" w:cs="SimHei"/>
          <w:sz w:val="27"/>
          <w:szCs w:val="27"/>
          <w:u w:val="single" w:color="auto"/>
          <w:spacing w:val="2"/>
        </w:rPr>
        <w:t>重庆冠中人力资源</w:t>
      </w:r>
    </w:p>
    <w:p>
      <w:pPr>
        <w:ind w:left="1130"/>
        <w:spacing w:before="307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14"/>
        </w:rPr>
        <w:t>:</w:t>
      </w:r>
      <w:r>
        <w:rPr>
          <w:rFonts w:ascii="SimHei" w:hAnsi="SimHei" w:eastAsia="SimHei" w:cs="SimHei"/>
          <w:sz w:val="27"/>
          <w:szCs w:val="27"/>
          <w:spacing w:val="4"/>
        </w:rPr>
        <w:t xml:space="preserve">  </w:t>
      </w:r>
      <w:r>
        <w:rPr>
          <w:rFonts w:ascii="SimHei" w:hAnsi="SimHei" w:eastAsia="SimHei" w:cs="SimHei"/>
          <w:sz w:val="27"/>
          <w:szCs w:val="27"/>
          <w:u w:val="single" w:color="auto"/>
          <w:spacing w:val="9"/>
        </w:rPr>
        <w:t xml:space="preserve"> </w:t>
      </w:r>
      <w:r>
        <w:rPr>
          <w:rFonts w:ascii="SimHei" w:hAnsi="SimHei" w:eastAsia="SimHei" w:cs="SimHei"/>
          <w:sz w:val="27"/>
          <w:szCs w:val="27"/>
          <w:u w:val="single" w:color="auto"/>
          <w:spacing w:val="-14"/>
        </w:rPr>
        <w:t>管理服务有限公言</w:t>
      </w:r>
    </w:p>
    <w:p>
      <w:pPr>
        <w:spacing w:line="445" w:lineRule="auto"/>
        <w:rPr>
          <w:rFonts w:ascii="Arial"/>
          <w:sz w:val="21"/>
        </w:rPr>
      </w:pPr>
      <w:r/>
    </w:p>
    <w:p>
      <w:pPr>
        <w:ind w:left="1760"/>
        <w:spacing w:line="100" w:lineRule="exact"/>
        <w:rPr/>
      </w:pPr>
      <w:r>
        <w:rPr>
          <w:position w:val="-2"/>
        </w:rPr>
        <w:drawing>
          <wp:inline distT="0" distB="0" distL="0" distR="0">
            <wp:extent cx="184151" cy="6351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4151" cy="6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560"/>
        <w:spacing w:before="89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-8"/>
        </w:rPr>
        <w:t>法定代表人</w:t>
      </w:r>
    </w:p>
    <w:p>
      <w:pPr>
        <w:ind w:left="560"/>
        <w:spacing w:before="32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2"/>
        </w:rPr>
        <w:t>或授权代理人签字：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560"/>
        <w:spacing w:before="89"/>
        <w:rPr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spacing w:val="4"/>
        </w:rPr>
        <w:t>经办人</w:t>
      </w:r>
      <w:r>
        <w:rPr>
          <w:rFonts w:ascii="SimHei" w:hAnsi="SimHei" w:eastAsia="SimHei" w:cs="SimHei"/>
          <w:sz w:val="27"/>
          <w:szCs w:val="27"/>
          <w:spacing w:val="122"/>
        </w:rPr>
        <w:t xml:space="preserve"> </w:t>
      </w:r>
      <w:r>
        <w:rPr>
          <w:sz w:val="27"/>
          <w:szCs w:val="27"/>
          <w:position w:val="-17"/>
        </w:rPr>
        <w:drawing>
          <wp:inline distT="0" distB="0" distL="0" distR="0">
            <wp:extent cx="488905" cy="361971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8905" cy="36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0" w:h="16840"/>
          <w:pgMar w:top="1172" w:right="432" w:bottom="189" w:left="299" w:header="0" w:footer="0" w:gutter="0"/>
          <w:cols w:equalWidth="0" w:num="2">
            <w:col w:w="6200" w:space="100"/>
            <w:col w:w="4868" w:space="0"/>
          </w:cols>
        </w:sectPr>
        <w:rPr/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1" w:line="2120" w:lineRule="exact"/>
        <w:textAlignment w:val="center"/>
        <w:rPr/>
      </w:pPr>
      <w:r>
        <w:drawing>
          <wp:inline distT="0" distB="0" distL="0" distR="0">
            <wp:extent cx="508023" cy="1346192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023" cy="13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before="88" w:line="222" w:lineRule="auto"/>
        <w:jc w:val="right"/>
        <w:rPr>
          <w:rFonts w:ascii="SimHei" w:hAnsi="SimHei" w:eastAsia="SimHei" w:cs="SimHei"/>
          <w:sz w:val="27"/>
          <w:szCs w:val="27"/>
        </w:rPr>
      </w:pPr>
      <w:r>
        <w:pict>
          <v:shape id="_x0000_s7" style="position:absolute;margin-left:427.501pt;margin-top:-5.4124pt;mso-position-vertical-relative:text;mso-position-horizontal-relative:text;width:34pt;height:33.0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20" w:lineRule="exact"/>
                    <w:rPr/>
                  </w:pPr>
                  <w:r>
                    <w:rPr>
                      <w:position w:val="-12"/>
                    </w:rPr>
                    <w:drawing>
                      <wp:inline distT="0" distB="0" distL="0" distR="0">
                        <wp:extent cx="406388" cy="393730"/>
                        <wp:effectExtent l="0" t="0" r="0" b="0"/>
                        <wp:docPr id="25" name="IM 2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5" name="IM 25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06388" cy="393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7"/>
          <w:szCs w:val="27"/>
          <w:b/>
          <w:bCs/>
          <w:spacing w:val="4"/>
        </w:rPr>
        <w:t>扫描全能王创建</w:t>
      </w:r>
    </w:p>
    <w:sectPr>
      <w:type w:val="continuous"/>
      <w:pgSz w:w="11900" w:h="16840"/>
      <w:pgMar w:top="1172" w:right="432" w:bottom="189" w:left="299" w:header="0" w:footer="0" w:gutter="0"/>
      <w:cols w:equalWidth="0" w:num="1">
        <w:col w:w="1116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jpeg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9" Type="http://schemas.openxmlformats.org/officeDocument/2006/relationships/fontTable" Target="fontTable.xml"/><Relationship Id="rId28" Type="http://schemas.openxmlformats.org/officeDocument/2006/relationships/styles" Target="styles.xml"/><Relationship Id="rId27" Type="http://schemas.openxmlformats.org/officeDocument/2006/relationships/settings" Target="settings.xml"/><Relationship Id="rId26" Type="http://schemas.openxmlformats.org/officeDocument/2006/relationships/image" Target="media/image25.jpeg"/><Relationship Id="rId25" Type="http://schemas.openxmlformats.org/officeDocument/2006/relationships/image" Target="media/image24.png"/><Relationship Id="rId24" Type="http://schemas.openxmlformats.org/officeDocument/2006/relationships/image" Target="media/image23.png"/><Relationship Id="rId23" Type="http://schemas.openxmlformats.org/officeDocument/2006/relationships/image" Target="media/image22.jpe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jpe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jpeg"/><Relationship Id="rId11" Type="http://schemas.openxmlformats.org/officeDocument/2006/relationships/image" Target="media/image10.png"/><Relationship Id="rId10" Type="http://schemas.openxmlformats.org/officeDocument/2006/relationships/image" Target="media/image9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2023-04-22T23:08:15Z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2023-04-22T23:08:17</vt:filetime>
  </property>
  <property fmtid="{D5CDD505-2E9C-101B-9397-08002B2CF9AE}" pid="4" name="UsrData">
    <vt:lpwstr>6443f856a2d7b000156cb1c1</vt:lpwstr>
  </property>
</Properties>
</file>