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83" w:lineRule="auto"/>
        <w:rPr>
          <w:rFonts w:ascii="Arial"/>
          <w:sz w:val="21"/>
        </w:rPr>
      </w:pPr>
      <w:r>
        <w:pict>
          <v:shape id="_x0000_s1" style="position:absolute;margin-left:265.545pt;margin-top:251.538pt;mso-position-vertical-relative:page;mso-position-horizontal-relative:page;width:43pt;height:180.05pt;z-index:25165824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216" w:lineRule="auto"/>
                    <w:rPr>
                      <w:rFonts w:ascii="SimSun" w:hAnsi="SimSun" w:eastAsia="SimSun" w:cs="SimSun"/>
                      <w:sz w:val="68"/>
                      <w:szCs w:val="68"/>
                    </w:rPr>
                  </w:pPr>
                  <w:r>
                    <w:rPr>
                      <w:rFonts w:ascii="SimSun" w:hAnsi="SimSun" w:eastAsia="SimSun" w:cs="SimSun"/>
                      <w:sz w:val="68"/>
                      <w:szCs w:val="68"/>
                      <w:spacing w:val="60"/>
                      <w:w w:val="122"/>
                    </w:rPr>
                    <w:t>服务合同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7162806</wp:posOffset>
            </wp:positionH>
            <wp:positionV relativeFrom="page">
              <wp:posOffset>8159776</wp:posOffset>
            </wp:positionV>
            <wp:extent cx="393693" cy="1384293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3693" cy="1384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921"/>
        <w:spacing w:before="143" w:line="219" w:lineRule="auto"/>
        <w:rPr>
          <w:rFonts w:ascii="SimSun" w:hAnsi="SimSun" w:eastAsia="SimSun" w:cs="SimSun"/>
          <w:sz w:val="44"/>
          <w:szCs w:val="44"/>
        </w:rPr>
      </w:pPr>
      <w:r>
        <w:rPr>
          <w:rFonts w:ascii="SimSun" w:hAnsi="SimSun" w:eastAsia="SimSun" w:cs="SimSun"/>
          <w:sz w:val="44"/>
          <w:szCs w:val="44"/>
          <w:b/>
          <w:bCs/>
          <w:spacing w:val="1"/>
        </w:rPr>
        <w:t>2022年诚桥公司劳务派遣单位采购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54"/>
        <w:spacing w:before="98" w:line="222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</w:rPr>
        <w:t>需方：重庆诚桥实业发展有限公司</w:t>
      </w:r>
    </w:p>
    <w:p>
      <w:pPr>
        <w:ind w:left="24"/>
        <w:spacing w:before="256" w:line="222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16"/>
        </w:rPr>
        <w:t>供方：巧丰(重庆)城市运营服务有限公司</w:t>
      </w:r>
    </w:p>
    <w:p>
      <w:pPr>
        <w:sectPr>
          <w:pgSz w:w="11900" w:h="16830"/>
          <w:pgMar w:top="1430" w:right="0" w:bottom="0" w:left="1785" w:header="0" w:footer="0" w:gutter="0"/>
        </w:sectPr>
        <w:rPr/>
      </w:pPr>
    </w:p>
    <w:p>
      <w:pPr>
        <w:ind w:left="5375"/>
        <w:spacing w:before="74" w:line="222" w:lineRule="auto"/>
        <w:rPr>
          <w:rFonts w:ascii="FangSong" w:hAnsi="FangSong" w:eastAsia="FangSong" w:cs="FangSong"/>
          <w:sz w:val="36"/>
          <w:szCs w:val="36"/>
        </w:rPr>
      </w:pP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8172494</wp:posOffset>
            </wp:positionV>
            <wp:extent cx="393693" cy="1416034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3693" cy="1416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36"/>
          <w:szCs w:val="36"/>
          <w:b/>
          <w:bCs/>
          <w:spacing w:val="-4"/>
        </w:rPr>
        <w:t>服务合同</w:t>
      </w:r>
    </w:p>
    <w:p>
      <w:pPr>
        <w:ind w:left="1480"/>
        <w:spacing w:before="246" w:line="221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21"/>
        </w:rPr>
        <w:t>需方：重庆诚桥实业发展有限公司</w:t>
      </w:r>
      <w:r>
        <w:rPr>
          <w:rFonts w:ascii="FangSong" w:hAnsi="FangSong" w:eastAsia="FangSong" w:cs="FangSong"/>
          <w:sz w:val="26"/>
          <w:szCs w:val="26"/>
          <w:spacing w:val="1"/>
        </w:rPr>
        <w:t xml:space="preserve">                  </w:t>
      </w:r>
      <w:r>
        <w:rPr>
          <w:rFonts w:ascii="FangSong" w:hAnsi="FangSong" w:eastAsia="FangSong" w:cs="FangSong"/>
          <w:sz w:val="26"/>
          <w:szCs w:val="26"/>
          <w:spacing w:val="21"/>
        </w:rPr>
        <w:t>(以下简称甲</w:t>
      </w:r>
      <w:r>
        <w:rPr>
          <w:rFonts w:ascii="FangSong" w:hAnsi="FangSong" w:eastAsia="FangSong" w:cs="FangSong"/>
          <w:sz w:val="26"/>
          <w:szCs w:val="26"/>
          <w:spacing w:val="20"/>
        </w:rPr>
        <w:t>方)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ind w:left="1480"/>
        <w:spacing w:before="85" w:line="221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30"/>
        </w:rPr>
        <w:t>供方：巧丰(重庆)城市运营服务有限公司</w:t>
      </w:r>
      <w:r>
        <w:rPr>
          <w:rFonts w:ascii="FangSong" w:hAnsi="FangSong" w:eastAsia="FangSong" w:cs="FangSong"/>
          <w:sz w:val="26"/>
          <w:szCs w:val="26"/>
          <w:spacing w:val="6"/>
        </w:rPr>
        <w:t xml:space="preserve">         </w:t>
      </w:r>
      <w:r>
        <w:rPr>
          <w:rFonts w:ascii="FangSong" w:hAnsi="FangSong" w:eastAsia="FangSong" w:cs="FangSong"/>
          <w:sz w:val="26"/>
          <w:szCs w:val="26"/>
          <w:spacing w:val="30"/>
        </w:rPr>
        <w:t>(以下简称乙方)</w:t>
      </w:r>
    </w:p>
    <w:p>
      <w:pPr>
        <w:ind w:left="1480" w:right="30" w:firstLine="560"/>
        <w:spacing w:before="288" w:line="447" w:lineRule="auto"/>
        <w:jc w:val="both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18"/>
        </w:rPr>
        <w:t>为做好建桥园区工程项目建设，需采购项目工程劳务人工派遣单位。依</w:t>
      </w:r>
      <w:r>
        <w:rPr>
          <w:rFonts w:ascii="FangSong" w:hAnsi="FangSong" w:eastAsia="FangSong" w:cs="FangSong"/>
          <w:sz w:val="26"/>
          <w:szCs w:val="26"/>
        </w:rPr>
        <w:t xml:space="preserve">  </w:t>
      </w:r>
      <w:r>
        <w:rPr>
          <w:rFonts w:ascii="FangSong" w:hAnsi="FangSong" w:eastAsia="FangSong" w:cs="FangSong"/>
          <w:sz w:val="26"/>
          <w:szCs w:val="26"/>
          <w:spacing w:val="14"/>
        </w:rPr>
        <w:t>照《中华人民共和国民法典》和重庆市的有关规定。以诚实信</w:t>
      </w:r>
      <w:r>
        <w:rPr>
          <w:rFonts w:ascii="FangSong" w:hAnsi="FangSong" w:eastAsia="FangSong" w:cs="FangSong"/>
          <w:sz w:val="26"/>
          <w:szCs w:val="26"/>
          <w:spacing w:val="13"/>
        </w:rPr>
        <w:t>用、公正公平，</w:t>
      </w:r>
    </w:p>
    <w:p>
      <w:pPr>
        <w:ind w:left="1480"/>
        <w:spacing w:line="220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18"/>
        </w:rPr>
        <w:t>平等互惠、经双方协商一致，签订本合同，并严肃履行。</w:t>
      </w:r>
    </w:p>
    <w:p>
      <w:pPr>
        <w:ind w:left="2040"/>
        <w:spacing w:before="301" w:line="572" w:lineRule="exact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18"/>
          <w:position w:val="23"/>
        </w:rPr>
        <w:t>一</w:t>
      </w:r>
      <w:r>
        <w:rPr>
          <w:rFonts w:ascii="FangSong" w:hAnsi="FangSong" w:eastAsia="FangSong" w:cs="FangSong"/>
          <w:sz w:val="26"/>
          <w:szCs w:val="26"/>
          <w:spacing w:val="-52"/>
          <w:position w:val="23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18"/>
          <w:position w:val="23"/>
        </w:rPr>
        <w:t>、服务名称：2022年诚桥公司劳务派遣单位采购</w:t>
      </w:r>
    </w:p>
    <w:p>
      <w:pPr>
        <w:ind w:left="2040"/>
        <w:spacing w:line="222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12"/>
        </w:rPr>
        <w:t>二</w:t>
      </w:r>
      <w:r>
        <w:rPr>
          <w:rFonts w:ascii="FangSong" w:hAnsi="FangSong" w:eastAsia="FangSong" w:cs="FangSong"/>
          <w:sz w:val="26"/>
          <w:szCs w:val="26"/>
          <w:spacing w:val="-60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12"/>
        </w:rPr>
        <w:t>、服务地点：甲方指定地点。</w:t>
      </w:r>
    </w:p>
    <w:p>
      <w:pPr>
        <w:ind w:right="142"/>
        <w:spacing w:before="255" w:line="573" w:lineRule="exact"/>
        <w:jc w:val="right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15"/>
          <w:position w:val="23"/>
        </w:rPr>
        <w:t>三</w:t>
      </w:r>
      <w:r>
        <w:rPr>
          <w:rFonts w:ascii="FangSong" w:hAnsi="FangSong" w:eastAsia="FangSong" w:cs="FangSong"/>
          <w:sz w:val="26"/>
          <w:szCs w:val="26"/>
          <w:spacing w:val="-19"/>
          <w:position w:val="23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15"/>
          <w:position w:val="23"/>
        </w:rPr>
        <w:t>、乙方服务范围和内容：根据甲方的要求提供相应的人工劳务派遣服</w:t>
      </w:r>
    </w:p>
    <w:p>
      <w:pPr>
        <w:ind w:left="1480"/>
        <w:spacing w:line="223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-3"/>
        </w:rPr>
        <w:t>务。</w:t>
      </w:r>
    </w:p>
    <w:p>
      <w:pPr>
        <w:ind w:left="1480" w:firstLine="560"/>
        <w:spacing w:before="258" w:line="404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25"/>
        </w:rPr>
        <w:t>四</w:t>
      </w:r>
      <w:r>
        <w:rPr>
          <w:rFonts w:ascii="FangSong" w:hAnsi="FangSong" w:eastAsia="FangSong" w:cs="FangSong"/>
          <w:sz w:val="26"/>
          <w:szCs w:val="26"/>
          <w:spacing w:val="-40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25"/>
        </w:rPr>
        <w:t>、合同价款：合同暂定金额900000.00元(大写：玖拾万元整)。本</w:t>
      </w:r>
      <w:r>
        <w:rPr>
          <w:rFonts w:ascii="FangSong" w:hAnsi="FangSong" w:eastAsia="FangSong" w:cs="FangSong"/>
          <w:sz w:val="26"/>
          <w:szCs w:val="26"/>
        </w:rPr>
        <w:t xml:space="preserve">  </w:t>
      </w:r>
      <w:r>
        <w:rPr>
          <w:rFonts w:ascii="FangSong" w:hAnsi="FangSong" w:eastAsia="FangSong" w:cs="FangSong"/>
          <w:sz w:val="26"/>
          <w:szCs w:val="26"/>
          <w:spacing w:val="19"/>
        </w:rPr>
        <w:t>项目采用综合单价包干，该全费用综合单价包含</w:t>
      </w:r>
      <w:r>
        <w:rPr>
          <w:rFonts w:ascii="FangSong" w:hAnsi="FangSong" w:eastAsia="FangSong" w:cs="FangSong"/>
          <w:sz w:val="26"/>
          <w:szCs w:val="26"/>
          <w:spacing w:val="18"/>
        </w:rPr>
        <w:t>但不限于以下工作内容：报</w:t>
      </w:r>
      <w:r>
        <w:rPr>
          <w:rFonts w:ascii="FangSong" w:hAnsi="FangSong" w:eastAsia="FangSong" w:cs="FangSong"/>
          <w:sz w:val="26"/>
          <w:szCs w:val="26"/>
        </w:rPr>
        <w:t xml:space="preserve">  </w:t>
      </w:r>
      <w:r>
        <w:rPr>
          <w:rFonts w:ascii="FangSong" w:hAnsi="FangSong" w:eastAsia="FangSong" w:cs="FangSong"/>
          <w:sz w:val="26"/>
          <w:szCs w:val="26"/>
          <w:spacing w:val="27"/>
        </w:rPr>
        <w:t>价包含提供1人1工日劳务派遣所需的人工费、劳</w:t>
      </w:r>
      <w:r>
        <w:rPr>
          <w:rFonts w:ascii="FangSong" w:hAnsi="FangSong" w:eastAsia="FangSong" w:cs="FangSong"/>
          <w:sz w:val="26"/>
          <w:szCs w:val="26"/>
          <w:spacing w:val="26"/>
        </w:rPr>
        <w:t>务派遣费、住宿费、交通</w:t>
      </w:r>
      <w:r>
        <w:rPr>
          <w:rFonts w:ascii="FangSong" w:hAnsi="FangSong" w:eastAsia="FangSong" w:cs="FangSong"/>
          <w:sz w:val="26"/>
          <w:szCs w:val="26"/>
        </w:rPr>
        <w:t xml:space="preserve">  </w:t>
      </w:r>
      <w:r>
        <w:rPr>
          <w:rFonts w:ascii="FangSong" w:hAnsi="FangSong" w:eastAsia="FangSong" w:cs="FangSong"/>
          <w:sz w:val="26"/>
          <w:szCs w:val="26"/>
          <w:spacing w:val="14"/>
        </w:rPr>
        <w:t>费、餐费、管理费、风险、利润、税金等一切费用。</w:t>
      </w:r>
      <w:r>
        <w:rPr>
          <w:rFonts w:ascii="FangSong" w:hAnsi="FangSong" w:eastAsia="FangSong" w:cs="FangSong"/>
          <w:sz w:val="26"/>
          <w:szCs w:val="26"/>
          <w:spacing w:val="26"/>
        </w:rPr>
        <w:t xml:space="preserve">  </w:t>
      </w:r>
      <w:r>
        <w:rPr>
          <w:rFonts w:ascii="FangSong" w:hAnsi="FangSong" w:eastAsia="FangSong" w:cs="FangSong"/>
          <w:sz w:val="26"/>
          <w:szCs w:val="26"/>
          <w:spacing w:val="14"/>
        </w:rPr>
        <w:t>(乙方现场单价之和报</w:t>
      </w:r>
      <w:r>
        <w:rPr>
          <w:rFonts w:ascii="FangSong" w:hAnsi="FangSong" w:eastAsia="FangSong" w:cs="FangSong"/>
          <w:sz w:val="26"/>
          <w:szCs w:val="26"/>
        </w:rPr>
        <w:t xml:space="preserve">  </w:t>
      </w:r>
      <w:r>
        <w:rPr>
          <w:rFonts w:ascii="FangSong" w:hAnsi="FangSong" w:eastAsia="FangSong" w:cs="FangSong"/>
          <w:sz w:val="26"/>
          <w:szCs w:val="26"/>
          <w:spacing w:val="19"/>
        </w:rPr>
        <w:t>价金额为1650元，报价文件单价之和金额为1655元。故下浮比例为99.69%</w:t>
      </w:r>
      <w:r>
        <w:rPr>
          <w:rFonts w:ascii="FangSong" w:hAnsi="FangSong" w:eastAsia="FangSong" w:cs="FangSong"/>
          <w:sz w:val="26"/>
          <w:szCs w:val="26"/>
          <w:spacing w:val="18"/>
        </w:rPr>
        <w:t>。</w:t>
      </w:r>
    </w:p>
    <w:p>
      <w:pPr>
        <w:ind w:left="1480"/>
        <w:spacing w:before="1" w:line="220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19"/>
        </w:rPr>
        <w:t>各工种单价详见：中标单价。)</w:t>
      </w:r>
    </w:p>
    <w:p>
      <w:pPr>
        <w:ind w:right="86"/>
        <w:spacing w:before="261" w:line="570" w:lineRule="exact"/>
        <w:jc w:val="right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25"/>
          <w:position w:val="23"/>
        </w:rPr>
        <w:t>五</w:t>
      </w:r>
      <w:r>
        <w:rPr>
          <w:rFonts w:ascii="FangSong" w:hAnsi="FangSong" w:eastAsia="FangSong" w:cs="FangSong"/>
          <w:sz w:val="26"/>
          <w:szCs w:val="26"/>
          <w:spacing w:val="-38"/>
          <w:position w:val="23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25"/>
          <w:position w:val="23"/>
        </w:rPr>
        <w:t>、服务期限：1年。合同签订之日起1年以内，合同总价90万元，当</w:t>
      </w:r>
    </w:p>
    <w:p>
      <w:pPr>
        <w:ind w:left="1480"/>
        <w:spacing w:line="222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23"/>
        </w:rPr>
        <w:t>现场用工总价累计达到90万或合同时间完成，合同与工期均终止</w:t>
      </w:r>
      <w:r>
        <w:rPr>
          <w:rFonts w:ascii="FangSong" w:hAnsi="FangSong" w:eastAsia="FangSong" w:cs="FangSong"/>
          <w:sz w:val="26"/>
          <w:szCs w:val="26"/>
          <w:spacing w:val="22"/>
        </w:rPr>
        <w:t>。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ind w:left="2040"/>
        <w:spacing w:before="86" w:line="222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8"/>
        </w:rPr>
        <w:t>六</w:t>
      </w:r>
      <w:r>
        <w:rPr>
          <w:rFonts w:ascii="FangSong" w:hAnsi="FangSong" w:eastAsia="FangSong" w:cs="FangSong"/>
          <w:sz w:val="26"/>
          <w:szCs w:val="26"/>
          <w:spacing w:val="-32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8"/>
        </w:rPr>
        <w:t>、需方派驻的代表</w:t>
      </w:r>
    </w:p>
    <w:p>
      <w:pPr>
        <w:ind w:left="2040"/>
        <w:spacing w:before="277" w:line="231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7"/>
        </w:rPr>
        <w:t>姓名：</w:t>
      </w:r>
      <w:r>
        <w:rPr>
          <w:rFonts w:ascii="FangSong" w:hAnsi="FangSong" w:eastAsia="FangSong" w:cs="FangSong"/>
          <w:sz w:val="26"/>
          <w:szCs w:val="26"/>
          <w:spacing w:val="6"/>
        </w:rPr>
        <w:t xml:space="preserve">                    </w:t>
      </w:r>
      <w:r>
        <w:rPr>
          <w:rFonts w:ascii="FangSong" w:hAnsi="FangSong" w:eastAsia="FangSong" w:cs="FangSong"/>
          <w:sz w:val="26"/>
          <w:szCs w:val="26"/>
          <w:spacing w:val="7"/>
        </w:rPr>
        <w:t>职务：甲方现场代表</w:t>
      </w:r>
    </w:p>
    <w:p>
      <w:pPr>
        <w:ind w:left="2040"/>
        <w:spacing w:before="285" w:line="222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20"/>
        </w:rPr>
        <w:t>职权：代表需方对本项目施工过程中的质量、进度、造价、安全文明</w:t>
      </w:r>
    </w:p>
    <w:p>
      <w:pPr>
        <w:ind w:right="112"/>
        <w:spacing w:before="313" w:line="630" w:lineRule="exact"/>
        <w:jc w:val="right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20"/>
          <w:position w:val="28"/>
        </w:rPr>
        <w:t>施工，合同管理、信息管理和现场管理等进行</w:t>
      </w:r>
      <w:r>
        <w:rPr>
          <w:rFonts w:ascii="FangSong" w:hAnsi="FangSong" w:eastAsia="FangSong" w:cs="FangSong"/>
          <w:sz w:val="26"/>
          <w:szCs w:val="26"/>
          <w:spacing w:val="19"/>
          <w:position w:val="28"/>
        </w:rPr>
        <w:t>监督和检查，协调解决由需方</w:t>
      </w:r>
    </w:p>
    <w:p>
      <w:pPr>
        <w:ind w:left="1480"/>
        <w:spacing w:before="1" w:line="220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17"/>
        </w:rPr>
        <w:t>处理的有关问题，并对工程量和现场签证进行确认。</w:t>
      </w:r>
    </w:p>
    <w:p>
      <w:pPr>
        <w:ind w:left="2040"/>
        <w:spacing w:before="323" w:line="222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19"/>
        </w:rPr>
        <w:t>七、供方项目经理及技术负责人</w:t>
      </w:r>
    </w:p>
    <w:p>
      <w:pPr>
        <w:sectPr>
          <w:pgSz w:w="11900" w:h="16830"/>
          <w:pgMar w:top="1363" w:right="1080" w:bottom="0" w:left="0" w:header="0" w:footer="0" w:gutter="0"/>
        </w:sectPr>
        <w:rPr/>
      </w:pPr>
    </w:p>
    <w:p>
      <w:pPr>
        <w:ind w:left="510"/>
        <w:spacing w:before="173"/>
        <w:rPr>
          <w:rFonts w:ascii="FangSong" w:hAnsi="FangSong" w:eastAsia="FangSong" w:cs="FangSong"/>
          <w:sz w:val="28"/>
          <w:szCs w:val="28"/>
        </w:rPr>
      </w:pPr>
      <w:r>
        <w:drawing>
          <wp:anchor distT="0" distB="0" distL="0" distR="0" simplePos="0" relativeHeight="251662336" behindDoc="0" locked="0" layoutInCell="0" allowOverlap="1">
            <wp:simplePos x="0" y="0"/>
            <wp:positionH relativeFrom="page">
              <wp:posOffset>6616698</wp:posOffset>
            </wp:positionH>
            <wp:positionV relativeFrom="page">
              <wp:posOffset>1803439</wp:posOffset>
            </wp:positionV>
            <wp:extent cx="939801" cy="1587454"/>
            <wp:effectExtent l="0" t="0" r="0" b="0"/>
            <wp:wrapNone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39801" cy="1587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3360" behindDoc="0" locked="0" layoutInCell="0" allowOverlap="1">
            <wp:simplePos x="0" y="0"/>
            <wp:positionH relativeFrom="page">
              <wp:posOffset>6838934</wp:posOffset>
            </wp:positionH>
            <wp:positionV relativeFrom="page">
              <wp:posOffset>7727912</wp:posOffset>
            </wp:positionV>
            <wp:extent cx="704870" cy="1606584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4870" cy="1606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8"/>
          <w:szCs w:val="28"/>
          <w:spacing w:val="-14"/>
        </w:rPr>
        <w:t>姓名：</w:t>
      </w:r>
      <w:r>
        <w:rPr>
          <w:rFonts w:ascii="FangSong" w:hAnsi="FangSong" w:eastAsia="FangSong" w:cs="FangSong"/>
          <w:sz w:val="28"/>
          <w:szCs w:val="28"/>
          <w:spacing w:val="13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4"/>
        </w:rPr>
        <w:t>王青林</w:t>
      </w:r>
      <w:r>
        <w:rPr>
          <w:rFonts w:ascii="FangSong" w:hAnsi="FangSong" w:eastAsia="FangSong" w:cs="FangSong"/>
          <w:sz w:val="28"/>
          <w:szCs w:val="28"/>
          <w:spacing w:val="-118"/>
        </w:rPr>
        <w:t xml:space="preserve"> </w:t>
      </w:r>
      <w:r>
        <w:rPr>
          <w:sz w:val="28"/>
          <w:szCs w:val="28"/>
          <w:position w:val="-21"/>
        </w:rPr>
        <w:drawing>
          <wp:inline distT="0" distB="0" distL="0" distR="0">
            <wp:extent cx="1066826" cy="552413"/>
            <wp:effectExtent l="0" t="0" r="0" b="0"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66826" cy="5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    </w:t>
      </w:r>
      <w:r>
        <w:rPr>
          <w:rFonts w:ascii="FangSong" w:hAnsi="FangSong" w:eastAsia="FangSong" w:cs="FangSong"/>
          <w:sz w:val="28"/>
          <w:szCs w:val="28"/>
          <w:spacing w:val="-14"/>
        </w:rPr>
        <w:t>职务：项目经理</w:t>
      </w:r>
    </w:p>
    <w:p>
      <w:pPr>
        <w:ind w:left="510"/>
        <w:spacing w:before="166" w:line="221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2"/>
        </w:rPr>
        <w:t>职权：代表需方对供方安排的任务保质保量、按时完成任务。</w:t>
      </w:r>
    </w:p>
    <w:p>
      <w:pPr>
        <w:ind w:left="510"/>
        <w:spacing w:before="284" w:line="221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22"/>
        </w:rPr>
        <w:t>八、</w:t>
      </w:r>
      <w:r>
        <w:rPr>
          <w:rFonts w:ascii="FangSong" w:hAnsi="FangSong" w:eastAsia="FangSong" w:cs="FangSong"/>
          <w:sz w:val="28"/>
          <w:szCs w:val="28"/>
          <w:spacing w:val="-2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2"/>
        </w:rPr>
        <w:t>中标单价：</w:t>
      </w:r>
    </w:p>
    <w:p>
      <w:pPr>
        <w:spacing w:line="133" w:lineRule="exact"/>
        <w:rPr/>
      </w:pPr>
      <w:r/>
    </w:p>
    <w:tbl>
      <w:tblPr>
        <w:tblStyle w:val="2"/>
        <w:tblW w:w="8739" w:type="dxa"/>
        <w:tblInd w:w="21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864"/>
        <w:gridCol w:w="2796"/>
        <w:gridCol w:w="1658"/>
        <w:gridCol w:w="3421"/>
      </w:tblGrid>
      <w:tr>
        <w:trPr>
          <w:trHeight w:val="1074" w:hRule="atLeast"/>
        </w:trPr>
        <w:tc>
          <w:tcPr>
            <w:tcW w:w="864" w:type="dxa"/>
            <w:vAlign w:val="top"/>
          </w:tcPr>
          <w:p>
            <w:pPr>
              <w:spacing w:line="302" w:lineRule="auto"/>
              <w:rPr>
                <w:rFonts w:ascii="Arial"/>
                <w:sz w:val="21"/>
              </w:rPr>
            </w:pPr>
            <w:r/>
          </w:p>
          <w:p>
            <w:pPr>
              <w:ind w:left="134"/>
              <w:spacing w:before="94" w:line="221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8"/>
              </w:rPr>
              <w:t>序号</w:t>
            </w:r>
          </w:p>
        </w:tc>
        <w:tc>
          <w:tcPr>
            <w:tcW w:w="2796" w:type="dxa"/>
            <w:vAlign w:val="top"/>
          </w:tcPr>
          <w:p>
            <w:pPr>
              <w:spacing w:line="300" w:lineRule="auto"/>
              <w:rPr>
                <w:rFonts w:ascii="Arial"/>
                <w:sz w:val="21"/>
              </w:rPr>
            </w:pPr>
            <w:r/>
          </w:p>
          <w:p>
            <w:pPr>
              <w:ind w:left="851"/>
              <w:spacing w:before="95" w:line="219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5"/>
              </w:rPr>
              <w:t>工种类别</w:t>
            </w:r>
          </w:p>
        </w:tc>
        <w:tc>
          <w:tcPr>
            <w:tcW w:w="1658" w:type="dxa"/>
            <w:vAlign w:val="top"/>
          </w:tcPr>
          <w:p>
            <w:pPr>
              <w:ind w:left="244"/>
              <w:spacing w:before="194" w:line="523" w:lineRule="exact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3"/>
                <w:position w:val="17"/>
              </w:rPr>
              <w:t>中标单价</w:t>
            </w:r>
          </w:p>
          <w:p>
            <w:pPr>
              <w:ind w:left="165"/>
              <w:spacing w:line="220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11"/>
              </w:rPr>
              <w:t>(元/工日)</w:t>
            </w:r>
          </w:p>
        </w:tc>
        <w:tc>
          <w:tcPr>
            <w:tcW w:w="3421" w:type="dxa"/>
            <w:vAlign w:val="top"/>
          </w:tcPr>
          <w:p>
            <w:pPr>
              <w:spacing w:line="302" w:lineRule="auto"/>
              <w:rPr>
                <w:rFonts w:ascii="Arial"/>
                <w:sz w:val="21"/>
              </w:rPr>
            </w:pPr>
            <w:r/>
          </w:p>
          <w:p>
            <w:pPr>
              <w:ind w:left="1427"/>
              <w:spacing w:before="94" w:line="221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17"/>
              </w:rPr>
              <w:t>备注</w:t>
            </w:r>
          </w:p>
        </w:tc>
      </w:tr>
      <w:tr>
        <w:trPr>
          <w:trHeight w:val="539" w:hRule="atLeast"/>
        </w:trPr>
        <w:tc>
          <w:tcPr>
            <w:tcW w:w="864" w:type="dxa"/>
            <w:vAlign w:val="top"/>
          </w:tcPr>
          <w:p>
            <w:pPr>
              <w:ind w:left="344"/>
              <w:spacing w:before="276" w:line="167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</w:rPr>
              <w:t>1</w:t>
            </w:r>
          </w:p>
        </w:tc>
        <w:tc>
          <w:tcPr>
            <w:tcW w:w="2796" w:type="dxa"/>
            <w:vAlign w:val="top"/>
          </w:tcPr>
          <w:p>
            <w:pPr>
              <w:ind w:left="400"/>
              <w:spacing w:before="193" w:line="219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7"/>
              </w:rPr>
              <w:t>园林绿化工(普工)</w:t>
            </w:r>
          </w:p>
        </w:tc>
        <w:tc>
          <w:tcPr>
            <w:tcW w:w="1658" w:type="dxa"/>
            <w:vAlign w:val="top"/>
          </w:tcPr>
          <w:p>
            <w:pPr>
              <w:ind w:left="384"/>
              <w:spacing w:before="276" w:line="167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-5"/>
              </w:rPr>
              <w:t>174.47</w:t>
            </w:r>
          </w:p>
        </w:tc>
        <w:tc>
          <w:tcPr>
            <w:tcW w:w="3421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ind w:left="126" w:right="127"/>
              <w:spacing w:before="192" w:line="369" w:lineRule="auto"/>
              <w:jc w:val="both"/>
              <w:rPr>
                <w:rFonts w:ascii="SimSun" w:hAnsi="SimSun" w:eastAsia="SimSun" w:cs="SimSun"/>
                <w:sz w:val="27"/>
                <w:szCs w:val="27"/>
              </w:rPr>
            </w:pPr>
            <w:r>
              <w:rPr>
                <w:rFonts w:ascii="SimSun" w:hAnsi="SimSun" w:eastAsia="SimSun" w:cs="SimSun"/>
                <w:sz w:val="27"/>
                <w:szCs w:val="27"/>
                <w:spacing w:val="8"/>
              </w:rPr>
              <w:t>要求：60岁以下，持证上</w:t>
            </w:r>
            <w:r>
              <w:rPr>
                <w:rFonts w:ascii="SimSun" w:hAnsi="SimSun" w:eastAsia="SimSun" w:cs="SimSun"/>
                <w:sz w:val="27"/>
                <w:szCs w:val="27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7"/>
                <w:szCs w:val="27"/>
                <w:spacing w:val="4"/>
              </w:rPr>
              <w:t>岗(绿化工、育苗工、花卉</w:t>
            </w:r>
          </w:p>
          <w:p>
            <w:pPr>
              <w:ind w:left="126"/>
              <w:spacing w:line="232" w:lineRule="auto"/>
              <w:rPr>
                <w:rFonts w:ascii="SimSun" w:hAnsi="SimSun" w:eastAsia="SimSun" w:cs="SimSun"/>
                <w:sz w:val="27"/>
                <w:szCs w:val="27"/>
              </w:rPr>
            </w:pPr>
            <w:r>
              <w:rPr>
                <w:rFonts w:ascii="SimSun" w:hAnsi="SimSun" w:eastAsia="SimSun" w:cs="SimSun"/>
                <w:sz w:val="27"/>
                <w:szCs w:val="27"/>
                <w:spacing w:val="14"/>
              </w:rPr>
              <w:t>工等绿化工程上岗证书)。</w:t>
            </w:r>
          </w:p>
        </w:tc>
      </w:tr>
      <w:tr>
        <w:trPr>
          <w:trHeight w:val="1078" w:hRule="atLeast"/>
        </w:trPr>
        <w:tc>
          <w:tcPr>
            <w:tcW w:w="864" w:type="dxa"/>
            <w:vAlign w:val="top"/>
          </w:tcPr>
          <w:p>
            <w:pPr>
              <w:spacing w:line="381" w:lineRule="auto"/>
              <w:rPr>
                <w:rFonts w:ascii="Arial"/>
                <w:sz w:val="21"/>
              </w:rPr>
            </w:pPr>
            <w:r/>
          </w:p>
          <w:p>
            <w:pPr>
              <w:ind w:left="344"/>
              <w:spacing w:before="95" w:line="183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</w:rPr>
              <w:t>2</w:t>
            </w:r>
          </w:p>
        </w:tc>
        <w:tc>
          <w:tcPr>
            <w:tcW w:w="2796" w:type="dxa"/>
            <w:vAlign w:val="top"/>
          </w:tcPr>
          <w:p>
            <w:pPr>
              <w:spacing w:line="307" w:lineRule="auto"/>
              <w:rPr>
                <w:rFonts w:ascii="Arial"/>
                <w:sz w:val="21"/>
              </w:rPr>
            </w:pPr>
            <w:r/>
          </w:p>
          <w:p>
            <w:pPr>
              <w:ind w:left="400"/>
              <w:spacing w:before="95" w:line="219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7"/>
              </w:rPr>
              <w:t>园林绿化工(技工)</w:t>
            </w:r>
          </w:p>
        </w:tc>
        <w:tc>
          <w:tcPr>
            <w:tcW w:w="1658" w:type="dxa"/>
            <w:vAlign w:val="top"/>
          </w:tcPr>
          <w:p>
            <w:pPr>
              <w:spacing w:line="380" w:lineRule="auto"/>
              <w:rPr>
                <w:rFonts w:ascii="Arial"/>
                <w:sz w:val="21"/>
              </w:rPr>
            </w:pPr>
            <w:r/>
          </w:p>
          <w:p>
            <w:pPr>
              <w:ind w:left="384"/>
              <w:spacing w:before="94" w:line="184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-3"/>
              </w:rPr>
              <w:t>219.34</w:t>
            </w:r>
          </w:p>
        </w:tc>
        <w:tc>
          <w:tcPr>
            <w:tcW w:w="3421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39" w:hRule="atLeast"/>
        </w:trPr>
        <w:tc>
          <w:tcPr>
            <w:tcW w:w="864" w:type="dxa"/>
            <w:vAlign w:val="top"/>
          </w:tcPr>
          <w:p>
            <w:pPr>
              <w:ind w:left="344"/>
              <w:spacing w:before="281" w:line="164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</w:rPr>
              <w:t>3</w:t>
            </w:r>
          </w:p>
        </w:tc>
        <w:tc>
          <w:tcPr>
            <w:tcW w:w="2796" w:type="dxa"/>
            <w:vAlign w:val="top"/>
          </w:tcPr>
          <w:p>
            <w:pPr>
              <w:ind w:left="400"/>
              <w:spacing w:before="136" w:line="219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9"/>
              </w:rPr>
              <w:t>泥水工(技工)</w:t>
            </w:r>
          </w:p>
        </w:tc>
        <w:tc>
          <w:tcPr>
            <w:tcW w:w="1658" w:type="dxa"/>
            <w:vAlign w:val="top"/>
          </w:tcPr>
          <w:p>
            <w:pPr>
              <w:ind w:left="384"/>
              <w:spacing w:before="290" w:line="158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-3"/>
              </w:rPr>
              <w:t>249.24</w:t>
            </w:r>
          </w:p>
        </w:tc>
        <w:tc>
          <w:tcPr>
            <w:tcW w:w="342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29" w:hRule="atLeast"/>
        </w:trPr>
        <w:tc>
          <w:tcPr>
            <w:tcW w:w="864" w:type="dxa"/>
            <w:vAlign w:val="top"/>
          </w:tcPr>
          <w:p>
            <w:pPr>
              <w:ind w:left="344"/>
              <w:spacing w:before="291" w:line="238" w:lineRule="exact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position w:val="-3"/>
              </w:rPr>
              <w:t>4</w:t>
            </w:r>
          </w:p>
        </w:tc>
        <w:tc>
          <w:tcPr>
            <w:tcW w:w="2796" w:type="dxa"/>
            <w:vAlign w:val="top"/>
          </w:tcPr>
          <w:p>
            <w:pPr>
              <w:ind w:left="400"/>
              <w:spacing w:before="127" w:line="219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9"/>
              </w:rPr>
              <w:t>水电工(技工)</w:t>
            </w:r>
          </w:p>
        </w:tc>
        <w:tc>
          <w:tcPr>
            <w:tcW w:w="1658" w:type="dxa"/>
            <w:vAlign w:val="top"/>
          </w:tcPr>
          <w:p>
            <w:pPr>
              <w:ind w:left="384"/>
              <w:spacing w:before="301" w:line="228" w:lineRule="exact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-3"/>
                <w:position w:val="-3"/>
              </w:rPr>
              <w:t>348.94</w:t>
            </w:r>
          </w:p>
        </w:tc>
        <w:tc>
          <w:tcPr>
            <w:tcW w:w="342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39" w:hRule="atLeast"/>
        </w:trPr>
        <w:tc>
          <w:tcPr>
            <w:tcW w:w="864" w:type="dxa"/>
            <w:vAlign w:val="top"/>
          </w:tcPr>
          <w:p>
            <w:pPr>
              <w:ind w:left="344"/>
              <w:spacing w:before="304" w:line="235" w:lineRule="exact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position w:val="-3"/>
              </w:rPr>
              <w:t>5</w:t>
            </w:r>
          </w:p>
        </w:tc>
        <w:tc>
          <w:tcPr>
            <w:tcW w:w="2796" w:type="dxa"/>
            <w:vAlign w:val="top"/>
          </w:tcPr>
          <w:p>
            <w:pPr>
              <w:ind w:left="400"/>
              <w:spacing w:before="196" w:line="218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9"/>
              </w:rPr>
              <w:t>木工(模板工)</w:t>
            </w:r>
          </w:p>
        </w:tc>
        <w:tc>
          <w:tcPr>
            <w:tcW w:w="1658" w:type="dxa"/>
            <w:vAlign w:val="top"/>
          </w:tcPr>
          <w:p>
            <w:pPr>
              <w:ind w:left="384"/>
              <w:spacing w:before="290" w:line="158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-5"/>
              </w:rPr>
              <w:t>119.64</w:t>
            </w:r>
          </w:p>
        </w:tc>
        <w:tc>
          <w:tcPr>
            <w:tcW w:w="342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9" w:hRule="atLeast"/>
        </w:trPr>
        <w:tc>
          <w:tcPr>
            <w:tcW w:w="864" w:type="dxa"/>
            <w:vAlign w:val="top"/>
          </w:tcPr>
          <w:p>
            <w:pPr>
              <w:ind w:left="344"/>
              <w:spacing w:before="303" w:line="246" w:lineRule="exact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position w:val="-3"/>
              </w:rPr>
              <w:t>6</w:t>
            </w:r>
          </w:p>
        </w:tc>
        <w:tc>
          <w:tcPr>
            <w:tcW w:w="2796" w:type="dxa"/>
            <w:vAlign w:val="top"/>
          </w:tcPr>
          <w:p>
            <w:pPr>
              <w:ind w:left="400"/>
              <w:spacing w:before="139" w:line="220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9"/>
              </w:rPr>
              <w:t>装饰工(技工)</w:t>
            </w:r>
          </w:p>
        </w:tc>
        <w:tc>
          <w:tcPr>
            <w:tcW w:w="1658" w:type="dxa"/>
            <w:vAlign w:val="top"/>
          </w:tcPr>
          <w:p>
            <w:pPr>
              <w:ind w:left="384"/>
              <w:spacing w:before="292" w:line="163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-5"/>
              </w:rPr>
              <w:t>119.64</w:t>
            </w:r>
          </w:p>
        </w:tc>
        <w:tc>
          <w:tcPr>
            <w:tcW w:w="342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39" w:hRule="atLeast"/>
        </w:trPr>
        <w:tc>
          <w:tcPr>
            <w:tcW w:w="864" w:type="dxa"/>
            <w:vAlign w:val="top"/>
          </w:tcPr>
          <w:p>
            <w:pPr>
              <w:ind w:left="344"/>
              <w:spacing w:before="276" w:line="167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</w:rPr>
              <w:t>7</w:t>
            </w:r>
          </w:p>
        </w:tc>
        <w:tc>
          <w:tcPr>
            <w:tcW w:w="2796" w:type="dxa"/>
            <w:vAlign w:val="top"/>
          </w:tcPr>
          <w:p>
            <w:pPr>
              <w:ind w:left="400"/>
              <w:spacing w:before="141" w:line="221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10"/>
              </w:rPr>
              <w:t>漆工(技工)</w:t>
            </w:r>
          </w:p>
        </w:tc>
        <w:tc>
          <w:tcPr>
            <w:tcW w:w="1658" w:type="dxa"/>
            <w:vAlign w:val="top"/>
          </w:tcPr>
          <w:p>
            <w:pPr>
              <w:ind w:left="384"/>
              <w:spacing w:before="293" w:line="246" w:lineRule="exact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-5"/>
                <w:position w:val="-3"/>
              </w:rPr>
              <w:t>199.40</w:t>
            </w:r>
          </w:p>
        </w:tc>
        <w:tc>
          <w:tcPr>
            <w:tcW w:w="342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39" w:hRule="atLeast"/>
        </w:trPr>
        <w:tc>
          <w:tcPr>
            <w:tcW w:w="864" w:type="dxa"/>
            <w:vAlign w:val="top"/>
          </w:tcPr>
          <w:p>
            <w:pPr>
              <w:ind w:left="344"/>
              <w:spacing w:before="295" w:line="244" w:lineRule="exact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position w:val="-3"/>
              </w:rPr>
              <w:t>8</w:t>
            </w:r>
          </w:p>
        </w:tc>
        <w:tc>
          <w:tcPr>
            <w:tcW w:w="2796" w:type="dxa"/>
            <w:vAlign w:val="top"/>
          </w:tcPr>
          <w:p>
            <w:pPr>
              <w:ind w:left="100"/>
              <w:spacing w:before="210" w:line="209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6"/>
              </w:rPr>
              <w:t>建筑及装饰工(普工)</w:t>
            </w:r>
          </w:p>
        </w:tc>
        <w:tc>
          <w:tcPr>
            <w:tcW w:w="1658" w:type="dxa"/>
            <w:vAlign w:val="top"/>
          </w:tcPr>
          <w:p>
            <w:pPr>
              <w:ind w:left="384"/>
              <w:spacing w:before="294" w:line="245" w:lineRule="exact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-3"/>
                <w:position w:val="-3"/>
              </w:rPr>
              <w:t>219.34</w:t>
            </w:r>
          </w:p>
        </w:tc>
        <w:tc>
          <w:tcPr>
            <w:tcW w:w="342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74" w:hRule="atLeast"/>
        </w:trPr>
        <w:tc>
          <w:tcPr>
            <w:tcW w:w="3660" w:type="dxa"/>
            <w:vAlign w:val="top"/>
            <w:gridSpan w:val="2"/>
          </w:tcPr>
          <w:p>
            <w:pPr>
              <w:ind w:left="1534"/>
              <w:spacing w:before="213" w:line="221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6"/>
              </w:rPr>
              <w:t>合计</w:t>
            </w:r>
          </w:p>
        </w:tc>
        <w:tc>
          <w:tcPr>
            <w:tcW w:w="1658" w:type="dxa"/>
            <w:vAlign w:val="top"/>
          </w:tcPr>
          <w:p>
            <w:pPr>
              <w:ind w:left="534"/>
              <w:spacing w:before="314" w:line="165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-7"/>
              </w:rPr>
              <w:t>1650</w:t>
            </w:r>
          </w:p>
        </w:tc>
        <w:tc>
          <w:tcPr>
            <w:tcW w:w="342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510"/>
        <w:spacing w:before="92" w:line="22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8"/>
        </w:rPr>
        <w:t>九、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8"/>
        </w:rPr>
        <w:t>服务结算：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ind w:left="510"/>
        <w:spacing w:before="91" w:line="221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4"/>
        </w:rPr>
        <w:t>结算价=2派遣人工的工种类别中标单价*实际派遣用工</w:t>
      </w:r>
      <w:r>
        <w:rPr>
          <w:rFonts w:ascii="FangSong" w:hAnsi="FangSong" w:eastAsia="FangSong" w:cs="FangSong"/>
          <w:sz w:val="28"/>
          <w:szCs w:val="28"/>
          <w:spacing w:val="3"/>
        </w:rPr>
        <w:t>数量。</w:t>
      </w:r>
    </w:p>
    <w:p>
      <w:pPr>
        <w:ind w:left="510"/>
        <w:spacing w:before="226" w:line="602" w:lineRule="exact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6"/>
          <w:position w:val="24"/>
        </w:rPr>
        <w:t>1、</w:t>
      </w:r>
      <w:r>
        <w:rPr>
          <w:rFonts w:ascii="FangSong" w:hAnsi="FangSong" w:eastAsia="FangSong" w:cs="FangSong"/>
          <w:sz w:val="28"/>
          <w:szCs w:val="28"/>
          <w:spacing w:val="-54"/>
          <w:position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  <w:position w:val="24"/>
        </w:rPr>
        <w:t>实际派遣用工数量和工种以甲方签认为准。</w:t>
      </w:r>
    </w:p>
    <w:p>
      <w:pPr>
        <w:ind w:left="510"/>
        <w:spacing w:line="22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8"/>
        </w:rPr>
        <w:t>十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8"/>
        </w:rPr>
        <w:t>、付款方式：</w:t>
      </w:r>
    </w:p>
    <w:p>
      <w:pPr>
        <w:ind w:right="1429" w:firstLine="699"/>
        <w:spacing w:before="152" w:line="416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</w:rPr>
        <w:t>(1)采购单位每季度根据人工派遣方实际派遣人工的工种类别和</w:t>
      </w:r>
      <w:r>
        <w:rPr>
          <w:rFonts w:ascii="FangSong" w:hAnsi="FangSong" w:eastAsia="FangSong" w:cs="FangSong"/>
          <w:sz w:val="28"/>
          <w:szCs w:val="28"/>
          <w:spacing w:val="-1"/>
        </w:rPr>
        <w:t>用工数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量，按实结算向人工派遣方支付结算人工派遣费用。每次付款前，人工派遣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方需提供增值税专用发票。到期如未按时支付双方协商解决。</w:t>
      </w:r>
      <w:r>
        <w:rPr>
          <w:rFonts w:ascii="FangSong" w:hAnsi="FangSong" w:eastAsia="FangSong" w:cs="FangSong"/>
          <w:sz w:val="28"/>
          <w:szCs w:val="28"/>
          <w:spacing w:val="12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5"/>
        </w:rPr>
        <w:t>(均为无息支</w:t>
      </w:r>
    </w:p>
    <w:p>
      <w:pPr>
        <w:spacing w:before="1" w:line="223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1"/>
        </w:rPr>
        <w:t>付)</w:t>
      </w:r>
    </w:p>
    <w:p>
      <w:pPr>
        <w:sectPr>
          <w:pgSz w:w="11900" w:h="16830"/>
          <w:pgMar w:top="846" w:right="0" w:bottom="0" w:left="1229" w:header="0" w:footer="0" w:gutter="0"/>
        </w:sectPr>
        <w:rPr/>
      </w:pPr>
    </w:p>
    <w:p>
      <w:pPr>
        <w:ind w:right="122"/>
        <w:spacing w:before="78" w:line="588" w:lineRule="exact"/>
        <w:jc w:val="right"/>
        <w:rPr>
          <w:rFonts w:ascii="FangSong" w:hAnsi="FangSong" w:eastAsia="FangSong" w:cs="FangSong"/>
          <w:sz w:val="28"/>
          <w:szCs w:val="28"/>
        </w:rPr>
      </w:pPr>
      <w:r>
        <w:drawing>
          <wp:anchor distT="0" distB="0" distL="0" distR="0" simplePos="0" relativeHeight="251664384" behindDoc="0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7747042</wp:posOffset>
            </wp:positionV>
            <wp:extent cx="698522" cy="1593759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522" cy="1593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8"/>
          <w:szCs w:val="28"/>
          <w:spacing w:val="4"/>
          <w:position w:val="23"/>
        </w:rPr>
        <w:t>(2)合同签订后，甲方向乙方支付合同金额50%的预付款，乙方须提供</w:t>
      </w:r>
    </w:p>
    <w:p>
      <w:pPr>
        <w:ind w:left="1460"/>
        <w:spacing w:before="1" w:line="220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0"/>
        </w:rPr>
        <w:t>与预付款同等额度的担保函(见票即付保函)。</w:t>
      </w:r>
    </w:p>
    <w:p>
      <w:pPr>
        <w:ind w:right="132"/>
        <w:spacing w:before="255" w:line="587" w:lineRule="exact"/>
        <w:jc w:val="right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2"/>
          <w:position w:val="23"/>
        </w:rPr>
        <w:t>(3)履约保证金退还方式：45000.0</w:t>
      </w:r>
      <w:r>
        <w:rPr>
          <w:rFonts w:ascii="FangSong" w:hAnsi="FangSong" w:eastAsia="FangSong" w:cs="FangSong"/>
          <w:sz w:val="28"/>
          <w:szCs w:val="28"/>
          <w:spacing w:val="11"/>
          <w:position w:val="23"/>
        </w:rPr>
        <w:t>0元(按合同暂定金额90万元的5%</w:t>
      </w:r>
    </w:p>
    <w:p>
      <w:pPr>
        <w:ind w:left="1460"/>
        <w:spacing w:line="21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6"/>
        </w:rPr>
        <w:t>计算),在合同履行完后30日内一次性无息退还。</w:t>
      </w:r>
    </w:p>
    <w:p>
      <w:pPr>
        <w:ind w:right="187"/>
        <w:spacing w:before="261" w:line="590" w:lineRule="exact"/>
        <w:jc w:val="right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2"/>
          <w:position w:val="23"/>
        </w:rPr>
        <w:t>十一、安全生产、文明施工：施工过程中，乙方严格遵照施工安全规程</w:t>
      </w:r>
    </w:p>
    <w:p>
      <w:pPr>
        <w:ind w:left="1460"/>
        <w:spacing w:before="1" w:line="22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7"/>
        </w:rPr>
        <w:t>办理，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一切安全责任由乙方负责。做到文明施工，文明施工必须达标。</w:t>
      </w:r>
    </w:p>
    <w:p>
      <w:pPr>
        <w:ind w:left="2000"/>
        <w:spacing w:before="321" w:line="22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6"/>
        </w:rPr>
        <w:t>十二、</w:t>
      </w:r>
      <w:r>
        <w:rPr>
          <w:rFonts w:ascii="FangSong" w:hAnsi="FangSong" w:eastAsia="FangSong" w:cs="FangSong"/>
          <w:sz w:val="28"/>
          <w:szCs w:val="28"/>
          <w:spacing w:val="-4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6"/>
        </w:rPr>
        <w:t>合同其他约定</w:t>
      </w:r>
    </w:p>
    <w:p>
      <w:pPr>
        <w:ind w:left="2000"/>
        <w:spacing w:before="211" w:line="21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</w:rPr>
        <w:t>1、</w:t>
      </w:r>
      <w:r>
        <w:rPr>
          <w:rFonts w:ascii="FangSong" w:hAnsi="FangSong" w:eastAsia="FangSong" w:cs="FangSong"/>
          <w:sz w:val="28"/>
          <w:szCs w:val="28"/>
          <w:spacing w:val="-49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乙方在接到甲方通知后24小时内派遣人工到达甲方指定位</w:t>
      </w:r>
      <w:r>
        <w:rPr>
          <w:rFonts w:ascii="FangSong" w:hAnsi="FangSong" w:eastAsia="FangSong" w:cs="FangSong"/>
          <w:sz w:val="28"/>
          <w:szCs w:val="28"/>
          <w:spacing w:val="-1"/>
        </w:rPr>
        <w:t>置。</w:t>
      </w:r>
    </w:p>
    <w:p>
      <w:pPr>
        <w:ind w:right="150"/>
        <w:spacing w:before="221" w:line="551" w:lineRule="exact"/>
        <w:jc w:val="right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0"/>
          <w:position w:val="20"/>
        </w:rPr>
        <w:t>2、</w:t>
      </w:r>
      <w:r>
        <w:rPr>
          <w:rFonts w:ascii="FangSong" w:hAnsi="FangSong" w:eastAsia="FangSong" w:cs="FangSong"/>
          <w:sz w:val="28"/>
          <w:szCs w:val="28"/>
          <w:spacing w:val="-45"/>
          <w:position w:val="2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0"/>
          <w:position w:val="20"/>
        </w:rPr>
        <w:t>乙方如未按合同约定时间(24小时内)派遣人工到</w:t>
      </w:r>
      <w:r>
        <w:rPr>
          <w:rFonts w:ascii="FangSong" w:hAnsi="FangSong" w:eastAsia="FangSong" w:cs="FangSong"/>
          <w:sz w:val="28"/>
          <w:szCs w:val="28"/>
          <w:spacing w:val="9"/>
          <w:position w:val="20"/>
        </w:rPr>
        <w:t>达甲方指定位置</w:t>
      </w:r>
    </w:p>
    <w:p>
      <w:pPr>
        <w:ind w:left="1599"/>
        <w:spacing w:line="22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2"/>
        </w:rPr>
        <w:t>(除不可抗力或经甲方同意),对乙方处以2000元/天的罚款。</w:t>
      </w:r>
    </w:p>
    <w:p>
      <w:pPr>
        <w:ind w:left="2000"/>
        <w:spacing w:before="211" w:line="22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5"/>
        </w:rPr>
        <w:t>3、</w:t>
      </w:r>
      <w:r>
        <w:rPr>
          <w:rFonts w:ascii="FangSong" w:hAnsi="FangSong" w:eastAsia="FangSong" w:cs="FangSong"/>
          <w:sz w:val="28"/>
          <w:szCs w:val="28"/>
          <w:spacing w:val="-7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未完成甲方的定额标准不计算工时。</w:t>
      </w:r>
    </w:p>
    <w:p>
      <w:pPr>
        <w:ind w:left="2000"/>
        <w:spacing w:before="212" w:line="220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6"/>
        </w:rPr>
        <w:t>4、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技术栽植工必须会现场的所有工序的施工要求。</w:t>
      </w:r>
    </w:p>
    <w:p>
      <w:pPr>
        <w:ind w:right="116"/>
        <w:spacing w:before="215" w:line="553" w:lineRule="exact"/>
        <w:jc w:val="right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  <w:position w:val="20"/>
        </w:rPr>
        <w:t>5、在施工过程中工作人员若存在故意窝工、消极施工，可根据现场情况</w:t>
      </w:r>
    </w:p>
    <w:p>
      <w:pPr>
        <w:ind w:left="1460"/>
        <w:spacing w:before="1" w:line="220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7"/>
        </w:rPr>
        <w:t>对用工进行扣减。</w:t>
      </w:r>
    </w:p>
    <w:p>
      <w:pPr>
        <w:ind w:right="118"/>
        <w:spacing w:before="216" w:line="549" w:lineRule="exact"/>
        <w:jc w:val="right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  <w:position w:val="20"/>
        </w:rPr>
        <w:t>6、连续两次以上不按甲方要求指派人工，且没有相应的合理理由，甲方</w:t>
      </w:r>
    </w:p>
    <w:p>
      <w:pPr>
        <w:ind w:left="1460"/>
        <w:spacing w:before="1" w:line="220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2"/>
        </w:rPr>
        <w:t>可单方面解除合同，且履约保证金不予退还。</w:t>
      </w:r>
    </w:p>
    <w:p>
      <w:pPr>
        <w:ind w:left="2000"/>
        <w:spacing w:before="218" w:line="22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6"/>
        </w:rPr>
        <w:t>7、</w:t>
      </w:r>
      <w:r>
        <w:rPr>
          <w:rFonts w:ascii="FangSong" w:hAnsi="FangSong" w:eastAsia="FangSong" w:cs="FangSong"/>
          <w:sz w:val="28"/>
          <w:szCs w:val="28"/>
          <w:spacing w:val="-7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施工过程中安全由乙方负责。</w:t>
      </w:r>
    </w:p>
    <w:p>
      <w:pPr>
        <w:ind w:left="2000"/>
        <w:spacing w:before="210" w:line="221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7"/>
        </w:rPr>
        <w:t>8、</w:t>
      </w:r>
      <w:r>
        <w:rPr>
          <w:rFonts w:ascii="FangSong" w:hAnsi="FangSong" w:eastAsia="FangSong" w:cs="FangSong"/>
          <w:sz w:val="28"/>
          <w:szCs w:val="28"/>
          <w:spacing w:val="-2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7"/>
        </w:rPr>
        <w:t>乙方派遣的人工需保证18周岁以上60周岁以下</w:t>
      </w:r>
      <w:r>
        <w:rPr>
          <w:rFonts w:ascii="FangSong" w:hAnsi="FangSong" w:eastAsia="FangSong" w:cs="FangSong"/>
          <w:sz w:val="28"/>
          <w:szCs w:val="28"/>
          <w:spacing w:val="6"/>
        </w:rPr>
        <w:t>。</w:t>
      </w:r>
    </w:p>
    <w:p>
      <w:pPr>
        <w:ind w:left="1460" w:firstLine="540"/>
        <w:spacing w:before="217" w:line="36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3"/>
        </w:rPr>
        <w:t>9、如发现乙方派遣的绿化技工、水电工无相关职业技术证书的，发</w:t>
      </w:r>
      <w:r>
        <w:rPr>
          <w:rFonts w:ascii="FangSong" w:hAnsi="FangSong" w:eastAsia="FangSong" w:cs="FangSong"/>
          <w:sz w:val="28"/>
          <w:szCs w:val="28"/>
          <w:spacing w:val="-4"/>
        </w:rPr>
        <w:t>现一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次对成交单位处以2000元/人的罚款，累计发现2次甲方可单方面解除合同，</w:t>
      </w:r>
    </w:p>
    <w:p>
      <w:pPr>
        <w:ind w:left="1460"/>
        <w:spacing w:before="2" w:line="220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5"/>
        </w:rPr>
        <w:t>且履约保证金不予退还。</w:t>
      </w:r>
    </w:p>
    <w:p>
      <w:pPr>
        <w:ind w:left="2000"/>
        <w:spacing w:before="217" w:line="22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8"/>
        </w:rPr>
        <w:t>10、</w:t>
      </w:r>
      <w:r>
        <w:rPr>
          <w:rFonts w:ascii="FangSong" w:hAnsi="FangSong" w:eastAsia="FangSong" w:cs="FangSong"/>
          <w:sz w:val="28"/>
          <w:szCs w:val="28"/>
          <w:spacing w:val="-3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本合同未尽事宜双方协商解决。</w:t>
      </w:r>
    </w:p>
    <w:p>
      <w:pPr>
        <w:ind w:left="1460" w:right="110" w:firstLine="540"/>
        <w:spacing w:before="211" w:line="36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3"/>
        </w:rPr>
        <w:t>十三、</w:t>
      </w:r>
      <w:r>
        <w:rPr>
          <w:rFonts w:ascii="FangSong" w:hAnsi="FangSong" w:eastAsia="FangSong" w:cs="FangSong"/>
          <w:sz w:val="28"/>
          <w:szCs w:val="28"/>
          <w:spacing w:val="-1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违约责任和仲裁：履行项目服务合同发生纠纷时，当事人双方应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及时协商解决，协商不成时，任何一方均可申请调解或仲裁；解决不了的，</w:t>
      </w:r>
    </w:p>
    <w:p>
      <w:pPr>
        <w:ind w:left="1460"/>
        <w:spacing w:line="21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可直接向本项目所在地人民法院起诉。</w:t>
      </w:r>
    </w:p>
    <w:p>
      <w:pPr>
        <w:sectPr>
          <w:pgSz w:w="11900" w:h="16830"/>
          <w:pgMar w:top="1430" w:right="1079" w:bottom="0" w:left="0" w:header="0" w:footer="0" w:gutter="0"/>
        </w:sectPr>
        <w:rPr/>
      </w:pPr>
    </w:p>
    <w:p>
      <w:pPr>
        <w:ind w:left="745"/>
        <w:spacing w:before="53" w:line="650" w:lineRule="exact"/>
        <w:rPr>
          <w:rFonts w:ascii="FangSong" w:hAnsi="FangSong" w:eastAsia="FangSong" w:cs="FangSong"/>
          <w:sz w:val="26"/>
          <w:szCs w:val="26"/>
        </w:rPr>
      </w:pPr>
      <w:r>
        <w:drawing>
          <wp:anchor distT="0" distB="0" distL="0" distR="0" simplePos="0" relativeHeight="251667456" behindDoc="0" locked="0" layoutInCell="0" allowOverlap="1">
            <wp:simplePos x="0" y="0"/>
            <wp:positionH relativeFrom="page">
              <wp:posOffset>6819892</wp:posOffset>
            </wp:positionH>
            <wp:positionV relativeFrom="page">
              <wp:posOffset>1752568</wp:posOffset>
            </wp:positionV>
            <wp:extent cx="444473" cy="1282766"/>
            <wp:effectExtent l="0" t="0" r="0" b="0"/>
            <wp:wrapNone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473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6432" behindDoc="0" locked="0" layoutInCell="0" allowOverlap="1">
            <wp:simplePos x="0" y="0"/>
            <wp:positionH relativeFrom="page">
              <wp:posOffset>6857977</wp:posOffset>
            </wp:positionH>
            <wp:positionV relativeFrom="page">
              <wp:posOffset>7759653</wp:posOffset>
            </wp:positionV>
            <wp:extent cx="501675" cy="1447881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1675" cy="1447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6"/>
          <w:szCs w:val="26"/>
          <w:spacing w:val="14"/>
          <w:position w:val="29"/>
        </w:rPr>
        <w:t>十四、</w:t>
      </w:r>
      <w:r>
        <w:rPr>
          <w:rFonts w:ascii="FangSong" w:hAnsi="FangSong" w:eastAsia="FangSong" w:cs="FangSong"/>
          <w:sz w:val="26"/>
          <w:szCs w:val="26"/>
          <w:spacing w:val="-7"/>
          <w:position w:val="29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14"/>
          <w:position w:val="29"/>
        </w:rPr>
        <w:t>本合同双方签字盖章生效，正本一式陆份，双方各执叁份，均</w:t>
      </w:r>
      <w:r>
        <w:rPr>
          <w:rFonts w:ascii="FangSong" w:hAnsi="FangSong" w:eastAsia="FangSong" w:cs="FangSong"/>
          <w:sz w:val="26"/>
          <w:szCs w:val="26"/>
          <w:spacing w:val="13"/>
          <w:position w:val="29"/>
        </w:rPr>
        <w:t>具</w:t>
      </w:r>
    </w:p>
    <w:p>
      <w:pPr>
        <w:ind w:left="175"/>
        <w:spacing w:line="222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12"/>
        </w:rPr>
        <w:t>有同等法律效力。</w:t>
      </w:r>
    </w:p>
    <w:p>
      <w:pPr>
        <w:ind w:left="575"/>
        <w:spacing w:before="297" w:line="222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23"/>
        </w:rPr>
        <w:t>(以下无正文)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55" w:lineRule="exact"/>
        <w:rPr/>
      </w:pPr>
      <w:r/>
    </w:p>
    <w:tbl>
      <w:tblPr>
        <w:tblStyle w:val="2"/>
        <w:tblW w:w="9529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4710"/>
        <w:gridCol w:w="4819"/>
      </w:tblGrid>
      <w:tr>
        <w:trPr>
          <w:trHeight w:val="624" w:hRule="atLeast"/>
        </w:trPr>
        <w:tc>
          <w:tcPr>
            <w:tcW w:w="4710" w:type="dxa"/>
            <w:vAlign w:val="top"/>
          </w:tcPr>
          <w:p>
            <w:pPr>
              <w:ind w:left="105"/>
              <w:spacing w:before="178" w:line="221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-21"/>
              </w:rPr>
              <w:t>甲</w:t>
            </w:r>
            <w:r>
              <w:rPr>
                <w:rFonts w:ascii="SimSun" w:hAnsi="SimSun" w:eastAsia="SimSun" w:cs="SimSun"/>
                <w:sz w:val="29"/>
                <w:szCs w:val="29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9"/>
                <w:szCs w:val="29"/>
                <w:spacing w:val="-21"/>
              </w:rPr>
              <w:t>方</w:t>
            </w:r>
            <w:r>
              <w:rPr>
                <w:rFonts w:ascii="SimSun" w:hAnsi="SimSun" w:eastAsia="SimSun" w:cs="SimSun"/>
                <w:sz w:val="29"/>
                <w:szCs w:val="29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29"/>
                <w:szCs w:val="29"/>
                <w:spacing w:val="-21"/>
              </w:rPr>
              <w:t>：</w:t>
            </w:r>
          </w:p>
        </w:tc>
        <w:tc>
          <w:tcPr>
            <w:tcW w:w="4819" w:type="dxa"/>
            <w:vAlign w:val="top"/>
          </w:tcPr>
          <w:p>
            <w:pPr>
              <w:ind w:left="115"/>
              <w:spacing w:before="178" w:line="221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-18"/>
              </w:rPr>
              <w:t>乙</w:t>
            </w:r>
            <w:r>
              <w:rPr>
                <w:rFonts w:ascii="SimSun" w:hAnsi="SimSun" w:eastAsia="SimSun" w:cs="SimSun"/>
                <w:sz w:val="29"/>
                <w:szCs w:val="29"/>
                <w:spacing w:val="-7"/>
              </w:rPr>
              <w:t xml:space="preserve"> </w:t>
            </w:r>
            <w:r>
              <w:rPr>
                <w:rFonts w:ascii="SimSun" w:hAnsi="SimSun" w:eastAsia="SimSun" w:cs="SimSun"/>
                <w:sz w:val="29"/>
                <w:szCs w:val="29"/>
                <w:spacing w:val="-18"/>
              </w:rPr>
              <w:t>方</w:t>
            </w:r>
            <w:r>
              <w:rPr>
                <w:rFonts w:ascii="SimSun" w:hAnsi="SimSun" w:eastAsia="SimSun" w:cs="SimSun"/>
                <w:sz w:val="29"/>
                <w:szCs w:val="29"/>
                <w:spacing w:val="-19"/>
              </w:rPr>
              <w:t xml:space="preserve"> </w:t>
            </w:r>
            <w:r>
              <w:rPr>
                <w:rFonts w:ascii="SimSun" w:hAnsi="SimSun" w:eastAsia="SimSun" w:cs="SimSun"/>
                <w:sz w:val="29"/>
                <w:szCs w:val="29"/>
                <w:spacing w:val="-18"/>
              </w:rPr>
              <w:t>：</w:t>
            </w:r>
          </w:p>
        </w:tc>
      </w:tr>
      <w:tr>
        <w:trPr>
          <w:trHeight w:val="1249" w:hRule="atLeast"/>
        </w:trPr>
        <w:tc>
          <w:tcPr>
            <w:tcW w:w="4710" w:type="dxa"/>
            <w:vAlign w:val="top"/>
          </w:tcPr>
          <w:p>
            <w:pPr>
              <w:ind w:left="105"/>
              <w:spacing w:before="183" w:line="220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drawing>
                <wp:anchor distT="0" distB="0" distL="0" distR="0" simplePos="0" relativeHeight="251669504" behindDoc="0" locked="0" layoutInCell="1" allowOverlap="1">
                  <wp:simplePos x="0" y="0"/>
                  <wp:positionH relativeFrom="column">
                    <wp:posOffset>701694</wp:posOffset>
                  </wp:positionH>
                  <wp:positionV relativeFrom="paragraph">
                    <wp:posOffset>-405709</wp:posOffset>
                  </wp:positionV>
                  <wp:extent cx="1555732" cy="1587560"/>
                  <wp:effectExtent l="0" t="0" r="0" b="0"/>
                  <wp:wrapNone/>
                  <wp:docPr id="9" name="IM 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" name="IM 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55732" cy="158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imSun" w:hAnsi="SimSun" w:eastAsia="SimSun" w:cs="SimSun"/>
                <w:sz w:val="29"/>
                <w:szCs w:val="29"/>
                <w:spacing w:val="29"/>
              </w:rPr>
              <w:t>单位名称：</w:t>
            </w:r>
          </w:p>
          <w:p>
            <w:pPr>
              <w:ind w:left="105"/>
              <w:spacing w:before="284" w:line="220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3"/>
              </w:rPr>
              <w:t>重庆诚桥实业发展有限公司</w:t>
            </w:r>
          </w:p>
        </w:tc>
        <w:tc>
          <w:tcPr>
            <w:tcW w:w="4819" w:type="dxa"/>
            <w:vAlign w:val="top"/>
          </w:tcPr>
          <w:p>
            <w:pPr>
              <w:ind w:left="115"/>
              <w:spacing w:before="183" w:line="220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drawing>
                <wp:anchor distT="0" distB="0" distL="0" distR="0" simplePos="0" relativeHeight="251670528" behindDoc="0" locked="0" layoutInCell="1" allowOverlap="1">
                  <wp:simplePos x="0" y="0"/>
                  <wp:positionH relativeFrom="column">
                    <wp:posOffset>860469</wp:posOffset>
                  </wp:positionH>
                  <wp:positionV relativeFrom="paragraph">
                    <wp:posOffset>121375</wp:posOffset>
                  </wp:positionV>
                  <wp:extent cx="1568427" cy="1562126"/>
                  <wp:effectExtent l="0" t="0" r="0" b="0"/>
                  <wp:wrapNone/>
                  <wp:docPr id="10" name="IM 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" name="IM 1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68427" cy="1562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imSun" w:hAnsi="SimSun" w:eastAsia="SimSun" w:cs="SimSun"/>
                <w:sz w:val="29"/>
                <w:szCs w:val="29"/>
                <w:spacing w:val="28"/>
              </w:rPr>
              <w:t>单位名称：</w:t>
            </w:r>
          </w:p>
          <w:p>
            <w:pPr>
              <w:ind w:left="115"/>
              <w:spacing w:before="283" w:line="219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10"/>
              </w:rPr>
              <w:t>巧丰(重庆)城市运营服务有限公司</w:t>
            </w:r>
          </w:p>
        </w:tc>
      </w:tr>
      <w:tr>
        <w:trPr>
          <w:trHeight w:val="1498" w:hRule="atLeast"/>
        </w:trPr>
        <w:tc>
          <w:tcPr>
            <w:tcW w:w="4710" w:type="dxa"/>
            <w:vAlign w:val="top"/>
          </w:tcPr>
          <w:p>
            <w:pPr>
              <w:ind w:left="105"/>
              <w:spacing w:before="173" w:line="510" w:lineRule="exact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position w:val="16"/>
              </w:rPr>
              <w:t>单位地址：重庆市大渡口区海康路</w:t>
            </w:r>
          </w:p>
          <w:p>
            <w:pPr>
              <w:ind w:left="105"/>
              <w:spacing w:line="219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1"/>
              </w:rPr>
              <w:t>106号1号楼1-1第11层</w:t>
            </w:r>
          </w:p>
        </w:tc>
        <w:tc>
          <w:tcPr>
            <w:tcW w:w="4819" w:type="dxa"/>
            <w:vAlign w:val="top"/>
          </w:tcPr>
          <w:p>
            <w:pPr>
              <w:ind w:left="115"/>
              <w:spacing w:before="174" w:line="219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</w:rPr>
              <w:t>单位地址：重庆市大渡口春晖路街道</w:t>
            </w:r>
          </w:p>
          <w:p>
            <w:pPr>
              <w:ind w:left="115"/>
              <w:spacing w:before="175" w:line="219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27"/>
              </w:rPr>
              <w:t>春晖南路1号4-</w:t>
            </w:r>
            <w:r>
              <w:rPr>
                <w:rFonts w:ascii="SimSun" w:hAnsi="SimSun" w:eastAsia="SimSun" w:cs="SimSun"/>
                <w:sz w:val="29"/>
                <w:szCs w:val="29"/>
                <w:spacing w:val="-75"/>
              </w:rPr>
              <w:t xml:space="preserve"> </w:t>
            </w:r>
            <w:r>
              <w:rPr>
                <w:rFonts w:ascii="SimSun" w:hAnsi="SimSun" w:eastAsia="SimSun" w:cs="SimSun"/>
                <w:sz w:val="29"/>
                <w:szCs w:val="29"/>
                <w:spacing w:val="27"/>
              </w:rPr>
              <w:t>1(第4层第4、6号</w:t>
            </w:r>
          </w:p>
          <w:p>
            <w:pPr>
              <w:ind w:left="115"/>
              <w:spacing w:before="126" w:line="212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-7"/>
              </w:rPr>
              <w:t>房</w:t>
            </w:r>
            <w:r>
              <w:rPr>
                <w:rFonts w:ascii="SimSun" w:hAnsi="SimSun" w:eastAsia="SimSun" w:cs="SimSun"/>
                <w:sz w:val="29"/>
                <w:szCs w:val="29"/>
                <w:spacing w:val="-52"/>
              </w:rPr>
              <w:t xml:space="preserve"> </w:t>
            </w:r>
            <w:r>
              <w:rPr>
                <w:rFonts w:ascii="SimSun" w:hAnsi="SimSun" w:eastAsia="SimSun" w:cs="SimSun"/>
                <w:sz w:val="29"/>
                <w:szCs w:val="29"/>
                <w:spacing w:val="-7"/>
              </w:rPr>
              <w:t>)</w:t>
            </w:r>
          </w:p>
        </w:tc>
      </w:tr>
      <w:tr>
        <w:trPr>
          <w:trHeight w:val="999" w:hRule="atLeast"/>
        </w:trPr>
        <w:tc>
          <w:tcPr>
            <w:tcW w:w="4710" w:type="dxa"/>
            <w:vAlign w:val="top"/>
          </w:tcPr>
          <w:p>
            <w:pPr>
              <w:ind w:left="105"/>
              <w:spacing w:before="165" w:line="490" w:lineRule="exact"/>
              <w:rPr>
                <w:rFonts w:ascii="SimSun" w:hAnsi="SimSun" w:eastAsia="SimSun" w:cs="SimSun"/>
                <w:sz w:val="29"/>
                <w:szCs w:val="29"/>
              </w:rPr>
            </w:pPr>
            <w:r>
              <w:drawing>
                <wp:anchor distT="0" distB="0" distL="0" distR="0" simplePos="0" relativeHeight="251668480" behindDoc="0" locked="0" layoutInCell="1" allowOverlap="1">
                  <wp:simplePos x="0" y="0"/>
                  <wp:positionH relativeFrom="column">
                    <wp:posOffset>1076345</wp:posOffset>
                  </wp:positionH>
                  <wp:positionV relativeFrom="paragraph">
                    <wp:posOffset>-321217</wp:posOffset>
                  </wp:positionV>
                  <wp:extent cx="800082" cy="800032"/>
                  <wp:effectExtent l="0" t="0" r="0" b="0"/>
                  <wp:wrapNone/>
                  <wp:docPr id="11" name="IM 1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" name="IM 1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00082" cy="800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imSun" w:hAnsi="SimSun" w:eastAsia="SimSun" w:cs="SimSun"/>
                <w:sz w:val="29"/>
                <w:szCs w:val="29"/>
                <w:spacing w:val="24"/>
                <w:position w:val="14"/>
              </w:rPr>
              <w:t>法定代表人：</w:t>
            </w:r>
          </w:p>
          <w:p>
            <w:pPr>
              <w:ind w:left="105"/>
              <w:spacing w:line="218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34"/>
              </w:rPr>
              <w:t>经办人</w:t>
            </w:r>
            <w:r>
              <w:rPr>
                <w:rFonts w:ascii="SimSun" w:hAnsi="SimSun" w:eastAsia="SimSun" w:cs="SimSun"/>
                <w:sz w:val="29"/>
                <w:szCs w:val="29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29"/>
                <w:szCs w:val="29"/>
                <w:spacing w:val="34"/>
              </w:rPr>
              <w:t>：</w:t>
            </w:r>
          </w:p>
        </w:tc>
        <w:tc>
          <w:tcPr>
            <w:tcW w:w="4819" w:type="dxa"/>
            <w:vAlign w:val="top"/>
          </w:tcPr>
          <w:p>
            <w:pPr>
              <w:ind w:left="115"/>
              <w:spacing w:before="175" w:line="190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11"/>
              </w:rPr>
              <w:t>法定代表人：沈洁</w:t>
            </w:r>
          </w:p>
          <w:p>
            <w:pPr>
              <w:ind w:left="115"/>
              <w:rPr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2"/>
                <w:w w:val="117"/>
              </w:rPr>
              <w:t>委托代理人：王青林</w:t>
            </w:r>
            <w:r>
              <w:rPr>
                <w:sz w:val="23"/>
                <w:szCs w:val="23"/>
                <w:position w:val="-14"/>
              </w:rPr>
              <w:drawing>
                <wp:inline distT="0" distB="0" distL="0" distR="0">
                  <wp:extent cx="1015167" cy="333383"/>
                  <wp:effectExtent l="0" t="0" r="0" b="0"/>
                  <wp:docPr id="12" name="IM 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" name="IM 1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5167" cy="333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19" w:hRule="atLeast"/>
        </w:trPr>
        <w:tc>
          <w:tcPr>
            <w:tcW w:w="4710" w:type="dxa"/>
            <w:vAlign w:val="top"/>
          </w:tcPr>
          <w:p>
            <w:pPr>
              <w:ind w:left="105"/>
              <w:spacing w:before="130" w:line="221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1"/>
              </w:rPr>
              <w:t>电话：68904913</w:t>
            </w:r>
          </w:p>
        </w:tc>
        <w:tc>
          <w:tcPr>
            <w:tcW w:w="4819" w:type="dxa"/>
            <w:vAlign w:val="top"/>
          </w:tcPr>
          <w:p>
            <w:pPr>
              <w:ind w:left="115"/>
              <w:spacing w:before="130" w:line="221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11"/>
              </w:rPr>
              <w:t>电话：023-68919895</w:t>
            </w:r>
          </w:p>
        </w:tc>
      </w:tr>
      <w:tr>
        <w:trPr>
          <w:trHeight w:val="499" w:hRule="atLeast"/>
        </w:trPr>
        <w:tc>
          <w:tcPr>
            <w:tcW w:w="4710" w:type="dxa"/>
            <w:vAlign w:val="top"/>
          </w:tcPr>
          <w:p>
            <w:pPr>
              <w:ind w:left="105"/>
              <w:spacing w:before="167" w:line="211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-2"/>
              </w:rPr>
              <w:t>传真：\</w:t>
            </w:r>
          </w:p>
        </w:tc>
        <w:tc>
          <w:tcPr>
            <w:tcW w:w="4819" w:type="dxa"/>
            <w:vAlign w:val="top"/>
          </w:tcPr>
          <w:p>
            <w:pPr>
              <w:ind w:left="115"/>
              <w:spacing w:before="156" w:line="218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9"/>
              </w:rPr>
              <w:t>传真：\</w:t>
            </w:r>
          </w:p>
        </w:tc>
      </w:tr>
      <w:tr>
        <w:trPr>
          <w:trHeight w:val="999" w:hRule="atLeast"/>
        </w:trPr>
        <w:tc>
          <w:tcPr>
            <w:tcW w:w="4710" w:type="dxa"/>
            <w:vAlign w:val="top"/>
          </w:tcPr>
          <w:p>
            <w:pPr>
              <w:ind w:left="105"/>
              <w:spacing w:before="179" w:line="219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1"/>
              </w:rPr>
              <w:t>开户银行：重庆银行大渡口支行</w:t>
            </w:r>
          </w:p>
        </w:tc>
        <w:tc>
          <w:tcPr>
            <w:tcW w:w="4819" w:type="dxa"/>
            <w:vAlign w:val="top"/>
          </w:tcPr>
          <w:p>
            <w:pPr>
              <w:ind w:left="115"/>
              <w:spacing w:before="188" w:line="501" w:lineRule="exact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1"/>
                <w:position w:val="15"/>
              </w:rPr>
              <w:t>开户银行：中国建设银行股份有限公</w:t>
            </w:r>
          </w:p>
          <w:p>
            <w:pPr>
              <w:ind w:left="115"/>
              <w:spacing w:before="1" w:line="196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2"/>
              </w:rPr>
              <w:t>司重庆巴南支行</w:t>
            </w:r>
          </w:p>
        </w:tc>
      </w:tr>
      <w:tr>
        <w:trPr>
          <w:trHeight w:val="500" w:hRule="atLeast"/>
        </w:trPr>
        <w:tc>
          <w:tcPr>
            <w:tcW w:w="4710" w:type="dxa"/>
            <w:vAlign w:val="top"/>
          </w:tcPr>
          <w:p>
            <w:pPr>
              <w:ind w:left="105"/>
              <w:spacing w:before="192" w:line="196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</w:rPr>
              <w:t>账号：340101040015146</w:t>
            </w:r>
          </w:p>
        </w:tc>
        <w:tc>
          <w:tcPr>
            <w:tcW w:w="4819" w:type="dxa"/>
            <w:vAlign w:val="top"/>
          </w:tcPr>
          <w:p>
            <w:pPr>
              <w:ind w:left="115"/>
              <w:spacing w:before="121" w:line="221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15"/>
              </w:rPr>
              <w:t>账号：50050111360000001145</w:t>
            </w:r>
          </w:p>
        </w:tc>
      </w:tr>
      <w:tr>
        <w:trPr>
          <w:trHeight w:val="999" w:hRule="atLeast"/>
        </w:trPr>
        <w:tc>
          <w:tcPr>
            <w:tcW w:w="4710" w:type="dxa"/>
            <w:vAlign w:val="top"/>
          </w:tcPr>
          <w:p>
            <w:pPr>
              <w:ind w:left="105"/>
              <w:spacing w:before="188" w:line="575" w:lineRule="exact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16"/>
                <w:position w:val="21"/>
              </w:rPr>
              <w:t>统一社会信用代码：</w:t>
            </w:r>
          </w:p>
          <w:p>
            <w:pPr>
              <w:ind w:left="105"/>
              <w:spacing w:line="235" w:lineRule="exact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-1"/>
                <w:position w:val="-3"/>
              </w:rPr>
              <w:t>915001040912499785</w:t>
            </w:r>
          </w:p>
        </w:tc>
        <w:tc>
          <w:tcPr>
            <w:tcW w:w="4819" w:type="dxa"/>
            <w:vAlign w:val="top"/>
          </w:tcPr>
          <w:p>
            <w:pPr>
              <w:ind w:left="115"/>
              <w:spacing w:before="198" w:line="544" w:lineRule="exact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16"/>
                <w:position w:val="19"/>
              </w:rPr>
              <w:t>统一社会信用代码：</w:t>
            </w:r>
          </w:p>
          <w:p>
            <w:pPr>
              <w:ind w:left="115"/>
              <w:spacing w:line="163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-1"/>
              </w:rPr>
              <w:t>91500104666420714Q</w:t>
            </w:r>
          </w:p>
        </w:tc>
      </w:tr>
      <w:tr>
        <w:trPr>
          <w:trHeight w:val="554" w:hRule="atLeast"/>
        </w:trPr>
        <w:tc>
          <w:tcPr>
            <w:tcW w:w="4710" w:type="dxa"/>
            <w:vAlign w:val="top"/>
          </w:tcPr>
          <w:p>
            <w:pPr>
              <w:ind w:left="105"/>
              <w:spacing w:before="141" w:line="219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3"/>
              </w:rPr>
              <w:t>签约时间：2022年9月13日</w:t>
            </w:r>
          </w:p>
        </w:tc>
        <w:tc>
          <w:tcPr>
            <w:tcW w:w="4819" w:type="dxa"/>
            <w:vAlign w:val="top"/>
          </w:tcPr>
          <w:p>
            <w:pPr>
              <w:ind w:left="115"/>
              <w:spacing w:before="141" w:line="219" w:lineRule="auto"/>
              <w:rPr>
                <w:rFonts w:ascii="SimSun" w:hAnsi="SimSun" w:eastAsia="SimSun" w:cs="SimSun"/>
                <w:sz w:val="29"/>
                <w:szCs w:val="29"/>
              </w:rPr>
            </w:pPr>
            <w:r>
              <w:rPr>
                <w:rFonts w:ascii="SimSun" w:hAnsi="SimSun" w:eastAsia="SimSun" w:cs="SimSun"/>
                <w:sz w:val="29"/>
                <w:szCs w:val="29"/>
                <w:spacing w:val="9"/>
              </w:rPr>
              <w:t>签约时间：2022年</w:t>
            </w:r>
            <w:r>
              <w:rPr>
                <w:rFonts w:ascii="SimSun" w:hAnsi="SimSun" w:eastAsia="SimSun" w:cs="SimSun"/>
                <w:sz w:val="29"/>
                <w:szCs w:val="29"/>
                <w:spacing w:val="36"/>
              </w:rPr>
              <w:t xml:space="preserve">  </w:t>
            </w:r>
            <w:r>
              <w:rPr>
                <w:rFonts w:ascii="SimSun" w:hAnsi="SimSun" w:eastAsia="SimSun" w:cs="SimSun"/>
                <w:sz w:val="29"/>
                <w:szCs w:val="29"/>
                <w:spacing w:val="9"/>
              </w:rPr>
              <w:t>月</w:t>
            </w:r>
            <w:r>
              <w:rPr>
                <w:rFonts w:ascii="SimSun" w:hAnsi="SimSun" w:eastAsia="SimSun" w:cs="SimSun"/>
                <w:sz w:val="29"/>
                <w:szCs w:val="29"/>
                <w:spacing w:val="42"/>
              </w:rPr>
              <w:t xml:space="preserve">   </w:t>
            </w:r>
            <w:r>
              <w:rPr>
                <w:rFonts w:ascii="SimSun" w:hAnsi="SimSun" w:eastAsia="SimSun" w:cs="SimSun"/>
                <w:sz w:val="29"/>
                <w:szCs w:val="29"/>
                <w:spacing w:val="9"/>
              </w:rPr>
              <w:t>日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0" w:h="16830"/>
          <w:pgMar w:top="1395" w:right="309" w:bottom="0" w:left="984" w:header="0" w:footer="0" w:gutter="0"/>
        </w:sectPr>
        <w:rPr/>
      </w:pPr>
    </w:p>
    <w:p>
      <w:pPr>
        <w:spacing w:line="252" w:lineRule="auto"/>
        <w:rPr>
          <w:rFonts w:ascii="Arial"/>
          <w:sz w:val="21"/>
        </w:rPr>
      </w:pPr>
      <w:r>
        <w:drawing>
          <wp:anchor distT="0" distB="0" distL="0" distR="0" simplePos="0" relativeHeight="251671552" behindDoc="0" locked="0" layoutInCell="0" allowOverlap="1">
            <wp:simplePos x="0" y="0"/>
            <wp:positionH relativeFrom="page">
              <wp:posOffset>4991067</wp:posOffset>
            </wp:positionH>
            <wp:positionV relativeFrom="page">
              <wp:posOffset>4629202</wp:posOffset>
            </wp:positionV>
            <wp:extent cx="793810" cy="787314"/>
            <wp:effectExtent l="0" t="0" r="0" b="0"/>
            <wp:wrapNone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93810" cy="787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firstLine="2139"/>
        <w:spacing w:line="2440" w:lineRule="exact"/>
        <w:textAlignment w:val="center"/>
        <w:rPr/>
      </w:pPr>
      <w:r>
        <w:drawing>
          <wp:inline distT="0" distB="0" distL="0" distR="0">
            <wp:extent cx="1511300" cy="1549408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1300" cy="154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310" w:lineRule="exact"/>
        <w:textAlignment w:val="center"/>
        <w:rPr/>
      </w:pPr>
      <w:r>
        <w:drawing>
          <wp:inline distT="0" distB="0" distL="0" distR="0">
            <wp:extent cx="507947" cy="1466904"/>
            <wp:effectExtent l="0" t="0" r="0" b="0"/>
            <wp:docPr id="15" name="IM 15"/>
            <wp:cNvGraphicFramePr/>
            <a:graphic>
              <a:graphicData uri="http://schemas.openxmlformats.org/drawingml/2006/picture">
                <pic:pic>
                  <pic:nvPicPr>
                    <pic:cNvPr id="15" name="IM 1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947" cy="146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30"/>
      <w:pgMar w:top="1430" w:right="1785" w:bottom="0" w:left="23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9.png"/><Relationship Id="rId8" Type="http://schemas.openxmlformats.org/officeDocument/2006/relationships/image" Target="media/image8.png"/><Relationship Id="rId7" Type="http://schemas.openxmlformats.org/officeDocument/2006/relationships/image" Target="media/image7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8" Type="http://schemas.openxmlformats.org/officeDocument/2006/relationships/fontTable" Target="fontTable.xml"/><Relationship Id="rId17" Type="http://schemas.openxmlformats.org/officeDocument/2006/relationships/styles" Target="styles.xml"/><Relationship Id="rId16" Type="http://schemas.openxmlformats.org/officeDocument/2006/relationships/settings" Target="settings.xml"/><Relationship Id="rId15" Type="http://schemas.openxmlformats.org/officeDocument/2006/relationships/image" Target="media/image15.png"/><Relationship Id="rId14" Type="http://schemas.openxmlformats.org/officeDocument/2006/relationships/image" Target="media/image14.png"/><Relationship Id="rId13" Type="http://schemas.openxmlformats.org/officeDocument/2006/relationships/image" Target="media/image13.png"/><Relationship Id="rId12" Type="http://schemas.openxmlformats.org/officeDocument/2006/relationships/image" Target="media/image12.png"/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2023-04-22T23:06:51Z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2023-04-22T23:06:52</vt:filetime>
  </property>
  <property fmtid="{D5CDD505-2E9C-101B-9397-08002B2CF9AE}" pid="4" name="UsrData">
    <vt:lpwstr>6443f8020c8b2900156f9667</vt:lpwstr>
  </property>
</Properties>
</file>