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4" w:lineRule="auto"/>
        <w:rPr>
          <w:rFonts w:ascii="Arial"/>
          <w:sz w:val="21"/>
        </w:rPr>
      </w:pPr>
      <w:r>
        <w:drawing>
          <wp:anchor distT="0" distB="0" distL="0" distR="0" simplePos="0" relativeHeight="251658240" behindDoc="0" locked="0" layoutInCell="0" allowOverlap="1">
            <wp:simplePos x="0" y="0"/>
            <wp:positionH relativeFrom="page">
              <wp:posOffset>5467350</wp:posOffset>
            </wp:positionH>
            <wp:positionV relativeFrom="page">
              <wp:posOffset>457144</wp:posOffset>
            </wp:positionV>
            <wp:extent cx="1657350" cy="1016001"/>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1657350" cy="1016001"/>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7270750</wp:posOffset>
            </wp:positionH>
            <wp:positionV relativeFrom="page">
              <wp:posOffset>5264136</wp:posOffset>
            </wp:positionV>
            <wp:extent cx="317500" cy="1257342"/>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317500" cy="1257342"/>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7277100</wp:posOffset>
            </wp:positionH>
            <wp:positionV relativeFrom="page">
              <wp:posOffset>7302495</wp:posOffset>
            </wp:positionV>
            <wp:extent cx="247650" cy="1047785"/>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247650" cy="1047785"/>
                    </a:xfrm>
                    <a:prstGeom prst="rect">
                      <a:avLst/>
                    </a:prstGeom>
                  </pic:spPr>
                </pic:pic>
              </a:graphicData>
            </a:graphic>
          </wp:anchor>
        </w:drawing>
      </w: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ind w:left="2521"/>
        <w:spacing w:before="140" w:line="219" w:lineRule="auto"/>
        <w:rPr>
          <w:rFonts w:ascii="SimSun" w:hAnsi="SimSun" w:eastAsia="SimSun" w:cs="SimSun"/>
          <w:sz w:val="43"/>
          <w:szCs w:val="43"/>
        </w:rPr>
      </w:pPr>
      <w:r>
        <w:rPr>
          <w:rFonts w:ascii="SimSun" w:hAnsi="SimSun" w:eastAsia="SimSun" w:cs="SimSun"/>
          <w:sz w:val="43"/>
          <w:szCs w:val="43"/>
          <w:b/>
          <w:bCs/>
          <w:spacing w:val="-7"/>
        </w:rPr>
        <w:t>重庆市政府采购合同</w:t>
      </w:r>
    </w:p>
    <w:p>
      <w:pPr>
        <w:ind w:left="2945"/>
        <w:spacing w:before="314" w:line="220" w:lineRule="auto"/>
        <w:rPr>
          <w:rFonts w:ascii="SimSun" w:hAnsi="SimSun" w:eastAsia="SimSun" w:cs="SimSun"/>
          <w:sz w:val="30"/>
          <w:szCs w:val="30"/>
        </w:rPr>
      </w:pPr>
      <w:r>
        <w:rPr>
          <w:rFonts w:ascii="SimSun" w:hAnsi="SimSun" w:eastAsia="SimSun" w:cs="SimSun"/>
          <w:sz w:val="30"/>
          <w:szCs w:val="30"/>
          <w:spacing w:val="-12"/>
        </w:rPr>
        <w:t>(项目号：</w:t>
      </w:r>
      <w:r>
        <w:rPr>
          <w:rFonts w:ascii="SimSun" w:hAnsi="SimSun" w:eastAsia="SimSun" w:cs="SimSun"/>
          <w:sz w:val="30"/>
          <w:szCs w:val="30"/>
          <w:spacing w:val="-56"/>
        </w:rPr>
        <w:t xml:space="preserve"> </w:t>
      </w:r>
      <w:r>
        <w:rPr>
          <w:rFonts w:ascii="SimSun" w:hAnsi="SimSun" w:eastAsia="SimSun" w:cs="SimSun"/>
          <w:sz w:val="30"/>
          <w:szCs w:val="30"/>
          <w:spacing w:val="-12"/>
        </w:rPr>
        <w:t>CQS22CO1152)</w:t>
      </w:r>
    </w:p>
    <w:p>
      <w:pPr>
        <w:spacing w:line="261" w:lineRule="auto"/>
        <w:rPr>
          <w:rFonts w:ascii="Arial"/>
          <w:sz w:val="21"/>
        </w:rPr>
      </w:pPr>
      <w:r/>
    </w:p>
    <w:p>
      <w:pPr>
        <w:spacing w:line="261" w:lineRule="auto"/>
        <w:rPr>
          <w:rFonts w:ascii="Arial"/>
          <w:sz w:val="21"/>
        </w:rPr>
      </w:pPr>
      <w:r/>
    </w:p>
    <w:p>
      <w:pPr>
        <w:spacing w:line="262" w:lineRule="auto"/>
        <w:rPr>
          <w:rFonts w:ascii="Arial"/>
          <w:sz w:val="21"/>
        </w:rPr>
      </w:pPr>
      <w:r/>
    </w:p>
    <w:p>
      <w:pPr>
        <w:ind w:left="865"/>
        <w:spacing w:before="78" w:line="219" w:lineRule="auto"/>
        <w:rPr>
          <w:rFonts w:ascii="SimSun" w:hAnsi="SimSun" w:eastAsia="SimSun" w:cs="SimSun"/>
          <w:sz w:val="24"/>
          <w:szCs w:val="24"/>
        </w:rPr>
      </w:pPr>
      <w:r>
        <w:rPr>
          <w:rFonts w:ascii="SimSun" w:hAnsi="SimSun" w:eastAsia="SimSun" w:cs="SimSun"/>
          <w:sz w:val="24"/>
          <w:szCs w:val="24"/>
          <w:spacing w:val="-12"/>
        </w:rPr>
        <w:t>甲</w:t>
      </w:r>
      <w:r>
        <w:rPr>
          <w:rFonts w:ascii="SimSun" w:hAnsi="SimSun" w:eastAsia="SimSun" w:cs="SimSun"/>
          <w:sz w:val="24"/>
          <w:szCs w:val="24"/>
          <w:spacing w:val="1"/>
        </w:rPr>
        <w:t xml:space="preserve">      </w:t>
      </w:r>
      <w:r>
        <w:rPr>
          <w:rFonts w:ascii="SimSun" w:hAnsi="SimSun" w:eastAsia="SimSun" w:cs="SimSun"/>
          <w:sz w:val="24"/>
          <w:szCs w:val="24"/>
          <w:spacing w:val="-12"/>
        </w:rPr>
        <w:t>方：重庆市经济和信息化委员会(以下简称甲方)</w:t>
      </w:r>
    </w:p>
    <w:p>
      <w:pPr>
        <w:ind w:left="865"/>
        <w:spacing w:before="246" w:line="219" w:lineRule="auto"/>
        <w:rPr>
          <w:rFonts w:ascii="SimSun" w:hAnsi="SimSun" w:eastAsia="SimSun" w:cs="SimSun"/>
          <w:sz w:val="24"/>
          <w:szCs w:val="24"/>
        </w:rPr>
      </w:pPr>
      <w:r>
        <w:rPr>
          <w:rFonts w:ascii="SimSun" w:hAnsi="SimSun" w:eastAsia="SimSun" w:cs="SimSun"/>
          <w:sz w:val="24"/>
          <w:szCs w:val="24"/>
          <w:spacing w:val="-2"/>
        </w:rPr>
        <w:t>地</w:t>
      </w:r>
      <w:r>
        <w:rPr>
          <w:rFonts w:ascii="SimSun" w:hAnsi="SimSun" w:eastAsia="SimSun" w:cs="SimSun"/>
          <w:sz w:val="24"/>
          <w:szCs w:val="24"/>
          <w:spacing w:val="24"/>
        </w:rPr>
        <w:t xml:space="preserve">     </w:t>
      </w:r>
      <w:r>
        <w:rPr>
          <w:rFonts w:ascii="SimSun" w:hAnsi="SimSun" w:eastAsia="SimSun" w:cs="SimSun"/>
          <w:sz w:val="24"/>
          <w:szCs w:val="24"/>
          <w:spacing w:val="-2"/>
        </w:rPr>
        <w:t>址：重庆市渝北区云杉南路12号</w:t>
      </w:r>
    </w:p>
    <w:p>
      <w:pPr>
        <w:ind w:left="865"/>
        <w:spacing w:before="246" w:line="220" w:lineRule="auto"/>
        <w:rPr>
          <w:rFonts w:ascii="SimSun" w:hAnsi="SimSun" w:eastAsia="SimSun" w:cs="SimSun"/>
          <w:sz w:val="24"/>
          <w:szCs w:val="24"/>
        </w:rPr>
      </w:pPr>
      <w:r>
        <w:rPr>
          <w:rFonts w:ascii="SimSun" w:hAnsi="SimSun" w:eastAsia="SimSun" w:cs="SimSun"/>
          <w:sz w:val="24"/>
          <w:szCs w:val="24"/>
          <w:spacing w:val="-9"/>
        </w:rPr>
        <w:t>联</w:t>
      </w:r>
      <w:r>
        <w:rPr>
          <w:rFonts w:ascii="SimSun" w:hAnsi="SimSun" w:eastAsia="SimSun" w:cs="SimSun"/>
          <w:sz w:val="24"/>
          <w:szCs w:val="24"/>
          <w:spacing w:val="20"/>
        </w:rPr>
        <w:t xml:space="preserve">  </w:t>
      </w:r>
      <w:r>
        <w:rPr>
          <w:rFonts w:ascii="SimSun" w:hAnsi="SimSun" w:eastAsia="SimSun" w:cs="SimSun"/>
          <w:sz w:val="24"/>
          <w:szCs w:val="24"/>
          <w:spacing w:val="-9"/>
        </w:rPr>
        <w:t>系</w:t>
      </w:r>
      <w:r>
        <w:rPr>
          <w:rFonts w:ascii="SimSun" w:hAnsi="SimSun" w:eastAsia="SimSun" w:cs="SimSun"/>
          <w:sz w:val="24"/>
          <w:szCs w:val="24"/>
          <w:spacing w:val="115"/>
        </w:rPr>
        <w:t xml:space="preserve"> </w:t>
      </w:r>
      <w:r>
        <w:rPr>
          <w:rFonts w:ascii="SimSun" w:hAnsi="SimSun" w:eastAsia="SimSun" w:cs="SimSun"/>
          <w:sz w:val="24"/>
          <w:szCs w:val="24"/>
          <w:spacing w:val="-9"/>
        </w:rPr>
        <w:t>人：余菲</w:t>
      </w:r>
    </w:p>
    <w:p>
      <w:pPr>
        <w:ind w:left="865"/>
        <w:spacing w:before="246" w:line="221" w:lineRule="auto"/>
        <w:rPr>
          <w:rFonts w:ascii="SimSun" w:hAnsi="SimSun" w:eastAsia="SimSun" w:cs="SimSun"/>
          <w:sz w:val="24"/>
          <w:szCs w:val="24"/>
        </w:rPr>
      </w:pPr>
      <w:r>
        <w:rPr>
          <w:rFonts w:ascii="SimSun" w:hAnsi="SimSun" w:eastAsia="SimSun" w:cs="SimSun"/>
          <w:sz w:val="24"/>
          <w:szCs w:val="24"/>
          <w:spacing w:val="18"/>
        </w:rPr>
        <w:t>联系电话：13527498590</w:t>
      </w:r>
    </w:p>
    <w:p>
      <w:pPr>
        <w:spacing w:line="357" w:lineRule="auto"/>
        <w:rPr>
          <w:rFonts w:ascii="Arial"/>
          <w:sz w:val="21"/>
        </w:rPr>
      </w:pPr>
      <w:r/>
    </w:p>
    <w:p>
      <w:pPr>
        <w:spacing w:line="358" w:lineRule="auto"/>
        <w:rPr>
          <w:rFonts w:ascii="Arial"/>
          <w:sz w:val="21"/>
        </w:rPr>
      </w:pPr>
      <w:r/>
    </w:p>
    <w:p>
      <w:pPr>
        <w:ind w:left="865"/>
        <w:spacing w:before="79" w:line="219" w:lineRule="auto"/>
        <w:rPr>
          <w:rFonts w:ascii="SimSun" w:hAnsi="SimSun" w:eastAsia="SimSun" w:cs="SimSun"/>
          <w:sz w:val="24"/>
          <w:szCs w:val="24"/>
        </w:rPr>
      </w:pPr>
      <w:r>
        <w:rPr>
          <w:rFonts w:ascii="SimSun" w:hAnsi="SimSun" w:eastAsia="SimSun" w:cs="SimSun"/>
          <w:sz w:val="24"/>
          <w:szCs w:val="24"/>
          <w:spacing w:val="-2"/>
        </w:rPr>
        <w:t>乙</w:t>
      </w:r>
      <w:r>
        <w:rPr>
          <w:rFonts w:ascii="SimSun" w:hAnsi="SimSun" w:eastAsia="SimSun" w:cs="SimSun"/>
          <w:sz w:val="24"/>
          <w:szCs w:val="24"/>
        </w:rPr>
        <w:t xml:space="preserve">      </w:t>
      </w:r>
      <w:r>
        <w:rPr>
          <w:rFonts w:ascii="SimSun" w:hAnsi="SimSun" w:eastAsia="SimSun" w:cs="SimSun"/>
          <w:sz w:val="24"/>
          <w:szCs w:val="24"/>
          <w:spacing w:val="-2"/>
        </w:rPr>
        <w:t>方：重庆派泊会展有限公司(以下简称乙方</w:t>
      </w:r>
      <w:r>
        <w:rPr>
          <w:rFonts w:ascii="SimSun" w:hAnsi="SimSun" w:eastAsia="SimSun" w:cs="SimSun"/>
          <w:sz w:val="24"/>
          <w:szCs w:val="24"/>
          <w:spacing w:val="-3"/>
        </w:rPr>
        <w:t>)</w:t>
      </w:r>
    </w:p>
    <w:p>
      <w:pPr>
        <w:ind w:left="865"/>
        <w:spacing w:before="247" w:line="219" w:lineRule="auto"/>
        <w:rPr>
          <w:rFonts w:ascii="SimSun" w:hAnsi="SimSun" w:eastAsia="SimSun" w:cs="SimSun"/>
          <w:sz w:val="24"/>
          <w:szCs w:val="24"/>
        </w:rPr>
      </w:pPr>
      <w:r>
        <w:rPr>
          <w:rFonts w:ascii="SimSun" w:hAnsi="SimSun" w:eastAsia="SimSun" w:cs="SimSun"/>
          <w:sz w:val="24"/>
          <w:szCs w:val="24"/>
          <w:spacing w:val="-2"/>
        </w:rPr>
        <w:t>地</w:t>
      </w:r>
      <w:r>
        <w:rPr>
          <w:rFonts w:ascii="SimSun" w:hAnsi="SimSun" w:eastAsia="SimSun" w:cs="SimSun"/>
          <w:sz w:val="24"/>
          <w:szCs w:val="24"/>
          <w:spacing w:val="19"/>
        </w:rPr>
        <w:t xml:space="preserve">     </w:t>
      </w:r>
      <w:r>
        <w:rPr>
          <w:rFonts w:ascii="SimSun" w:hAnsi="SimSun" w:eastAsia="SimSun" w:cs="SimSun"/>
          <w:sz w:val="24"/>
          <w:szCs w:val="24"/>
          <w:spacing w:val="-2"/>
        </w:rPr>
        <w:t>址：重庆市渝北区天宫殿街道北站北广场公交枢纽大楼</w:t>
      </w:r>
      <w:r>
        <w:rPr>
          <w:rFonts w:ascii="SimSun" w:hAnsi="SimSun" w:eastAsia="SimSun" w:cs="SimSun"/>
          <w:sz w:val="24"/>
          <w:szCs w:val="24"/>
          <w:spacing w:val="-3"/>
        </w:rPr>
        <w:t>2楼211</w:t>
      </w:r>
    </w:p>
    <w:p>
      <w:pPr>
        <w:ind w:left="865"/>
        <w:spacing w:before="245" w:line="219" w:lineRule="auto"/>
        <w:rPr>
          <w:rFonts w:ascii="SimSun" w:hAnsi="SimSun" w:eastAsia="SimSun" w:cs="SimSun"/>
          <w:sz w:val="24"/>
          <w:szCs w:val="24"/>
        </w:rPr>
      </w:pPr>
      <w:r>
        <w:rPr>
          <w:rFonts w:ascii="SimSun" w:hAnsi="SimSun" w:eastAsia="SimSun" w:cs="SimSun"/>
          <w:sz w:val="24"/>
          <w:szCs w:val="24"/>
          <w:spacing w:val="-6"/>
        </w:rPr>
        <w:t>联</w:t>
      </w:r>
      <w:r>
        <w:rPr>
          <w:rFonts w:ascii="SimSun" w:hAnsi="SimSun" w:eastAsia="SimSun" w:cs="SimSun"/>
          <w:sz w:val="24"/>
          <w:szCs w:val="24"/>
          <w:spacing w:val="26"/>
        </w:rPr>
        <w:t xml:space="preserve">  </w:t>
      </w:r>
      <w:r>
        <w:rPr>
          <w:rFonts w:ascii="SimSun" w:hAnsi="SimSun" w:eastAsia="SimSun" w:cs="SimSun"/>
          <w:sz w:val="24"/>
          <w:szCs w:val="24"/>
          <w:spacing w:val="-6"/>
        </w:rPr>
        <w:t>系</w:t>
      </w:r>
      <w:r>
        <w:rPr>
          <w:rFonts w:ascii="SimSun" w:hAnsi="SimSun" w:eastAsia="SimSun" w:cs="SimSun"/>
          <w:sz w:val="24"/>
          <w:szCs w:val="24"/>
          <w:spacing w:val="84"/>
        </w:rPr>
        <w:t xml:space="preserve"> </w:t>
      </w:r>
      <w:r>
        <w:rPr>
          <w:rFonts w:ascii="SimSun" w:hAnsi="SimSun" w:eastAsia="SimSun" w:cs="SimSun"/>
          <w:sz w:val="24"/>
          <w:szCs w:val="24"/>
          <w:spacing w:val="-6"/>
        </w:rPr>
        <w:t>人：徐敏</w:t>
      </w:r>
    </w:p>
    <w:p>
      <w:pPr>
        <w:ind w:left="865"/>
        <w:spacing w:before="249" w:line="221" w:lineRule="auto"/>
        <w:rPr>
          <w:rFonts w:ascii="SimSun" w:hAnsi="SimSun" w:eastAsia="SimSun" w:cs="SimSun"/>
          <w:sz w:val="24"/>
          <w:szCs w:val="24"/>
        </w:rPr>
      </w:pPr>
      <w:r>
        <w:rPr>
          <w:rFonts w:ascii="SimSun" w:hAnsi="SimSun" w:eastAsia="SimSun" w:cs="SimSun"/>
          <w:sz w:val="24"/>
          <w:szCs w:val="24"/>
          <w:spacing w:val="18"/>
        </w:rPr>
        <w:t>联系电话：13908378438</w:t>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404" w:right="1676" w:firstLine="460"/>
        <w:spacing w:before="78" w:line="462" w:lineRule="auto"/>
        <w:jc w:val="both"/>
        <w:rPr>
          <w:rFonts w:ascii="SimSun" w:hAnsi="SimSun" w:eastAsia="SimSun" w:cs="SimSun"/>
          <w:sz w:val="24"/>
          <w:szCs w:val="24"/>
        </w:rPr>
      </w:pPr>
      <w:r>
        <w:rPr>
          <w:rFonts w:ascii="SimSun" w:hAnsi="SimSun" w:eastAsia="SimSun" w:cs="SimSun"/>
          <w:sz w:val="24"/>
          <w:szCs w:val="24"/>
          <w:spacing w:val="-13"/>
        </w:rPr>
        <w:t>为了保护甲乙双方的合法权益，根据《中华人民共和国政府采购法》《中华</w:t>
      </w:r>
      <w:r>
        <w:rPr>
          <w:rFonts w:ascii="SimSun" w:hAnsi="SimSun" w:eastAsia="SimSun" w:cs="SimSun"/>
          <w:sz w:val="24"/>
          <w:szCs w:val="24"/>
          <w:spacing w:val="7"/>
        </w:rPr>
        <w:t xml:space="preserve"> </w:t>
      </w:r>
      <w:r>
        <w:rPr>
          <w:rFonts w:ascii="SimSun" w:hAnsi="SimSun" w:eastAsia="SimSun" w:cs="SimSun"/>
          <w:sz w:val="24"/>
          <w:szCs w:val="24"/>
          <w:spacing w:val="-12"/>
        </w:rPr>
        <w:t>人民共和国民法典》等相关法律、法规的规定，并严格遵循政府采购项目竞争性</w:t>
      </w:r>
      <w:r>
        <w:rPr>
          <w:rFonts w:ascii="SimSun" w:hAnsi="SimSun" w:eastAsia="SimSun" w:cs="SimSun"/>
          <w:sz w:val="24"/>
          <w:szCs w:val="24"/>
          <w:spacing w:val="7"/>
        </w:rPr>
        <w:t xml:space="preserve"> </w:t>
      </w:r>
      <w:r>
        <w:rPr>
          <w:rFonts w:ascii="SimSun" w:hAnsi="SimSun" w:eastAsia="SimSun" w:cs="SimSun"/>
          <w:sz w:val="24"/>
          <w:szCs w:val="24"/>
          <w:spacing w:val="2"/>
        </w:rPr>
        <w:t>磋商文件的相关规定，甲方经依法采购选定乙方作为2022中国(成渝)美食工</w:t>
      </w:r>
      <w:r>
        <w:rPr>
          <w:rFonts w:ascii="SimSun" w:hAnsi="SimSun" w:eastAsia="SimSun" w:cs="SimSun"/>
          <w:sz w:val="24"/>
          <w:szCs w:val="24"/>
        </w:rPr>
        <w:t xml:space="preserve"> </w:t>
      </w:r>
      <w:r>
        <w:rPr>
          <w:rFonts w:ascii="SimSun" w:hAnsi="SimSun" w:eastAsia="SimSun" w:cs="SimSun"/>
          <w:sz w:val="24"/>
          <w:szCs w:val="24"/>
          <w:spacing w:val="-12"/>
        </w:rPr>
        <w:t>业博览会“品牌企业推广活动及乡村振兴展览展示”活动组织实施服务成交供应</w:t>
      </w:r>
    </w:p>
    <w:p>
      <w:pPr>
        <w:ind w:left="405"/>
        <w:spacing w:before="1" w:line="218" w:lineRule="auto"/>
        <w:rPr>
          <w:rFonts w:ascii="SimSun" w:hAnsi="SimSun" w:eastAsia="SimSun" w:cs="SimSun"/>
          <w:sz w:val="24"/>
          <w:szCs w:val="24"/>
        </w:rPr>
      </w:pPr>
      <w:r>
        <w:rPr>
          <w:rFonts w:ascii="SimSun" w:hAnsi="SimSun" w:eastAsia="SimSun" w:cs="SimSun"/>
          <w:sz w:val="24"/>
          <w:szCs w:val="24"/>
          <w:spacing w:val="-7"/>
        </w:rPr>
        <w:t>商，现经甲乙双方协商一致订立本合同</w:t>
      </w:r>
      <w:r>
        <w:rPr>
          <w:rFonts w:ascii="SimSun" w:hAnsi="SimSun" w:eastAsia="SimSun" w:cs="SimSun"/>
          <w:sz w:val="24"/>
          <w:szCs w:val="24"/>
          <w:color w:val="A96F25"/>
          <w:spacing w:val="-7"/>
        </w:rPr>
        <w:t>。</w:t>
      </w:r>
    </w:p>
    <w:p>
      <w:pPr>
        <w:spacing w:line="152" w:lineRule="exact"/>
        <w:rPr/>
      </w:pPr>
      <w:r/>
    </w:p>
    <w:tbl>
      <w:tblPr>
        <w:tblStyle w:val="2"/>
        <w:tblW w:w="8839" w:type="dxa"/>
        <w:tblInd w:w="3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51"/>
        <w:gridCol w:w="1938"/>
        <w:gridCol w:w="2167"/>
        <w:gridCol w:w="1783"/>
      </w:tblGrid>
      <w:tr>
        <w:trPr>
          <w:trHeight w:val="423" w:hRule="atLeast"/>
        </w:trPr>
        <w:tc>
          <w:tcPr>
            <w:tcW w:w="2951" w:type="dxa"/>
            <w:vAlign w:val="top"/>
          </w:tcPr>
          <w:p>
            <w:pPr>
              <w:ind w:left="515"/>
              <w:spacing w:before="104" w:line="219" w:lineRule="auto"/>
              <w:rPr>
                <w:rFonts w:ascii="SimSun" w:hAnsi="SimSun" w:eastAsia="SimSun" w:cs="SimSun"/>
                <w:sz w:val="23"/>
                <w:szCs w:val="23"/>
              </w:rPr>
            </w:pPr>
            <w:r>
              <w:rPr>
                <w:rFonts w:ascii="SimSun" w:hAnsi="SimSun" w:eastAsia="SimSun" w:cs="SimSun"/>
                <w:sz w:val="23"/>
                <w:szCs w:val="23"/>
                <w:spacing w:val="12"/>
              </w:rPr>
              <w:t>项目内容</w:t>
            </w:r>
          </w:p>
        </w:tc>
        <w:tc>
          <w:tcPr>
            <w:tcW w:w="1938" w:type="dxa"/>
            <w:vAlign w:val="top"/>
          </w:tcPr>
          <w:p>
            <w:pPr>
              <w:ind w:left="514"/>
              <w:spacing w:before="102" w:line="218" w:lineRule="auto"/>
              <w:rPr>
                <w:rFonts w:ascii="SimSun" w:hAnsi="SimSun" w:eastAsia="SimSun" w:cs="SimSun"/>
                <w:sz w:val="23"/>
                <w:szCs w:val="23"/>
              </w:rPr>
            </w:pPr>
            <w:r>
              <w:rPr>
                <w:rFonts w:ascii="SimSun" w:hAnsi="SimSun" w:eastAsia="SimSun" w:cs="SimSun"/>
                <w:sz w:val="23"/>
                <w:szCs w:val="23"/>
                <w:spacing w:val="4"/>
              </w:rPr>
              <w:t>总价</w:t>
            </w:r>
          </w:p>
        </w:tc>
        <w:tc>
          <w:tcPr>
            <w:tcW w:w="2167" w:type="dxa"/>
            <w:vAlign w:val="top"/>
          </w:tcPr>
          <w:p>
            <w:pPr>
              <w:ind w:left="515"/>
              <w:spacing w:before="104" w:line="219" w:lineRule="auto"/>
              <w:rPr>
                <w:rFonts w:ascii="SimSun" w:hAnsi="SimSun" w:eastAsia="SimSun" w:cs="SimSun"/>
                <w:sz w:val="23"/>
                <w:szCs w:val="23"/>
              </w:rPr>
            </w:pPr>
            <w:r>
              <w:rPr>
                <w:rFonts w:ascii="SimSun" w:hAnsi="SimSun" w:eastAsia="SimSun" w:cs="SimSun"/>
                <w:sz w:val="23"/>
                <w:szCs w:val="23"/>
                <w:spacing w:val="5"/>
              </w:rPr>
              <w:t>服务时间</w:t>
            </w:r>
          </w:p>
        </w:tc>
        <w:tc>
          <w:tcPr>
            <w:tcW w:w="1783" w:type="dxa"/>
            <w:vAlign w:val="top"/>
          </w:tcPr>
          <w:p>
            <w:pPr>
              <w:ind w:left="538"/>
              <w:spacing w:before="104" w:line="219" w:lineRule="auto"/>
              <w:rPr>
                <w:rFonts w:ascii="SimSun" w:hAnsi="SimSun" w:eastAsia="SimSun" w:cs="SimSun"/>
                <w:sz w:val="23"/>
                <w:szCs w:val="23"/>
              </w:rPr>
            </w:pPr>
            <w:r>
              <w:rPr>
                <w:rFonts w:ascii="SimSun" w:hAnsi="SimSun" w:eastAsia="SimSun" w:cs="SimSun"/>
                <w:sz w:val="23"/>
                <w:szCs w:val="23"/>
                <w:spacing w:val="5"/>
              </w:rPr>
              <w:t>服务地点</w:t>
            </w:r>
          </w:p>
        </w:tc>
      </w:tr>
      <w:tr>
        <w:trPr>
          <w:trHeight w:val="1534" w:hRule="atLeast"/>
        </w:trPr>
        <w:tc>
          <w:tcPr>
            <w:tcW w:w="2951" w:type="dxa"/>
            <w:vAlign w:val="top"/>
          </w:tcPr>
          <w:p>
            <w:pPr>
              <w:ind w:left="65" w:right="107"/>
              <w:spacing w:before="92" w:line="285" w:lineRule="auto"/>
              <w:jc w:val="both"/>
              <w:rPr>
                <w:rFonts w:ascii="SimSun" w:hAnsi="SimSun" w:eastAsia="SimSun" w:cs="SimSun"/>
                <w:sz w:val="23"/>
                <w:szCs w:val="23"/>
              </w:rPr>
            </w:pPr>
            <w:r>
              <w:rPr>
                <w:rFonts w:ascii="SimSun" w:hAnsi="SimSun" w:eastAsia="SimSun" w:cs="SimSun"/>
                <w:sz w:val="23"/>
                <w:szCs w:val="23"/>
                <w:spacing w:val="17"/>
              </w:rPr>
              <w:t>2022中国(成渝)美食工业</w:t>
            </w:r>
            <w:r>
              <w:rPr>
                <w:rFonts w:ascii="SimSun" w:hAnsi="SimSun" w:eastAsia="SimSun" w:cs="SimSun"/>
                <w:sz w:val="23"/>
                <w:szCs w:val="23"/>
              </w:rPr>
              <w:t xml:space="preserve"> </w:t>
            </w:r>
            <w:r>
              <w:rPr>
                <w:rFonts w:ascii="SimSun" w:hAnsi="SimSun" w:eastAsia="SimSun" w:cs="SimSun"/>
                <w:sz w:val="23"/>
                <w:szCs w:val="23"/>
                <w:spacing w:val="14"/>
              </w:rPr>
              <w:t>博览会“品牌企业推广活</w:t>
            </w:r>
            <w:r>
              <w:rPr>
                <w:rFonts w:ascii="SimSun" w:hAnsi="SimSun" w:eastAsia="SimSun" w:cs="SimSun"/>
                <w:sz w:val="23"/>
                <w:szCs w:val="23"/>
                <w:spacing w:val="3"/>
              </w:rPr>
              <w:t xml:space="preserve"> </w:t>
            </w:r>
            <w:r>
              <w:rPr>
                <w:rFonts w:ascii="SimSun" w:hAnsi="SimSun" w:eastAsia="SimSun" w:cs="SimSun"/>
                <w:sz w:val="23"/>
                <w:szCs w:val="23"/>
                <w:spacing w:val="-1"/>
              </w:rPr>
              <w:t>动及乡村振兴展览展示”政</w:t>
            </w:r>
            <w:r>
              <w:rPr>
                <w:rFonts w:ascii="SimSun" w:hAnsi="SimSun" w:eastAsia="SimSun" w:cs="SimSun"/>
                <w:sz w:val="23"/>
                <w:szCs w:val="23"/>
                <w:spacing w:val="1"/>
              </w:rPr>
              <w:t xml:space="preserve"> </w:t>
            </w:r>
            <w:r>
              <w:rPr>
                <w:rFonts w:ascii="SimSun" w:hAnsi="SimSun" w:eastAsia="SimSun" w:cs="SimSun"/>
                <w:sz w:val="23"/>
                <w:szCs w:val="23"/>
                <w:spacing w:val="10"/>
              </w:rPr>
              <w:t>府采购项目</w:t>
            </w:r>
          </w:p>
        </w:tc>
        <w:tc>
          <w:tcPr>
            <w:tcW w:w="1938" w:type="dxa"/>
            <w:vAlign w:val="top"/>
          </w:tcPr>
          <w:p>
            <w:pPr>
              <w:spacing w:line="291" w:lineRule="auto"/>
              <w:rPr>
                <w:rFonts w:ascii="Arial"/>
                <w:sz w:val="21"/>
              </w:rPr>
            </w:pPr>
            <w:r/>
          </w:p>
          <w:p>
            <w:pPr>
              <w:spacing w:line="292" w:lineRule="auto"/>
              <w:rPr>
                <w:rFonts w:ascii="Arial"/>
                <w:sz w:val="21"/>
              </w:rPr>
            </w:pPr>
            <w:r/>
          </w:p>
          <w:p>
            <w:pPr>
              <w:ind w:left="534"/>
              <w:spacing w:before="75" w:line="220" w:lineRule="auto"/>
              <w:rPr>
                <w:rFonts w:ascii="SimSun" w:hAnsi="SimSun" w:eastAsia="SimSun" w:cs="SimSun"/>
                <w:sz w:val="23"/>
                <w:szCs w:val="23"/>
              </w:rPr>
            </w:pPr>
            <w:r>
              <w:rPr>
                <w:rFonts w:ascii="SimSun" w:hAnsi="SimSun" w:eastAsia="SimSun" w:cs="SimSun"/>
                <w:sz w:val="23"/>
                <w:szCs w:val="23"/>
              </w:rPr>
              <w:t>1405000元</w:t>
            </w:r>
          </w:p>
        </w:tc>
        <w:tc>
          <w:tcPr>
            <w:tcW w:w="2167" w:type="dxa"/>
            <w:vAlign w:val="top"/>
          </w:tcPr>
          <w:p>
            <w:pPr>
              <w:ind w:left="75" w:right="199"/>
              <w:spacing w:before="292" w:line="320" w:lineRule="auto"/>
              <w:jc w:val="both"/>
              <w:rPr>
                <w:rFonts w:ascii="SimSun" w:hAnsi="SimSun" w:eastAsia="SimSun" w:cs="SimSun"/>
                <w:sz w:val="23"/>
                <w:szCs w:val="23"/>
              </w:rPr>
            </w:pPr>
            <w:r>
              <w:rPr>
                <w:rFonts w:ascii="SimSun" w:hAnsi="SimSun" w:eastAsia="SimSun" w:cs="SimSun"/>
                <w:sz w:val="23"/>
                <w:szCs w:val="23"/>
                <w:spacing w:val="1"/>
              </w:rPr>
              <w:t>合同签订之日起至</w:t>
            </w:r>
            <w:r>
              <w:rPr>
                <w:rFonts w:ascii="SimSun" w:hAnsi="SimSun" w:eastAsia="SimSun" w:cs="SimSun"/>
                <w:sz w:val="23"/>
                <w:szCs w:val="23"/>
                <w:spacing w:val="2"/>
              </w:rPr>
              <w:t xml:space="preserve"> </w:t>
            </w:r>
            <w:r>
              <w:rPr>
                <w:rFonts w:ascii="SimSun" w:hAnsi="SimSun" w:eastAsia="SimSun" w:cs="SimSun"/>
                <w:sz w:val="23"/>
                <w:szCs w:val="23"/>
                <w:spacing w:val="5"/>
              </w:rPr>
              <w:t>所有工作完成之日</w:t>
            </w:r>
          </w:p>
          <w:p>
            <w:pPr>
              <w:ind w:left="76"/>
              <w:spacing w:line="233" w:lineRule="auto"/>
              <w:rPr>
                <w:rFonts w:ascii="SimSun" w:hAnsi="SimSun" w:eastAsia="SimSun" w:cs="SimSun"/>
                <w:sz w:val="23"/>
                <w:szCs w:val="23"/>
              </w:rPr>
            </w:pPr>
            <w:r>
              <w:rPr>
                <w:rFonts w:ascii="SimSun" w:hAnsi="SimSun" w:eastAsia="SimSun" w:cs="SimSun"/>
                <w:sz w:val="23"/>
                <w:szCs w:val="23"/>
                <w:spacing w:val="-5"/>
              </w:rPr>
              <w:t>止</w:t>
            </w:r>
            <w:r>
              <w:rPr>
                <w:rFonts w:ascii="SimSun" w:hAnsi="SimSun" w:eastAsia="SimSun" w:cs="SimSun"/>
                <w:sz w:val="23"/>
                <w:szCs w:val="23"/>
                <w:spacing w:val="43"/>
              </w:rPr>
              <w:t xml:space="preserve"> </w:t>
            </w:r>
            <w:r>
              <w:rPr>
                <w:rFonts w:ascii="SimSun" w:hAnsi="SimSun" w:eastAsia="SimSun" w:cs="SimSun"/>
                <w:sz w:val="23"/>
                <w:szCs w:val="23"/>
                <w:spacing w:val="-5"/>
              </w:rPr>
              <w:t>。</w:t>
            </w:r>
          </w:p>
        </w:tc>
        <w:tc>
          <w:tcPr>
            <w:tcW w:w="1783" w:type="dxa"/>
            <w:vAlign w:val="top"/>
          </w:tcPr>
          <w:p>
            <w:pPr>
              <w:spacing w:line="384" w:lineRule="auto"/>
              <w:rPr>
                <w:rFonts w:ascii="Arial"/>
                <w:sz w:val="21"/>
              </w:rPr>
            </w:pPr>
            <w:r/>
          </w:p>
          <w:p>
            <w:pPr>
              <w:ind w:left="88"/>
              <w:spacing w:before="75" w:line="395" w:lineRule="exact"/>
              <w:rPr>
                <w:rFonts w:ascii="SimSun" w:hAnsi="SimSun" w:eastAsia="SimSun" w:cs="SimSun"/>
                <w:sz w:val="23"/>
                <w:szCs w:val="23"/>
              </w:rPr>
            </w:pPr>
            <w:r>
              <w:rPr>
                <w:rFonts w:ascii="SimSun" w:hAnsi="SimSun" w:eastAsia="SimSun" w:cs="SimSun"/>
                <w:sz w:val="23"/>
                <w:szCs w:val="23"/>
                <w:spacing w:val="3"/>
                <w:position w:val="12"/>
              </w:rPr>
              <w:t>甲方指定或同</w:t>
            </w:r>
          </w:p>
          <w:p>
            <w:pPr>
              <w:ind w:left="89"/>
              <w:spacing w:line="223" w:lineRule="auto"/>
              <w:rPr>
                <w:rFonts w:ascii="SimSun" w:hAnsi="SimSun" w:eastAsia="SimSun" w:cs="SimSun"/>
                <w:sz w:val="23"/>
                <w:szCs w:val="23"/>
              </w:rPr>
            </w:pPr>
            <w:r>
              <w:rPr>
                <w:rFonts w:ascii="SimSun" w:hAnsi="SimSun" w:eastAsia="SimSun" w:cs="SimSun"/>
                <w:sz w:val="23"/>
                <w:szCs w:val="23"/>
                <w:spacing w:val="6"/>
              </w:rPr>
              <w:t>意地点</w:t>
            </w:r>
          </w:p>
        </w:tc>
      </w:tr>
      <w:tr>
        <w:trPr>
          <w:trHeight w:val="772" w:hRule="atLeast"/>
        </w:trPr>
        <w:tc>
          <w:tcPr>
            <w:tcW w:w="8839" w:type="dxa"/>
            <w:vAlign w:val="top"/>
            <w:gridSpan w:val="4"/>
          </w:tcPr>
          <w:p>
            <w:pPr>
              <w:ind w:left="65"/>
              <w:spacing w:before="95" w:line="219" w:lineRule="auto"/>
              <w:rPr>
                <w:rFonts w:ascii="SimSun" w:hAnsi="SimSun" w:eastAsia="SimSun" w:cs="SimSun"/>
                <w:sz w:val="23"/>
                <w:szCs w:val="23"/>
              </w:rPr>
            </w:pPr>
            <w:r>
              <w:rPr>
                <w:rFonts w:ascii="SimSun" w:hAnsi="SimSun" w:eastAsia="SimSun" w:cs="SimSun"/>
                <w:sz w:val="23"/>
                <w:szCs w:val="23"/>
                <w:spacing w:val="3"/>
              </w:rPr>
              <w:t>合计人民币(小写):1405000元；(大写):壹佰肆拾万伍仟圆整。</w:t>
            </w:r>
          </w:p>
          <w:p>
            <w:pPr>
              <w:ind w:left="65"/>
              <w:spacing w:before="107" w:line="219" w:lineRule="auto"/>
              <w:rPr>
                <w:rFonts w:ascii="SimSun" w:hAnsi="SimSun" w:eastAsia="SimSun" w:cs="SimSun"/>
                <w:sz w:val="23"/>
                <w:szCs w:val="23"/>
              </w:rPr>
            </w:pPr>
            <w:r>
              <w:rPr>
                <w:rFonts w:ascii="SimSun" w:hAnsi="SimSun" w:eastAsia="SimSun" w:cs="SimSun"/>
                <w:sz w:val="23"/>
                <w:szCs w:val="23"/>
                <w:spacing w:val="3"/>
              </w:rPr>
              <w:t>本合同金额包括完成项目的全部费用，包括但不限于完成本项目所需的组织协调费、</w:t>
            </w:r>
          </w:p>
        </w:tc>
      </w:tr>
    </w:tbl>
    <w:p>
      <w:pPr>
        <w:rPr>
          <w:rFonts w:ascii="Arial"/>
          <w:sz w:val="21"/>
        </w:rPr>
      </w:pPr>
      <w:r/>
    </w:p>
    <w:p>
      <w:pPr>
        <w:sectPr>
          <w:footerReference w:type="default" r:id="rId1"/>
          <w:pgSz w:w="12500" w:h="17260"/>
          <w:pgMar w:top="719" w:right="550" w:bottom="1803" w:left="1875" w:header="0" w:footer="1613" w:gutter="0"/>
        </w:sectPr>
        <w:rPr/>
      </w:pPr>
    </w:p>
    <w:p>
      <w:pPr>
        <w:rPr/>
      </w:pPr>
      <w:r/>
    </w:p>
    <w:p>
      <w:pPr>
        <w:rPr/>
      </w:pPr>
      <w:r/>
    </w:p>
    <w:p>
      <w:pPr>
        <w:spacing w:line="139" w:lineRule="exact"/>
        <w:rPr/>
      </w:pPr>
      <w:r/>
    </w:p>
    <w:tbl>
      <w:tblPr>
        <w:tblStyle w:val="2"/>
        <w:tblW w:w="8809" w:type="dxa"/>
        <w:tblInd w:w="152" w:type="dxa"/>
        <w:tblLayout w:type="fixed"/>
        <w:tblBorders>
          <w:left w:val="single" w:color="000000" w:sz="4" w:space="0"/>
          <w:bottom w:val="single" w:color="000000" w:sz="4" w:space="0"/>
          <w:right w:val="single" w:color="000000" w:sz="4" w:space="0"/>
          <w:top w:val="single" w:color="000000" w:sz="4" w:space="0"/>
        </w:tblBorders>
      </w:tblPr>
      <w:tblGrid>
        <w:gridCol w:w="8809"/>
      </w:tblGrid>
      <w:tr>
        <w:trPr>
          <w:trHeight w:val="1529" w:hRule="atLeast"/>
        </w:trPr>
        <w:tc>
          <w:tcPr>
            <w:tcW w:w="8809" w:type="dxa"/>
            <w:vAlign w:val="top"/>
          </w:tcPr>
          <w:p>
            <w:pPr>
              <w:ind w:left="74" w:right="105"/>
              <w:spacing w:before="74" w:line="313" w:lineRule="auto"/>
              <w:jc w:val="both"/>
              <w:rPr>
                <w:rFonts w:ascii="SimSun" w:hAnsi="SimSun" w:eastAsia="SimSun" w:cs="SimSun"/>
                <w:sz w:val="23"/>
                <w:szCs w:val="23"/>
              </w:rPr>
            </w:pPr>
            <w:r>
              <w:rPr>
                <w:rFonts w:ascii="SimSun" w:hAnsi="SimSun" w:eastAsia="SimSun" w:cs="SimSun"/>
                <w:sz w:val="23"/>
                <w:szCs w:val="23"/>
                <w:spacing w:val="2"/>
              </w:rPr>
              <w:t>策划设计费、搭建费、报馆费、执行费、材料费、工作场地费、办公费、人工费、住</w:t>
            </w:r>
            <w:r>
              <w:rPr>
                <w:rFonts w:ascii="SimSun" w:hAnsi="SimSun" w:eastAsia="SimSun" w:cs="SimSun"/>
                <w:sz w:val="23"/>
                <w:szCs w:val="23"/>
                <w:spacing w:val="8"/>
              </w:rPr>
              <w:t xml:space="preserve"> </w:t>
            </w:r>
            <w:r>
              <w:rPr>
                <w:rFonts w:ascii="SimSun" w:hAnsi="SimSun" w:eastAsia="SimSun" w:cs="SimSun"/>
                <w:sz w:val="23"/>
                <w:szCs w:val="23"/>
                <w:spacing w:val="3"/>
              </w:rPr>
              <w:t>宿费、保险、环保检测费、验收专家费、疫情防控费、税费</w:t>
            </w:r>
            <w:r>
              <w:rPr>
                <w:rFonts w:ascii="SimSun" w:hAnsi="SimSun" w:eastAsia="SimSun" w:cs="SimSun"/>
                <w:sz w:val="23"/>
                <w:szCs w:val="23"/>
                <w:spacing w:val="2"/>
              </w:rPr>
              <w:t>等一切费用。因报价估计</w:t>
            </w:r>
            <w:r>
              <w:rPr>
                <w:rFonts w:ascii="SimSun" w:hAnsi="SimSun" w:eastAsia="SimSun" w:cs="SimSun"/>
                <w:sz w:val="23"/>
                <w:szCs w:val="23"/>
              </w:rPr>
              <w:t xml:space="preserve"> </w:t>
            </w:r>
            <w:r>
              <w:rPr>
                <w:rFonts w:ascii="SimSun" w:hAnsi="SimSun" w:eastAsia="SimSun" w:cs="SimSun"/>
                <w:sz w:val="23"/>
                <w:szCs w:val="23"/>
                <w:spacing w:val="-2"/>
              </w:rPr>
              <w:t>不足或市场价格波动，</w:t>
            </w:r>
            <w:r>
              <w:rPr>
                <w:rFonts w:ascii="SimSun" w:hAnsi="SimSun" w:eastAsia="SimSun" w:cs="SimSun"/>
                <w:sz w:val="23"/>
                <w:szCs w:val="23"/>
                <w:spacing w:val="67"/>
              </w:rPr>
              <w:t xml:space="preserve"> </w:t>
            </w:r>
            <w:r>
              <w:rPr>
                <w:rFonts w:ascii="SimSun" w:hAnsi="SimSun" w:eastAsia="SimSun" w:cs="SimSun"/>
                <w:sz w:val="23"/>
                <w:szCs w:val="23"/>
                <w:spacing w:val="-2"/>
              </w:rPr>
              <w:t>一律由乙方自行负责，甲方均不承担价差补偿。因乙方自身原</w:t>
            </w:r>
          </w:p>
          <w:p>
            <w:pPr>
              <w:ind w:left="74"/>
              <w:spacing w:line="219" w:lineRule="auto"/>
              <w:rPr>
                <w:rFonts w:ascii="SimSun" w:hAnsi="SimSun" w:eastAsia="SimSun" w:cs="SimSun"/>
                <w:sz w:val="23"/>
                <w:szCs w:val="23"/>
              </w:rPr>
            </w:pPr>
            <w:r>
              <w:rPr>
                <w:rFonts w:ascii="SimSun" w:hAnsi="SimSun" w:eastAsia="SimSun" w:cs="SimSun"/>
                <w:sz w:val="23"/>
                <w:szCs w:val="23"/>
                <w:spacing w:val="4"/>
              </w:rPr>
              <w:t>因造成漏报、少报皆由其自行承担责任，甲方不再补偿。</w:t>
            </w:r>
          </w:p>
        </w:tc>
      </w:tr>
    </w:tbl>
    <w:p>
      <w:pPr>
        <w:ind w:left="655"/>
        <w:spacing w:before="222" w:line="220" w:lineRule="auto"/>
        <w:outlineLvl w:val="0"/>
        <w:rPr>
          <w:rFonts w:ascii="SimSun" w:hAnsi="SimSun" w:eastAsia="SimSun" w:cs="SimSun"/>
          <w:sz w:val="24"/>
          <w:szCs w:val="24"/>
        </w:rPr>
      </w:pPr>
      <w:r>
        <w:rPr>
          <w:rFonts w:ascii="SimSun" w:hAnsi="SimSun" w:eastAsia="SimSun" w:cs="SimSun"/>
          <w:sz w:val="24"/>
          <w:szCs w:val="24"/>
          <w:b/>
          <w:bCs/>
          <w:spacing w:val="-16"/>
        </w:rPr>
        <w:t>一</w:t>
      </w:r>
      <w:r>
        <w:rPr>
          <w:rFonts w:ascii="SimSun" w:hAnsi="SimSun" w:eastAsia="SimSun" w:cs="SimSun"/>
          <w:sz w:val="24"/>
          <w:szCs w:val="24"/>
          <w:spacing w:val="-24"/>
        </w:rPr>
        <w:t xml:space="preserve"> </w:t>
      </w:r>
      <w:r>
        <w:rPr>
          <w:rFonts w:ascii="SimSun" w:hAnsi="SimSun" w:eastAsia="SimSun" w:cs="SimSun"/>
          <w:sz w:val="24"/>
          <w:szCs w:val="24"/>
          <w:b/>
          <w:bCs/>
          <w:spacing w:val="-16"/>
        </w:rPr>
        <w:t>、项目相关情况</w:t>
      </w:r>
    </w:p>
    <w:p>
      <w:pPr>
        <w:ind w:left="222" w:right="728" w:firstLine="490"/>
        <w:spacing w:before="248" w:line="415" w:lineRule="auto"/>
        <w:jc w:val="both"/>
        <w:rPr>
          <w:rFonts w:ascii="SimSun" w:hAnsi="SimSun" w:eastAsia="SimSun" w:cs="SimSun"/>
          <w:sz w:val="24"/>
          <w:szCs w:val="24"/>
        </w:rPr>
      </w:pPr>
      <w:r>
        <w:rPr>
          <w:rFonts w:ascii="SimSun" w:hAnsi="SimSun" w:eastAsia="SimSun" w:cs="SimSun"/>
          <w:sz w:val="24"/>
          <w:szCs w:val="24"/>
          <w:spacing w:val="-12"/>
        </w:rPr>
        <w:t>为进一步贯彻落实中共中央、国务院印发的《成渝地区双城经济圈建设规划</w:t>
      </w:r>
      <w:r>
        <w:rPr>
          <w:rFonts w:ascii="SimSun" w:hAnsi="SimSun" w:eastAsia="SimSun" w:cs="SimSun"/>
          <w:sz w:val="24"/>
          <w:szCs w:val="24"/>
          <w:spacing w:val="1"/>
        </w:rPr>
        <w:t xml:space="preserve"> </w:t>
      </w:r>
      <w:r>
        <w:rPr>
          <w:rFonts w:ascii="SimSun" w:hAnsi="SimSun" w:eastAsia="SimSun" w:cs="SimSun"/>
          <w:sz w:val="24"/>
          <w:szCs w:val="24"/>
          <w:spacing w:val="-8"/>
        </w:rPr>
        <w:t>纲要》,推动成渝地区双城经济圈建设，完善高质量发展区域经济布局，打造国</w:t>
      </w:r>
      <w:r>
        <w:rPr>
          <w:rFonts w:ascii="SimSun" w:hAnsi="SimSun" w:eastAsia="SimSun" w:cs="SimSun"/>
          <w:sz w:val="24"/>
          <w:szCs w:val="24"/>
          <w:spacing w:val="2"/>
        </w:rPr>
        <w:t xml:space="preserve"> </w:t>
      </w:r>
      <w:r>
        <w:rPr>
          <w:rFonts w:ascii="SimSun" w:hAnsi="SimSun" w:eastAsia="SimSun" w:cs="SimSun"/>
          <w:sz w:val="24"/>
          <w:szCs w:val="24"/>
          <w:spacing w:val="-12"/>
        </w:rPr>
        <w:t>际消费中心城市，助力重庆、成都塑造城市特色消费品牌，在重庆市经</w:t>
      </w:r>
      <w:r>
        <w:rPr>
          <w:rFonts w:ascii="SimSun" w:hAnsi="SimSun" w:eastAsia="SimSun" w:cs="SimSun"/>
          <w:sz w:val="24"/>
          <w:szCs w:val="24"/>
          <w:spacing w:val="-13"/>
        </w:rPr>
        <w:t>济和信息</w:t>
      </w:r>
      <w:r>
        <w:rPr>
          <w:rFonts w:ascii="SimSun" w:hAnsi="SimSun" w:eastAsia="SimSun" w:cs="SimSun"/>
          <w:sz w:val="24"/>
          <w:szCs w:val="24"/>
        </w:rPr>
        <w:t xml:space="preserve"> </w:t>
      </w:r>
      <w:r>
        <w:rPr>
          <w:rFonts w:ascii="SimSun" w:hAnsi="SimSun" w:eastAsia="SimSun" w:cs="SimSun"/>
          <w:sz w:val="24"/>
          <w:szCs w:val="24"/>
          <w:spacing w:val="-12"/>
        </w:rPr>
        <w:t>化委员会和四川省经济和信息化厅的联合指导下，以“潮味主张，自在成渝”为</w:t>
      </w:r>
      <w:r>
        <w:rPr>
          <w:rFonts w:ascii="SimSun" w:hAnsi="SimSun" w:eastAsia="SimSun" w:cs="SimSun"/>
          <w:sz w:val="24"/>
          <w:szCs w:val="24"/>
          <w:spacing w:val="10"/>
        </w:rPr>
        <w:t xml:space="preserve"> </w:t>
      </w:r>
      <w:r>
        <w:rPr>
          <w:rFonts w:ascii="SimSun" w:hAnsi="SimSun" w:eastAsia="SimSun" w:cs="SimSun"/>
          <w:sz w:val="24"/>
          <w:szCs w:val="24"/>
          <w:spacing w:val="8"/>
        </w:rPr>
        <w:t>主题的2022中国(成渝)美食工业博览会计划于9月2-4日在重庆国际博览中</w:t>
      </w:r>
    </w:p>
    <w:p>
      <w:pPr>
        <w:ind w:left="222"/>
        <w:spacing w:line="218" w:lineRule="auto"/>
        <w:rPr>
          <w:rFonts w:ascii="SimSun" w:hAnsi="SimSun" w:eastAsia="SimSun" w:cs="SimSun"/>
          <w:sz w:val="24"/>
          <w:szCs w:val="24"/>
        </w:rPr>
      </w:pPr>
      <w:r>
        <w:rPr>
          <w:rFonts w:ascii="SimSun" w:hAnsi="SimSun" w:eastAsia="SimSun" w:cs="SimSun"/>
          <w:sz w:val="24"/>
          <w:szCs w:val="24"/>
          <w:spacing w:val="-5"/>
        </w:rPr>
        <w:t>心举办(最终以甲方确定的时间为准)。</w:t>
      </w:r>
    </w:p>
    <w:p>
      <w:pPr>
        <w:ind w:left="222" w:right="665" w:firstLine="480"/>
        <w:spacing w:before="179" w:line="461" w:lineRule="auto"/>
        <w:jc w:val="both"/>
        <w:rPr>
          <w:rFonts w:ascii="SimSun" w:hAnsi="SimSun" w:eastAsia="SimSun" w:cs="SimSun"/>
          <w:sz w:val="24"/>
          <w:szCs w:val="24"/>
        </w:rPr>
      </w:pPr>
      <w:r>
        <w:rPr>
          <w:rFonts w:ascii="SimSun" w:hAnsi="SimSun" w:eastAsia="SimSun" w:cs="SimSun"/>
          <w:sz w:val="24"/>
          <w:szCs w:val="24"/>
          <w:spacing w:val="-10"/>
        </w:rPr>
        <w:t>重庆市为集聚全国优质品牌资源亮相重庆，搭建招商引资和资源对接平台，</w:t>
      </w:r>
      <w:r>
        <w:rPr>
          <w:rFonts w:ascii="SimSun" w:hAnsi="SimSun" w:eastAsia="SimSun" w:cs="SimSun"/>
          <w:sz w:val="24"/>
          <w:szCs w:val="24"/>
          <w:spacing w:val="8"/>
        </w:rPr>
        <w:t xml:space="preserve"> </w:t>
      </w:r>
      <w:r>
        <w:rPr>
          <w:rFonts w:ascii="SimSun" w:hAnsi="SimSun" w:eastAsia="SimSun" w:cs="SimSun"/>
          <w:sz w:val="24"/>
          <w:szCs w:val="24"/>
          <w:spacing w:val="-12"/>
        </w:rPr>
        <w:t>引领带动我市食品工业高质量发展，同时推动渝东北三峡库区城镇群、渝东南武</w:t>
      </w:r>
      <w:r>
        <w:rPr>
          <w:rFonts w:ascii="SimSun" w:hAnsi="SimSun" w:eastAsia="SimSun" w:cs="SimSun"/>
          <w:sz w:val="24"/>
          <w:szCs w:val="24"/>
          <w:spacing w:val="8"/>
        </w:rPr>
        <w:t xml:space="preserve"> </w:t>
      </w:r>
      <w:r>
        <w:rPr>
          <w:rFonts w:ascii="SimSun" w:hAnsi="SimSun" w:eastAsia="SimSun" w:cs="SimSun"/>
          <w:sz w:val="24"/>
          <w:szCs w:val="24"/>
          <w:spacing w:val="-5"/>
        </w:rPr>
        <w:t>陵山区城镇群17个区县特色绿色产业差异化</w:t>
      </w:r>
      <w:r>
        <w:rPr>
          <w:rFonts w:ascii="SimSun" w:hAnsi="SimSun" w:eastAsia="SimSun" w:cs="SimSun"/>
          <w:sz w:val="24"/>
          <w:szCs w:val="24"/>
          <w:spacing w:val="-6"/>
        </w:rPr>
        <w:t>、品牌化、集群化发展，积极展示</w:t>
      </w:r>
      <w:r>
        <w:rPr>
          <w:rFonts w:ascii="SimSun" w:hAnsi="SimSun" w:eastAsia="SimSun" w:cs="SimSun"/>
          <w:sz w:val="24"/>
          <w:szCs w:val="24"/>
        </w:rPr>
        <w:t xml:space="preserve">  </w:t>
      </w:r>
      <w:r>
        <w:rPr>
          <w:rFonts w:ascii="SimSun" w:hAnsi="SimSun" w:eastAsia="SimSun" w:cs="SimSun"/>
          <w:sz w:val="24"/>
          <w:szCs w:val="24"/>
          <w:spacing w:val="2"/>
        </w:rPr>
        <w:t>乡村振兴发展成果，将依托2022中国(成渝)美食工业博览</w:t>
      </w:r>
      <w:r>
        <w:rPr>
          <w:rFonts w:ascii="SimSun" w:hAnsi="SimSun" w:eastAsia="SimSun" w:cs="SimSun"/>
          <w:sz w:val="24"/>
          <w:szCs w:val="24"/>
          <w:spacing w:val="1"/>
        </w:rPr>
        <w:t>会平台，举办全国</w:t>
      </w:r>
      <w:r>
        <w:rPr>
          <w:rFonts w:ascii="SimSun" w:hAnsi="SimSun" w:eastAsia="SimSun" w:cs="SimSun"/>
          <w:sz w:val="24"/>
          <w:szCs w:val="24"/>
        </w:rPr>
        <w:t xml:space="preserve"> </w:t>
      </w:r>
      <w:r>
        <w:rPr>
          <w:rFonts w:ascii="SimSun" w:hAnsi="SimSun" w:eastAsia="SimSun" w:cs="SimSun"/>
          <w:sz w:val="24"/>
          <w:szCs w:val="24"/>
          <w:spacing w:val="1"/>
        </w:rPr>
        <w:t>知名品牌企业推广活动，并打造乡村振兴展台。本项目为2022中国(成渝)美</w:t>
      </w:r>
    </w:p>
    <w:p>
      <w:pPr>
        <w:ind w:left="222"/>
        <w:spacing w:line="218" w:lineRule="auto"/>
        <w:rPr>
          <w:rFonts w:ascii="SimSun" w:hAnsi="SimSun" w:eastAsia="SimSun" w:cs="SimSun"/>
          <w:sz w:val="24"/>
          <w:szCs w:val="24"/>
        </w:rPr>
      </w:pPr>
      <w:r>
        <w:rPr>
          <w:rFonts w:ascii="SimSun" w:hAnsi="SimSun" w:eastAsia="SimSun" w:cs="SimSun"/>
          <w:sz w:val="24"/>
          <w:szCs w:val="24"/>
          <w:spacing w:val="-11"/>
        </w:rPr>
        <w:t>食工业博览会“品牌企业推广活动及乡村振兴展览展示”项目。</w:t>
      </w:r>
    </w:p>
    <w:p>
      <w:pPr>
        <w:spacing w:line="245" w:lineRule="auto"/>
        <w:rPr>
          <w:rFonts w:ascii="Arial"/>
          <w:sz w:val="21"/>
        </w:rPr>
      </w:pPr>
      <w:r/>
    </w:p>
    <w:p>
      <w:pPr>
        <w:ind w:left="722"/>
        <w:spacing w:before="79" w:line="219" w:lineRule="auto"/>
        <w:rPr>
          <w:rFonts w:ascii="SimSun" w:hAnsi="SimSun" w:eastAsia="SimSun" w:cs="SimSun"/>
          <w:sz w:val="24"/>
          <w:szCs w:val="24"/>
        </w:rPr>
      </w:pPr>
      <w:r>
        <w:rPr>
          <w:rFonts w:ascii="SimSun" w:hAnsi="SimSun" w:eastAsia="SimSun" w:cs="SimSun"/>
          <w:sz w:val="24"/>
          <w:szCs w:val="24"/>
          <w:spacing w:val="-11"/>
        </w:rPr>
        <w:t>布展时间：以组委会安排时间为准。</w:t>
      </w:r>
    </w:p>
    <w:p>
      <w:pPr>
        <w:ind w:left="722"/>
        <w:spacing w:before="287" w:line="620" w:lineRule="exact"/>
        <w:rPr>
          <w:rFonts w:ascii="SimSun" w:hAnsi="SimSun" w:eastAsia="SimSun" w:cs="SimSun"/>
          <w:sz w:val="24"/>
          <w:szCs w:val="24"/>
        </w:rPr>
      </w:pPr>
      <w:r>
        <w:rPr>
          <w:rFonts w:ascii="SimSun" w:hAnsi="SimSun" w:eastAsia="SimSun" w:cs="SimSun"/>
          <w:sz w:val="24"/>
          <w:szCs w:val="24"/>
          <w:spacing w:val="4"/>
          <w:position w:val="29"/>
        </w:rPr>
        <w:t>展示时间：暂定2022年9月2日—9月4日(最终以甲方确定的时间</w:t>
      </w:r>
      <w:r>
        <w:rPr>
          <w:rFonts w:ascii="SimSun" w:hAnsi="SimSun" w:eastAsia="SimSun" w:cs="SimSun"/>
          <w:sz w:val="24"/>
          <w:szCs w:val="24"/>
          <w:spacing w:val="3"/>
          <w:position w:val="29"/>
        </w:rPr>
        <w:t>为准)。</w:t>
      </w:r>
    </w:p>
    <w:p>
      <w:pPr>
        <w:ind w:left="722"/>
        <w:spacing w:before="1" w:line="220" w:lineRule="auto"/>
        <w:rPr>
          <w:rFonts w:ascii="SimSun" w:hAnsi="SimSun" w:eastAsia="SimSun" w:cs="SimSun"/>
          <w:sz w:val="24"/>
          <w:szCs w:val="24"/>
        </w:rPr>
      </w:pPr>
      <w:r>
        <w:rPr>
          <w:rFonts w:ascii="SimSun" w:hAnsi="SimSun" w:eastAsia="SimSun" w:cs="SimSun"/>
          <w:sz w:val="24"/>
          <w:szCs w:val="24"/>
          <w:spacing w:val="-12"/>
        </w:rPr>
        <w:t>项目地点：重庆国际博览中心。</w:t>
      </w:r>
    </w:p>
    <w:p>
      <w:pPr>
        <w:spacing w:line="270" w:lineRule="auto"/>
        <w:rPr>
          <w:rFonts w:ascii="Arial"/>
          <w:sz w:val="21"/>
        </w:rPr>
      </w:pPr>
      <w:r/>
    </w:p>
    <w:p>
      <w:pPr>
        <w:ind w:left="725"/>
        <w:spacing w:before="78" w:line="219" w:lineRule="auto"/>
        <w:outlineLvl w:val="0"/>
        <w:rPr>
          <w:rFonts w:ascii="SimSun" w:hAnsi="SimSun" w:eastAsia="SimSun" w:cs="SimSun"/>
          <w:sz w:val="24"/>
          <w:szCs w:val="24"/>
        </w:rPr>
      </w:pPr>
      <w:r>
        <w:rPr>
          <w:rFonts w:ascii="SimSun" w:hAnsi="SimSun" w:eastAsia="SimSun" w:cs="SimSun"/>
          <w:sz w:val="24"/>
          <w:szCs w:val="24"/>
          <w:b/>
          <w:bCs/>
          <w:spacing w:val="-15"/>
        </w:rPr>
        <w:t>二</w:t>
      </w:r>
      <w:r>
        <w:rPr>
          <w:rFonts w:ascii="SimSun" w:hAnsi="SimSun" w:eastAsia="SimSun" w:cs="SimSun"/>
          <w:sz w:val="24"/>
          <w:szCs w:val="24"/>
          <w:spacing w:val="-46"/>
        </w:rPr>
        <w:t xml:space="preserve"> </w:t>
      </w:r>
      <w:r>
        <w:rPr>
          <w:rFonts w:ascii="SimSun" w:hAnsi="SimSun" w:eastAsia="SimSun" w:cs="SimSun"/>
          <w:sz w:val="24"/>
          <w:szCs w:val="24"/>
          <w:b/>
          <w:bCs/>
          <w:spacing w:val="-15"/>
        </w:rPr>
        <w:t>、项目内容</w:t>
      </w:r>
    </w:p>
    <w:p>
      <w:pPr>
        <w:ind w:left="222" w:right="664" w:firstLine="640"/>
        <w:spacing w:before="56" w:line="385" w:lineRule="auto"/>
        <w:jc w:val="both"/>
        <w:rPr>
          <w:rFonts w:ascii="SimSun" w:hAnsi="SimSun" w:eastAsia="SimSun" w:cs="SimSun"/>
          <w:sz w:val="24"/>
          <w:szCs w:val="24"/>
        </w:rPr>
      </w:pPr>
      <w:r>
        <w:rPr>
          <w:rFonts w:ascii="SimSun" w:hAnsi="SimSun" w:eastAsia="SimSun" w:cs="SimSun"/>
          <w:sz w:val="24"/>
          <w:szCs w:val="24"/>
          <w:spacing w:val="3"/>
        </w:rPr>
        <w:t>(一)2022中国(成渝)美食工业博览会休闲食品示范区展览展示面积300</w:t>
      </w:r>
      <w:r>
        <w:rPr>
          <w:rFonts w:ascii="SimSun" w:hAnsi="SimSun" w:eastAsia="SimSun" w:cs="SimSun"/>
          <w:sz w:val="24"/>
          <w:szCs w:val="24"/>
          <w:spacing w:val="3"/>
        </w:rPr>
        <w:t xml:space="preserve"> </w:t>
      </w:r>
      <w:r>
        <w:rPr>
          <w:rFonts w:ascii="SimSun" w:hAnsi="SimSun" w:eastAsia="SimSun" w:cs="SimSun"/>
          <w:sz w:val="24"/>
          <w:szCs w:val="24"/>
          <w:spacing w:val="1"/>
        </w:rPr>
        <w:t>平方米，2022中国(成渝)美食工业博览会乡村振兴展览展示面积300平方米，</w:t>
      </w:r>
      <w:r>
        <w:rPr>
          <w:rFonts w:ascii="SimSun" w:hAnsi="SimSun" w:eastAsia="SimSun" w:cs="SimSun"/>
          <w:sz w:val="24"/>
          <w:szCs w:val="24"/>
          <w:spacing w:val="1"/>
        </w:rPr>
        <w:t xml:space="preserve"> </w:t>
      </w:r>
      <w:r>
        <w:rPr>
          <w:rFonts w:ascii="SimSun" w:hAnsi="SimSun" w:eastAsia="SimSun" w:cs="SimSun"/>
          <w:sz w:val="24"/>
          <w:szCs w:val="24"/>
          <w:spacing w:val="-8"/>
        </w:rPr>
        <w:t>共计600平方米。乙方须负责品牌企业邀请、展览展示</w:t>
      </w:r>
      <w:r>
        <w:rPr>
          <w:rFonts w:ascii="SimSun" w:hAnsi="SimSun" w:eastAsia="SimSun" w:cs="SimSun"/>
          <w:sz w:val="24"/>
          <w:szCs w:val="24"/>
          <w:spacing w:val="-9"/>
        </w:rPr>
        <w:t>策划、展区布置搭建、展</w:t>
      </w:r>
    </w:p>
    <w:p>
      <w:pPr>
        <w:ind w:left="222"/>
        <w:spacing w:before="1" w:line="218" w:lineRule="auto"/>
        <w:rPr>
          <w:rFonts w:ascii="SimSun" w:hAnsi="SimSun" w:eastAsia="SimSun" w:cs="SimSun"/>
          <w:sz w:val="24"/>
          <w:szCs w:val="24"/>
        </w:rPr>
      </w:pPr>
      <w:r>
        <w:rPr>
          <w:rFonts w:ascii="SimSun" w:hAnsi="SimSun" w:eastAsia="SimSun" w:cs="SimSun"/>
          <w:sz w:val="24"/>
          <w:szCs w:val="24"/>
          <w:spacing w:val="-10"/>
        </w:rPr>
        <w:t>商服务及现场管理、现场摄影摄像服务、媒体宣传及推广服务等。主要包括：</w:t>
      </w:r>
    </w:p>
    <w:p>
      <w:pPr>
        <w:sectPr>
          <w:footerReference w:type="default" r:id="rId5"/>
          <w:pgSz w:w="12450" w:h="17090"/>
          <w:pgMar w:top="1452" w:right="1614" w:bottom="1521" w:left="1867" w:header="0" w:footer="1284" w:gutter="0"/>
        </w:sectPr>
        <w:rPr/>
      </w:pPr>
    </w:p>
    <w:p>
      <w:pPr>
        <w:spacing w:line="381" w:lineRule="auto"/>
        <w:rPr>
          <w:rFonts w:ascii="Arial"/>
          <w:sz w:val="21"/>
        </w:rPr>
      </w:pPr>
      <w:r/>
    </w:p>
    <w:p>
      <w:pPr>
        <w:ind w:left="865"/>
        <w:spacing w:before="78" w:line="501" w:lineRule="exact"/>
        <w:rPr>
          <w:rFonts w:ascii="SimSun" w:hAnsi="SimSun" w:eastAsia="SimSun" w:cs="SimSun"/>
          <w:sz w:val="24"/>
          <w:szCs w:val="24"/>
        </w:rPr>
      </w:pPr>
      <w:r>
        <w:rPr>
          <w:rFonts w:ascii="SimSun" w:hAnsi="SimSun" w:eastAsia="SimSun" w:cs="SimSun"/>
          <w:sz w:val="24"/>
          <w:szCs w:val="24"/>
          <w:spacing w:val="-11"/>
          <w:position w:val="19"/>
        </w:rPr>
        <w:t>1.品牌企业邀请。包括但不限于企业组织邀请、方案策划、内容制作及宣传</w:t>
      </w:r>
    </w:p>
    <w:p>
      <w:pPr>
        <w:ind w:left="395"/>
        <w:spacing w:line="219" w:lineRule="auto"/>
        <w:rPr>
          <w:rFonts w:ascii="SimSun" w:hAnsi="SimSun" w:eastAsia="SimSun" w:cs="SimSun"/>
          <w:sz w:val="24"/>
          <w:szCs w:val="24"/>
        </w:rPr>
      </w:pPr>
      <w:r>
        <w:rPr>
          <w:rFonts w:ascii="SimSun" w:hAnsi="SimSun" w:eastAsia="SimSun" w:cs="SimSun"/>
          <w:sz w:val="24"/>
          <w:szCs w:val="24"/>
          <w:spacing w:val="-6"/>
        </w:rPr>
        <w:t>等</w:t>
      </w:r>
      <w:r>
        <w:rPr>
          <w:rFonts w:ascii="SimSun" w:hAnsi="SimSun" w:eastAsia="SimSun" w:cs="SimSun"/>
          <w:sz w:val="24"/>
          <w:szCs w:val="24"/>
          <w:color w:val="AC782A"/>
          <w:spacing w:val="-6"/>
        </w:rPr>
        <w:t>。</w:t>
      </w:r>
    </w:p>
    <w:p>
      <w:pPr>
        <w:ind w:left="865"/>
        <w:spacing w:before="214" w:line="500" w:lineRule="exact"/>
        <w:rPr>
          <w:rFonts w:ascii="SimSun" w:hAnsi="SimSun" w:eastAsia="SimSun" w:cs="SimSun"/>
          <w:sz w:val="24"/>
          <w:szCs w:val="24"/>
        </w:rPr>
      </w:pPr>
      <w:r>
        <w:rPr>
          <w:rFonts w:ascii="SimSun" w:hAnsi="SimSun" w:eastAsia="SimSun" w:cs="SimSun"/>
          <w:sz w:val="24"/>
          <w:szCs w:val="24"/>
          <w:spacing w:val="-10"/>
          <w:position w:val="19"/>
        </w:rPr>
        <w:t>2.展览展示策划。包括但不限于整体展示方案、具体</w:t>
      </w:r>
      <w:r>
        <w:rPr>
          <w:rFonts w:ascii="SimSun" w:hAnsi="SimSun" w:eastAsia="SimSun" w:cs="SimSun"/>
          <w:sz w:val="24"/>
          <w:szCs w:val="24"/>
          <w:spacing w:val="-11"/>
          <w:position w:val="19"/>
        </w:rPr>
        <w:t>展示项目的内容策划、</w:t>
      </w:r>
    </w:p>
    <w:p>
      <w:pPr>
        <w:ind w:left="394"/>
        <w:spacing w:line="218" w:lineRule="auto"/>
        <w:rPr>
          <w:rFonts w:ascii="SimSun" w:hAnsi="SimSun" w:eastAsia="SimSun" w:cs="SimSun"/>
          <w:sz w:val="24"/>
          <w:szCs w:val="24"/>
        </w:rPr>
      </w:pPr>
      <w:r>
        <w:rPr>
          <w:rFonts w:ascii="SimSun" w:hAnsi="SimSun" w:eastAsia="SimSun" w:cs="SimSun"/>
          <w:sz w:val="24"/>
          <w:szCs w:val="24"/>
          <w:spacing w:val="-9"/>
        </w:rPr>
        <w:t>总体外观设计、内部分区设计、亮点板块设计和展品展示方式设计等。</w:t>
      </w:r>
    </w:p>
    <w:p>
      <w:pPr>
        <w:ind w:left="864"/>
        <w:spacing w:before="215" w:line="501" w:lineRule="exact"/>
        <w:rPr>
          <w:rFonts w:ascii="SimSun" w:hAnsi="SimSun" w:eastAsia="SimSun" w:cs="SimSun"/>
          <w:sz w:val="24"/>
          <w:szCs w:val="24"/>
        </w:rPr>
      </w:pPr>
      <w:r>
        <w:rPr>
          <w:rFonts w:ascii="SimSun" w:hAnsi="SimSun" w:eastAsia="SimSun" w:cs="SimSun"/>
          <w:sz w:val="24"/>
          <w:szCs w:val="24"/>
          <w:spacing w:val="-11"/>
          <w:position w:val="19"/>
        </w:rPr>
        <w:t>3.展区布置搭建。包括但不限于展区主体结构、顶部、地面、出入口、展示</w:t>
      </w:r>
    </w:p>
    <w:p>
      <w:pPr>
        <w:ind w:left="395"/>
        <w:spacing w:line="219" w:lineRule="auto"/>
        <w:rPr>
          <w:rFonts w:ascii="SimSun" w:hAnsi="SimSun" w:eastAsia="SimSun" w:cs="SimSun"/>
          <w:sz w:val="24"/>
          <w:szCs w:val="24"/>
        </w:rPr>
      </w:pPr>
      <w:r>
        <w:rPr>
          <w:rFonts w:ascii="SimSun" w:hAnsi="SimSun" w:eastAsia="SimSun" w:cs="SimSun"/>
          <w:sz w:val="24"/>
          <w:szCs w:val="24"/>
          <w:spacing w:val="-10"/>
        </w:rPr>
        <w:t>区等区域搭建、展区所需物料制作及搭建。</w:t>
      </w:r>
    </w:p>
    <w:p>
      <w:pPr>
        <w:ind w:left="865"/>
        <w:spacing w:before="215" w:line="219" w:lineRule="auto"/>
        <w:rPr>
          <w:rFonts w:ascii="SimSun" w:hAnsi="SimSun" w:eastAsia="SimSun" w:cs="SimSun"/>
          <w:sz w:val="24"/>
          <w:szCs w:val="24"/>
        </w:rPr>
      </w:pPr>
      <w:r>
        <w:rPr>
          <w:rFonts w:ascii="SimSun" w:hAnsi="SimSun" w:eastAsia="SimSun" w:cs="SimSun"/>
          <w:sz w:val="24"/>
          <w:szCs w:val="24"/>
          <w:spacing w:val="-13"/>
        </w:rPr>
        <w:t>4.展商服务及现场管理。</w:t>
      </w:r>
    </w:p>
    <w:p>
      <w:pPr>
        <w:ind w:left="865"/>
        <w:spacing w:before="215" w:line="500" w:lineRule="exact"/>
        <w:rPr>
          <w:rFonts w:ascii="SimSun" w:hAnsi="SimSun" w:eastAsia="SimSun" w:cs="SimSun"/>
          <w:sz w:val="24"/>
          <w:szCs w:val="24"/>
        </w:rPr>
      </w:pPr>
      <w:r>
        <w:rPr>
          <w:rFonts w:ascii="SimSun" w:hAnsi="SimSun" w:eastAsia="SimSun" w:cs="SimSun"/>
          <w:sz w:val="24"/>
          <w:szCs w:val="24"/>
          <w:spacing w:val="-7"/>
          <w:position w:val="19"/>
        </w:rPr>
        <w:t>5.展示区现场摄影摄像服务。包括但不限于摄影摄像等多种设</w:t>
      </w:r>
      <w:r>
        <w:rPr>
          <w:rFonts w:ascii="SimSun" w:hAnsi="SimSun" w:eastAsia="SimSun" w:cs="SimSun"/>
          <w:sz w:val="24"/>
          <w:szCs w:val="24"/>
          <w:spacing w:val="-8"/>
          <w:position w:val="19"/>
        </w:rPr>
        <w:t>备购买(或租</w:t>
      </w:r>
    </w:p>
    <w:p>
      <w:pPr>
        <w:ind w:left="395"/>
        <w:spacing w:before="1" w:line="219" w:lineRule="auto"/>
        <w:rPr>
          <w:rFonts w:ascii="SimSun" w:hAnsi="SimSun" w:eastAsia="SimSun" w:cs="SimSun"/>
          <w:sz w:val="24"/>
          <w:szCs w:val="24"/>
        </w:rPr>
      </w:pPr>
      <w:r>
        <w:rPr>
          <w:rFonts w:ascii="SimSun" w:hAnsi="SimSun" w:eastAsia="SimSun" w:cs="SimSun"/>
          <w:sz w:val="24"/>
          <w:szCs w:val="24"/>
          <w:spacing w:val="-7"/>
        </w:rPr>
        <w:t>赁)、使用及维护等。</w:t>
      </w:r>
    </w:p>
    <w:p>
      <w:pPr>
        <w:ind w:left="864"/>
        <w:spacing w:before="213" w:line="219" w:lineRule="auto"/>
        <w:rPr>
          <w:rFonts w:ascii="SimSun" w:hAnsi="SimSun" w:eastAsia="SimSun" w:cs="SimSun"/>
          <w:sz w:val="24"/>
          <w:szCs w:val="24"/>
        </w:rPr>
      </w:pPr>
      <w:r>
        <w:rPr>
          <w:rFonts w:ascii="SimSun" w:hAnsi="SimSun" w:eastAsia="SimSun" w:cs="SimSun"/>
          <w:sz w:val="24"/>
          <w:szCs w:val="24"/>
          <w:spacing w:val="-11"/>
        </w:rPr>
        <w:t>6.媒体宣传及推广。</w:t>
      </w:r>
    </w:p>
    <w:p>
      <w:pPr>
        <w:ind w:left="865"/>
        <w:spacing w:before="237" w:line="219" w:lineRule="auto"/>
        <w:rPr>
          <w:rFonts w:ascii="SimSun" w:hAnsi="SimSun" w:eastAsia="SimSun" w:cs="SimSun"/>
          <w:sz w:val="24"/>
          <w:szCs w:val="24"/>
        </w:rPr>
      </w:pPr>
      <w:r>
        <w:rPr>
          <w:rFonts w:ascii="SimSun" w:hAnsi="SimSun" w:eastAsia="SimSun" w:cs="SimSun"/>
          <w:sz w:val="24"/>
          <w:szCs w:val="24"/>
          <w:spacing w:val="-2"/>
        </w:rPr>
        <w:t>(二)活动结束后的现场拆除及清理。</w:t>
      </w:r>
    </w:p>
    <w:p>
      <w:pPr>
        <w:spacing w:line="312" w:lineRule="auto"/>
        <w:rPr>
          <w:rFonts w:ascii="Arial"/>
          <w:sz w:val="21"/>
        </w:rPr>
      </w:pPr>
      <w:r/>
    </w:p>
    <w:p>
      <w:pPr>
        <w:ind w:left="868"/>
        <w:spacing w:before="79" w:line="220" w:lineRule="auto"/>
        <w:outlineLvl w:val="0"/>
        <w:rPr>
          <w:rFonts w:ascii="SimSun" w:hAnsi="SimSun" w:eastAsia="SimSun" w:cs="SimSun"/>
          <w:sz w:val="24"/>
          <w:szCs w:val="24"/>
        </w:rPr>
      </w:pPr>
      <w:r>
        <w:rPr>
          <w:rFonts w:ascii="SimSun" w:hAnsi="SimSun" w:eastAsia="SimSun" w:cs="SimSun"/>
          <w:sz w:val="24"/>
          <w:szCs w:val="24"/>
          <w:b/>
          <w:bCs/>
          <w:spacing w:val="-16"/>
        </w:rPr>
        <w:t>三</w:t>
      </w:r>
      <w:r>
        <w:rPr>
          <w:rFonts w:ascii="SimSun" w:hAnsi="SimSun" w:eastAsia="SimSun" w:cs="SimSun"/>
          <w:sz w:val="24"/>
          <w:szCs w:val="24"/>
          <w:spacing w:val="-47"/>
        </w:rPr>
        <w:t xml:space="preserve"> </w:t>
      </w:r>
      <w:r>
        <w:rPr>
          <w:rFonts w:ascii="SimSun" w:hAnsi="SimSun" w:eastAsia="SimSun" w:cs="SimSun"/>
          <w:sz w:val="24"/>
          <w:szCs w:val="24"/>
          <w:b/>
          <w:bCs/>
          <w:spacing w:val="-16"/>
        </w:rPr>
        <w:t>、具体事项及要求</w:t>
      </w:r>
    </w:p>
    <w:p>
      <w:pPr>
        <w:ind w:left="865" w:right="5892"/>
        <w:spacing w:before="55" w:line="310" w:lineRule="auto"/>
        <w:rPr>
          <w:rFonts w:ascii="SimSun" w:hAnsi="SimSun" w:eastAsia="SimSun" w:cs="SimSun"/>
          <w:sz w:val="24"/>
          <w:szCs w:val="24"/>
        </w:rPr>
      </w:pPr>
      <w:r>
        <w:rPr>
          <w:rFonts w:ascii="SimSun" w:hAnsi="SimSun" w:eastAsia="SimSun" w:cs="SimSun"/>
          <w:sz w:val="24"/>
          <w:szCs w:val="24"/>
          <w:spacing w:val="8"/>
        </w:rPr>
        <w:t>(一)具体工作内容</w:t>
      </w:r>
      <w:r>
        <w:rPr>
          <w:rFonts w:ascii="SimSun" w:hAnsi="SimSun" w:eastAsia="SimSun" w:cs="SimSun"/>
          <w:sz w:val="24"/>
          <w:szCs w:val="24"/>
        </w:rPr>
        <w:t xml:space="preserve"> </w:t>
      </w:r>
      <w:r>
        <w:rPr>
          <w:rFonts w:ascii="SimSun" w:hAnsi="SimSun" w:eastAsia="SimSun" w:cs="SimSun"/>
          <w:sz w:val="24"/>
          <w:szCs w:val="24"/>
          <w:spacing w:val="-14"/>
        </w:rPr>
        <w:t>1.品牌企业邀请</w:t>
      </w:r>
    </w:p>
    <w:p>
      <w:pPr>
        <w:ind w:left="864"/>
        <w:spacing w:before="204" w:line="501" w:lineRule="exact"/>
        <w:rPr>
          <w:rFonts w:ascii="SimSun" w:hAnsi="SimSun" w:eastAsia="SimSun" w:cs="SimSun"/>
          <w:sz w:val="24"/>
          <w:szCs w:val="24"/>
        </w:rPr>
      </w:pPr>
      <w:r>
        <w:rPr>
          <w:rFonts w:ascii="SimSun" w:hAnsi="SimSun" w:eastAsia="SimSun" w:cs="SimSun"/>
          <w:sz w:val="24"/>
          <w:szCs w:val="24"/>
          <w:spacing w:val="-3"/>
          <w:position w:val="19"/>
        </w:rPr>
        <w:t>(1)充分结合重庆全面推进“乡村振兴”发展，集聚全</w:t>
      </w:r>
      <w:r>
        <w:rPr>
          <w:rFonts w:ascii="SimSun" w:hAnsi="SimSun" w:eastAsia="SimSun" w:cs="SimSun"/>
          <w:sz w:val="24"/>
          <w:szCs w:val="24"/>
          <w:spacing w:val="-4"/>
          <w:position w:val="19"/>
        </w:rPr>
        <w:t>国优质品牌资源亮</w:t>
      </w:r>
    </w:p>
    <w:p>
      <w:pPr>
        <w:ind w:left="394"/>
        <w:spacing w:before="1" w:line="219" w:lineRule="auto"/>
        <w:rPr>
          <w:rFonts w:ascii="SimSun" w:hAnsi="SimSun" w:eastAsia="SimSun" w:cs="SimSun"/>
          <w:sz w:val="24"/>
          <w:szCs w:val="24"/>
        </w:rPr>
      </w:pPr>
      <w:r>
        <w:rPr>
          <w:rFonts w:ascii="SimSun" w:hAnsi="SimSun" w:eastAsia="SimSun" w:cs="SimSun"/>
          <w:sz w:val="24"/>
          <w:szCs w:val="24"/>
          <w:spacing w:val="-9"/>
        </w:rPr>
        <w:t>相重庆、搭建招商引资和资源对接平台，引领带动我市食品工业高</w:t>
      </w:r>
      <w:r>
        <w:rPr>
          <w:rFonts w:ascii="SimSun" w:hAnsi="SimSun" w:eastAsia="SimSun" w:cs="SimSun"/>
          <w:sz w:val="24"/>
          <w:szCs w:val="24"/>
          <w:spacing w:val="-10"/>
        </w:rPr>
        <w:t>质量发展。</w:t>
      </w:r>
    </w:p>
    <w:p>
      <w:pPr>
        <w:ind w:left="864"/>
        <w:spacing w:before="214" w:line="500" w:lineRule="exact"/>
        <w:rPr>
          <w:rFonts w:ascii="SimSun" w:hAnsi="SimSun" w:eastAsia="SimSun" w:cs="SimSun"/>
          <w:sz w:val="24"/>
          <w:szCs w:val="24"/>
        </w:rPr>
      </w:pPr>
      <w:r>
        <w:rPr>
          <w:rFonts w:ascii="SimSun" w:hAnsi="SimSun" w:eastAsia="SimSun" w:cs="SimSun"/>
          <w:sz w:val="24"/>
          <w:szCs w:val="24"/>
          <w:spacing w:val="-3"/>
          <w:position w:val="19"/>
        </w:rPr>
        <w:t>(2)负责组织邀请渝东北三峡库区城镇群、渝东南武陵山区城镇群17个区</w:t>
      </w:r>
    </w:p>
    <w:p>
      <w:pPr>
        <w:ind w:left="395"/>
        <w:spacing w:before="1" w:line="219" w:lineRule="auto"/>
        <w:rPr>
          <w:rFonts w:ascii="SimSun" w:hAnsi="SimSun" w:eastAsia="SimSun" w:cs="SimSun"/>
          <w:sz w:val="24"/>
          <w:szCs w:val="24"/>
        </w:rPr>
      </w:pPr>
      <w:r>
        <w:rPr>
          <w:rFonts w:ascii="SimSun" w:hAnsi="SimSun" w:eastAsia="SimSun" w:cs="SimSun"/>
          <w:sz w:val="24"/>
          <w:szCs w:val="24"/>
          <w:spacing w:val="6"/>
        </w:rPr>
        <w:t>县(自治县)特色品牌企业。</w:t>
      </w:r>
    </w:p>
    <w:p>
      <w:pPr>
        <w:ind w:left="865"/>
        <w:spacing w:before="215" w:line="499" w:lineRule="exact"/>
        <w:rPr>
          <w:rFonts w:ascii="SimSun" w:hAnsi="SimSun" w:eastAsia="SimSun" w:cs="SimSun"/>
          <w:sz w:val="24"/>
          <w:szCs w:val="24"/>
        </w:rPr>
      </w:pPr>
      <w:r>
        <w:rPr>
          <w:rFonts w:ascii="SimSun" w:hAnsi="SimSun" w:eastAsia="SimSun" w:cs="SimSun"/>
          <w:sz w:val="24"/>
          <w:szCs w:val="24"/>
          <w:spacing w:val="4"/>
          <w:position w:val="19"/>
        </w:rPr>
        <w:t>(3)负责邀请至少10家国内食品品牌企业参展，邀请至</w:t>
      </w:r>
      <w:r>
        <w:rPr>
          <w:rFonts w:ascii="SimSun" w:hAnsi="SimSun" w:eastAsia="SimSun" w:cs="SimSun"/>
          <w:sz w:val="24"/>
          <w:szCs w:val="24"/>
          <w:spacing w:val="3"/>
          <w:position w:val="19"/>
        </w:rPr>
        <w:t>少50家品牌企业</w:t>
      </w:r>
    </w:p>
    <w:p>
      <w:pPr>
        <w:ind w:left="395"/>
        <w:spacing w:before="1" w:line="218" w:lineRule="auto"/>
        <w:rPr>
          <w:rFonts w:ascii="SimSun" w:hAnsi="SimSun" w:eastAsia="SimSun" w:cs="SimSun"/>
          <w:sz w:val="24"/>
          <w:szCs w:val="24"/>
        </w:rPr>
      </w:pPr>
      <w:r>
        <w:rPr>
          <w:rFonts w:ascii="SimSun" w:hAnsi="SimSun" w:eastAsia="SimSun" w:cs="SimSun"/>
          <w:sz w:val="24"/>
          <w:szCs w:val="24"/>
          <w:spacing w:val="-8"/>
        </w:rPr>
        <w:t>高管或创始人参会。</w:t>
      </w:r>
    </w:p>
    <w:p>
      <w:pPr>
        <w:ind w:left="865"/>
        <w:spacing w:before="207" w:line="220" w:lineRule="auto"/>
        <w:rPr>
          <w:rFonts w:ascii="SimSun" w:hAnsi="SimSun" w:eastAsia="SimSun" w:cs="SimSun"/>
          <w:sz w:val="24"/>
          <w:szCs w:val="24"/>
        </w:rPr>
      </w:pPr>
      <w:r>
        <w:rPr>
          <w:rFonts w:ascii="SimSun" w:hAnsi="SimSun" w:eastAsia="SimSun" w:cs="SimSun"/>
          <w:sz w:val="24"/>
          <w:szCs w:val="24"/>
          <w:spacing w:val="-10"/>
        </w:rPr>
        <w:t>2.展览展示策划</w:t>
      </w:r>
    </w:p>
    <w:p>
      <w:pPr>
        <w:ind w:left="865"/>
        <w:spacing w:before="223" w:line="500" w:lineRule="exact"/>
        <w:rPr>
          <w:rFonts w:ascii="SimSun" w:hAnsi="SimSun" w:eastAsia="SimSun" w:cs="SimSun"/>
          <w:sz w:val="24"/>
          <w:szCs w:val="24"/>
        </w:rPr>
      </w:pPr>
      <w:r>
        <w:rPr>
          <w:rFonts w:ascii="SimSun" w:hAnsi="SimSun" w:eastAsia="SimSun" w:cs="SimSun"/>
          <w:sz w:val="24"/>
          <w:szCs w:val="24"/>
          <w:color w:val="505027"/>
          <w:spacing w:val="-8"/>
          <w:position w:val="19"/>
        </w:rPr>
        <w:t>(1)充分结合重庆全面推进“乡村振兴”发展，推动消费品高效流通成绩，</w:t>
      </w:r>
    </w:p>
    <w:p>
      <w:pPr>
        <w:ind w:left="395"/>
        <w:spacing w:before="1" w:line="219" w:lineRule="auto"/>
        <w:rPr>
          <w:rFonts w:ascii="SimSun" w:hAnsi="SimSun" w:eastAsia="SimSun" w:cs="SimSun"/>
          <w:sz w:val="24"/>
          <w:szCs w:val="24"/>
        </w:rPr>
      </w:pPr>
      <w:r>
        <w:rPr>
          <w:rFonts w:ascii="SimSun" w:hAnsi="SimSun" w:eastAsia="SimSun" w:cs="SimSun"/>
          <w:sz w:val="24"/>
          <w:szCs w:val="24"/>
          <w:color w:val="505027"/>
          <w:spacing w:val="-10"/>
        </w:rPr>
        <w:t>策划展馆整体展示方案，并根据要求持续优化展示方案。</w:t>
      </w:r>
    </w:p>
    <w:p>
      <w:pPr>
        <w:ind w:left="395" w:right="336" w:firstLine="469"/>
        <w:spacing w:before="213" w:line="385" w:lineRule="auto"/>
        <w:rPr>
          <w:rFonts w:ascii="SimSun" w:hAnsi="SimSun" w:eastAsia="SimSun" w:cs="SimSun"/>
          <w:sz w:val="24"/>
          <w:szCs w:val="24"/>
        </w:rPr>
      </w:pPr>
      <w:r>
        <w:rPr>
          <w:rFonts w:ascii="SimSun" w:hAnsi="SimSun" w:eastAsia="SimSun" w:cs="SimSun"/>
          <w:sz w:val="24"/>
          <w:szCs w:val="24"/>
          <w:color w:val="505027"/>
          <w:spacing w:val="-3"/>
        </w:rPr>
        <w:t>(2)结合拟参展企业特点，完成馆内展示区的氛围营造</w:t>
      </w:r>
      <w:r>
        <w:rPr>
          <w:rFonts w:ascii="SimSun" w:hAnsi="SimSun" w:eastAsia="SimSun" w:cs="SimSun"/>
          <w:sz w:val="24"/>
          <w:szCs w:val="24"/>
          <w:color w:val="505027"/>
          <w:spacing w:val="-4"/>
        </w:rPr>
        <w:t>设计：包括但不限</w:t>
      </w:r>
      <w:r>
        <w:rPr>
          <w:rFonts w:ascii="SimSun" w:hAnsi="SimSun" w:eastAsia="SimSun" w:cs="SimSun"/>
          <w:sz w:val="24"/>
          <w:szCs w:val="24"/>
          <w:color w:val="505027"/>
        </w:rPr>
        <w:t xml:space="preserve"> </w:t>
      </w:r>
      <w:r>
        <w:rPr>
          <w:rFonts w:ascii="SimSun" w:hAnsi="SimSun" w:eastAsia="SimSun" w:cs="SimSun"/>
          <w:sz w:val="24"/>
          <w:szCs w:val="24"/>
          <w:color w:val="505027"/>
          <w:spacing w:val="-8"/>
        </w:rPr>
        <w:t>于展区规划、设计亮点策划、方案设计、设计图(包括整个企业展馆总平面布置</w:t>
      </w:r>
      <w:r>
        <w:rPr>
          <w:rFonts w:ascii="SimSun" w:hAnsi="SimSun" w:eastAsia="SimSun" w:cs="SimSun"/>
          <w:sz w:val="24"/>
          <w:szCs w:val="24"/>
          <w:color w:val="505027"/>
          <w:spacing w:val="17"/>
        </w:rPr>
        <w:t xml:space="preserve"> </w:t>
      </w:r>
      <w:r>
        <w:rPr>
          <w:rFonts w:ascii="SimSun" w:hAnsi="SimSun" w:eastAsia="SimSun" w:cs="SimSun"/>
          <w:sz w:val="24"/>
          <w:szCs w:val="24"/>
          <w:color w:val="505027"/>
          <w:spacing w:val="-4"/>
        </w:rPr>
        <w:t>图、馆内分区展位图、轴测图等布置图)、效果图</w:t>
      </w:r>
      <w:r>
        <w:rPr>
          <w:rFonts w:ascii="SimSun" w:hAnsi="SimSun" w:eastAsia="SimSun" w:cs="SimSun"/>
          <w:sz w:val="24"/>
          <w:szCs w:val="24"/>
          <w:color w:val="505027"/>
          <w:spacing w:val="-5"/>
        </w:rPr>
        <w:t>(包括总体效果、馆内分区展</w:t>
      </w:r>
    </w:p>
    <w:p>
      <w:pPr>
        <w:ind w:left="395"/>
        <w:spacing w:before="1" w:line="219" w:lineRule="auto"/>
        <w:rPr>
          <w:rFonts w:ascii="SimSun" w:hAnsi="SimSun" w:eastAsia="SimSun" w:cs="SimSun"/>
          <w:sz w:val="24"/>
          <w:szCs w:val="24"/>
        </w:rPr>
      </w:pPr>
      <w:r>
        <w:rPr>
          <w:rFonts w:ascii="SimSun" w:hAnsi="SimSun" w:eastAsia="SimSun" w:cs="SimSun"/>
          <w:sz w:val="24"/>
          <w:szCs w:val="24"/>
          <w:color w:val="505027"/>
          <w:spacing w:val="-6"/>
        </w:rPr>
        <w:t>位效果)、搭建方案、施工图等</w:t>
      </w:r>
      <w:r>
        <w:rPr>
          <w:rFonts w:ascii="SimSun" w:hAnsi="SimSun" w:eastAsia="SimSun" w:cs="SimSun"/>
          <w:sz w:val="24"/>
          <w:szCs w:val="24"/>
          <w:color w:val="5C4930"/>
          <w:spacing w:val="-6"/>
        </w:rPr>
        <w:t>。</w:t>
      </w:r>
    </w:p>
    <w:p>
      <w:pPr>
        <w:sectPr>
          <w:footerReference w:type="default" r:id="rId6"/>
          <w:pgSz w:w="12500" w:h="17260"/>
          <w:pgMar w:top="1467" w:right="1875" w:bottom="1793" w:left="1875" w:header="0" w:footer="1591" w:gutter="0"/>
        </w:sectPr>
        <w:rPr/>
      </w:pPr>
    </w:p>
    <w:p>
      <w:pPr>
        <w:spacing w:line="288" w:lineRule="auto"/>
        <w:rPr>
          <w:rFonts w:ascii="Arial"/>
          <w:sz w:val="21"/>
        </w:rPr>
      </w:pPr>
      <w:r/>
    </w:p>
    <w:p>
      <w:pPr>
        <w:spacing w:line="288" w:lineRule="auto"/>
        <w:rPr>
          <w:rFonts w:ascii="Arial"/>
          <w:sz w:val="21"/>
        </w:rPr>
      </w:pPr>
      <w:r/>
    </w:p>
    <w:p>
      <w:pPr>
        <w:ind w:left="235" w:right="410" w:firstLine="420"/>
        <w:spacing w:before="75" w:line="403" w:lineRule="auto"/>
        <w:jc w:val="both"/>
        <w:rPr>
          <w:rFonts w:ascii="SimSun" w:hAnsi="SimSun" w:eastAsia="SimSun" w:cs="SimSun"/>
          <w:sz w:val="23"/>
          <w:szCs w:val="23"/>
        </w:rPr>
      </w:pPr>
      <w:r>
        <w:rPr>
          <w:rFonts w:ascii="SimSun" w:hAnsi="SimSun" w:eastAsia="SimSun" w:cs="SimSun"/>
          <w:sz w:val="23"/>
          <w:szCs w:val="23"/>
          <w:spacing w:val="5"/>
        </w:rPr>
        <w:t>乙方必须在合同签订之日起7日内提供深化设计，包括深化后</w:t>
      </w:r>
      <w:r>
        <w:rPr>
          <w:rFonts w:ascii="SimSun" w:hAnsi="SimSun" w:eastAsia="SimSun" w:cs="SimSun"/>
          <w:sz w:val="23"/>
          <w:szCs w:val="23"/>
          <w:spacing w:val="4"/>
        </w:rPr>
        <w:t>的设计方案、</w:t>
      </w:r>
      <w:r>
        <w:rPr>
          <w:rFonts w:ascii="SimSun" w:hAnsi="SimSun" w:eastAsia="SimSun" w:cs="SimSun"/>
          <w:sz w:val="23"/>
          <w:szCs w:val="23"/>
        </w:rPr>
        <w:t xml:space="preserve"> </w:t>
      </w:r>
      <w:r>
        <w:rPr>
          <w:rFonts w:ascii="SimSun" w:hAnsi="SimSun" w:eastAsia="SimSun" w:cs="SimSun"/>
          <w:sz w:val="23"/>
          <w:szCs w:val="23"/>
          <w:spacing w:val="-2"/>
        </w:rPr>
        <w:t>设计图、效果图、搭建方案、施工图等，设计提交后交由甲方审</w:t>
      </w:r>
      <w:r>
        <w:rPr>
          <w:rFonts w:ascii="SimSun" w:hAnsi="SimSun" w:eastAsia="SimSun" w:cs="SimSun"/>
          <w:sz w:val="23"/>
          <w:szCs w:val="23"/>
          <w:spacing w:val="-3"/>
        </w:rPr>
        <w:t>批通过后方可实</w:t>
      </w:r>
    </w:p>
    <w:p>
      <w:pPr>
        <w:ind w:left="235"/>
        <w:spacing w:line="222" w:lineRule="auto"/>
        <w:rPr>
          <w:rFonts w:ascii="SimSun" w:hAnsi="SimSun" w:eastAsia="SimSun" w:cs="SimSun"/>
          <w:sz w:val="23"/>
          <w:szCs w:val="23"/>
        </w:rPr>
      </w:pPr>
      <w:r>
        <w:rPr>
          <w:rFonts w:ascii="SimSun" w:hAnsi="SimSun" w:eastAsia="SimSun" w:cs="SimSun"/>
          <w:sz w:val="23"/>
          <w:szCs w:val="23"/>
          <w:spacing w:val="2"/>
        </w:rPr>
        <w:t>施。</w:t>
      </w:r>
    </w:p>
    <w:p>
      <w:pPr>
        <w:ind w:left="655"/>
        <w:spacing w:before="238" w:line="219" w:lineRule="auto"/>
        <w:rPr>
          <w:rFonts w:ascii="SimSun" w:hAnsi="SimSun" w:eastAsia="SimSun" w:cs="SimSun"/>
          <w:sz w:val="23"/>
          <w:szCs w:val="23"/>
        </w:rPr>
      </w:pPr>
      <w:r>
        <w:rPr>
          <w:rFonts w:ascii="SimSun" w:hAnsi="SimSun" w:eastAsia="SimSun" w:cs="SimSun"/>
          <w:sz w:val="23"/>
          <w:szCs w:val="23"/>
          <w:spacing w:val="1"/>
        </w:rPr>
        <w:t>3.展区布置搭建</w:t>
      </w:r>
    </w:p>
    <w:p>
      <w:pPr>
        <w:ind w:left="775"/>
        <w:spacing w:before="228" w:line="500" w:lineRule="exact"/>
        <w:rPr>
          <w:rFonts w:ascii="SimSun" w:hAnsi="SimSun" w:eastAsia="SimSun" w:cs="SimSun"/>
          <w:sz w:val="23"/>
          <w:szCs w:val="23"/>
        </w:rPr>
      </w:pPr>
      <w:r>
        <w:rPr>
          <w:rFonts w:ascii="SimSun" w:hAnsi="SimSun" w:eastAsia="SimSun" w:cs="SimSun"/>
          <w:sz w:val="23"/>
          <w:szCs w:val="23"/>
          <w:color w:val="543E28"/>
          <w:spacing w:val="6"/>
          <w:position w:val="20"/>
        </w:rPr>
        <w:t>(1)负责展区展览展示搭建，包括但不限于主体结构、门头、展示区、装</w:t>
      </w:r>
    </w:p>
    <w:p>
      <w:pPr>
        <w:ind w:left="235"/>
        <w:spacing w:line="219" w:lineRule="auto"/>
        <w:rPr>
          <w:rFonts w:ascii="SimSun" w:hAnsi="SimSun" w:eastAsia="SimSun" w:cs="SimSun"/>
          <w:sz w:val="23"/>
          <w:szCs w:val="23"/>
        </w:rPr>
      </w:pPr>
      <w:r>
        <w:rPr>
          <w:rFonts w:ascii="SimSun" w:hAnsi="SimSun" w:eastAsia="SimSun" w:cs="SimSun"/>
          <w:sz w:val="23"/>
          <w:szCs w:val="23"/>
          <w:color w:val="543E28"/>
          <w:spacing w:val="2"/>
        </w:rPr>
        <w:t>潢灯饰、氛围灯光等搭建</w:t>
      </w:r>
      <w:r>
        <w:rPr>
          <w:rFonts w:ascii="SimSun" w:hAnsi="SimSun" w:eastAsia="SimSun" w:cs="SimSun"/>
          <w:sz w:val="23"/>
          <w:szCs w:val="23"/>
          <w:color w:val="9A5C1F"/>
          <w:spacing w:val="2"/>
        </w:rPr>
        <w:t>。</w:t>
      </w:r>
    </w:p>
    <w:p>
      <w:pPr>
        <w:ind w:left="765"/>
        <w:spacing w:before="226" w:line="500" w:lineRule="exact"/>
        <w:rPr>
          <w:rFonts w:ascii="SimSun" w:hAnsi="SimSun" w:eastAsia="SimSun" w:cs="SimSun"/>
          <w:sz w:val="23"/>
          <w:szCs w:val="23"/>
        </w:rPr>
      </w:pPr>
      <w:r>
        <w:rPr>
          <w:rFonts w:ascii="SimSun" w:hAnsi="SimSun" w:eastAsia="SimSun" w:cs="SimSun"/>
          <w:sz w:val="23"/>
          <w:szCs w:val="23"/>
          <w:color w:val="543E28"/>
          <w:spacing w:val="6"/>
          <w:position w:val="20"/>
        </w:rPr>
        <w:t>(2)负责按照甲方要求对拟参展企业展示内容的制作，包括但不限于展示</w:t>
      </w:r>
    </w:p>
    <w:p>
      <w:pPr>
        <w:ind w:left="235"/>
        <w:spacing w:before="1" w:line="219" w:lineRule="auto"/>
        <w:rPr>
          <w:rFonts w:ascii="SimSun" w:hAnsi="SimSun" w:eastAsia="SimSun" w:cs="SimSun"/>
          <w:sz w:val="23"/>
          <w:szCs w:val="23"/>
        </w:rPr>
      </w:pPr>
      <w:r>
        <w:rPr>
          <w:rFonts w:ascii="SimSun" w:hAnsi="SimSun" w:eastAsia="SimSun" w:cs="SimSun"/>
          <w:sz w:val="23"/>
          <w:szCs w:val="23"/>
          <w:color w:val="543E28"/>
          <w:spacing w:val="-1"/>
        </w:rPr>
        <w:t>所需的文字、展柜等内容的制作和展示。</w:t>
      </w:r>
    </w:p>
    <w:p>
      <w:pPr>
        <w:ind w:left="775"/>
        <w:spacing w:before="227" w:line="219" w:lineRule="auto"/>
        <w:rPr>
          <w:rFonts w:ascii="SimSun" w:hAnsi="SimSun" w:eastAsia="SimSun" w:cs="SimSun"/>
          <w:sz w:val="23"/>
          <w:szCs w:val="23"/>
        </w:rPr>
      </w:pPr>
      <w:r>
        <w:rPr>
          <w:rFonts w:ascii="SimSun" w:hAnsi="SimSun" w:eastAsia="SimSun" w:cs="SimSun"/>
          <w:sz w:val="23"/>
          <w:szCs w:val="23"/>
          <w:color w:val="543E28"/>
          <w:spacing w:val="9"/>
        </w:rPr>
        <w:t>(3)负责馆内相关设备购买(或租赁)、安装、使用及</w:t>
      </w:r>
      <w:r>
        <w:rPr>
          <w:rFonts w:ascii="SimSun" w:hAnsi="SimSun" w:eastAsia="SimSun" w:cs="SimSun"/>
          <w:sz w:val="23"/>
          <w:szCs w:val="23"/>
          <w:color w:val="543E28"/>
          <w:spacing w:val="8"/>
        </w:rPr>
        <w:t>维护。</w:t>
      </w:r>
    </w:p>
    <w:p>
      <w:pPr>
        <w:ind w:left="775"/>
        <w:spacing w:before="227" w:line="499" w:lineRule="exact"/>
        <w:rPr>
          <w:rFonts w:ascii="SimSun" w:hAnsi="SimSun" w:eastAsia="SimSun" w:cs="SimSun"/>
          <w:sz w:val="23"/>
          <w:szCs w:val="23"/>
        </w:rPr>
      </w:pPr>
      <w:r>
        <w:rPr>
          <w:rFonts w:ascii="SimSun" w:hAnsi="SimSun" w:eastAsia="SimSun" w:cs="SimSun"/>
          <w:sz w:val="23"/>
          <w:szCs w:val="23"/>
          <w:color w:val="543E28"/>
          <w:spacing w:val="6"/>
          <w:position w:val="20"/>
        </w:rPr>
        <w:t>(4)负责馆内音视频系统购买(或租赁)、安装、使用及维护，包括但不限</w:t>
      </w:r>
    </w:p>
    <w:p>
      <w:pPr>
        <w:ind w:left="235"/>
        <w:spacing w:before="1" w:line="218" w:lineRule="auto"/>
        <w:rPr>
          <w:rFonts w:ascii="SimSun" w:hAnsi="SimSun" w:eastAsia="SimSun" w:cs="SimSun"/>
          <w:sz w:val="23"/>
          <w:szCs w:val="23"/>
        </w:rPr>
      </w:pPr>
      <w:r>
        <w:rPr>
          <w:rFonts w:ascii="SimSun" w:hAnsi="SimSun" w:eastAsia="SimSun" w:cs="SimSun"/>
          <w:sz w:val="23"/>
          <w:szCs w:val="23"/>
          <w:color w:val="543E28"/>
          <w:spacing w:val="3"/>
        </w:rPr>
        <w:t>于</w:t>
      </w:r>
      <w:r>
        <w:rPr>
          <w:rFonts w:ascii="SimSun" w:hAnsi="SimSun" w:eastAsia="SimSun" w:cs="SimSun"/>
          <w:sz w:val="23"/>
          <w:szCs w:val="23"/>
          <w:color w:val="543E28"/>
          <w:spacing w:val="-53"/>
        </w:rPr>
        <w:t xml:space="preserve"> </w:t>
      </w:r>
      <w:r>
        <w:rPr>
          <w:rFonts w:ascii="SimSun" w:hAnsi="SimSun" w:eastAsia="SimSun" w:cs="SimSun"/>
          <w:sz w:val="23"/>
          <w:szCs w:val="23"/>
          <w:color w:val="543E28"/>
        </w:rPr>
        <w:t>LED</w:t>
      </w:r>
      <w:r>
        <w:rPr>
          <w:rFonts w:ascii="SimSun" w:hAnsi="SimSun" w:eastAsia="SimSun" w:cs="SimSun"/>
          <w:sz w:val="23"/>
          <w:szCs w:val="23"/>
          <w:color w:val="543E28"/>
          <w:spacing w:val="27"/>
        </w:rPr>
        <w:t xml:space="preserve"> </w:t>
      </w:r>
      <w:r>
        <w:rPr>
          <w:rFonts w:ascii="SimSun" w:hAnsi="SimSun" w:eastAsia="SimSun" w:cs="SimSun"/>
          <w:sz w:val="23"/>
          <w:szCs w:val="23"/>
          <w:color w:val="543E28"/>
          <w:spacing w:val="3"/>
        </w:rPr>
        <w:t>大屏幕等多媒体设备的购买(或租赁)、安装、使用及维护</w:t>
      </w:r>
      <w:r>
        <w:rPr>
          <w:rFonts w:ascii="SimSun" w:hAnsi="SimSun" w:eastAsia="SimSun" w:cs="SimSun"/>
          <w:sz w:val="23"/>
          <w:szCs w:val="23"/>
          <w:color w:val="543E28"/>
          <w:spacing w:val="2"/>
        </w:rPr>
        <w:t>等。</w:t>
      </w:r>
    </w:p>
    <w:p>
      <w:pPr>
        <w:ind w:left="775"/>
        <w:spacing w:before="228" w:line="500" w:lineRule="exact"/>
        <w:rPr>
          <w:rFonts w:ascii="SimSun" w:hAnsi="SimSun" w:eastAsia="SimSun" w:cs="SimSun"/>
          <w:sz w:val="23"/>
          <w:szCs w:val="23"/>
        </w:rPr>
      </w:pPr>
      <w:r>
        <w:rPr>
          <w:rFonts w:ascii="SimSun" w:hAnsi="SimSun" w:eastAsia="SimSun" w:cs="SimSun"/>
          <w:sz w:val="23"/>
          <w:szCs w:val="23"/>
          <w:color w:val="543E28"/>
          <w:spacing w:val="6"/>
          <w:position w:val="20"/>
        </w:rPr>
        <w:t>(5)负责其他设备购买(或租赁)、安装、使用及维护，包括但不限于现代</w:t>
      </w:r>
    </w:p>
    <w:p>
      <w:pPr>
        <w:ind w:left="235"/>
        <w:spacing w:line="219" w:lineRule="auto"/>
        <w:rPr>
          <w:rFonts w:ascii="SimSun" w:hAnsi="SimSun" w:eastAsia="SimSun" w:cs="SimSun"/>
          <w:sz w:val="23"/>
          <w:szCs w:val="23"/>
        </w:rPr>
      </w:pPr>
      <w:r>
        <w:rPr>
          <w:rFonts w:ascii="SimSun" w:hAnsi="SimSun" w:eastAsia="SimSun" w:cs="SimSun"/>
          <w:sz w:val="23"/>
          <w:szCs w:val="23"/>
          <w:color w:val="543E28"/>
          <w:spacing w:val="2"/>
        </w:rPr>
        <w:t>数字技术展示内容制作等</w:t>
      </w:r>
      <w:r>
        <w:rPr>
          <w:rFonts w:ascii="SimSun" w:hAnsi="SimSun" w:eastAsia="SimSun" w:cs="SimSun"/>
          <w:sz w:val="23"/>
          <w:szCs w:val="23"/>
          <w:color w:val="523A26"/>
          <w:spacing w:val="2"/>
        </w:rPr>
        <w:t>。</w:t>
      </w:r>
    </w:p>
    <w:p>
      <w:pPr>
        <w:ind w:left="775"/>
        <w:spacing w:before="228" w:line="219" w:lineRule="auto"/>
        <w:rPr>
          <w:rFonts w:ascii="SimSun" w:hAnsi="SimSun" w:eastAsia="SimSun" w:cs="SimSun"/>
          <w:sz w:val="23"/>
          <w:szCs w:val="23"/>
        </w:rPr>
      </w:pPr>
      <w:r>
        <w:rPr>
          <w:rFonts w:ascii="SimSun" w:hAnsi="SimSun" w:eastAsia="SimSun" w:cs="SimSun"/>
          <w:sz w:val="23"/>
          <w:szCs w:val="23"/>
          <w:color w:val="543E28"/>
          <w:spacing w:val="6"/>
        </w:rPr>
        <w:t>(6)按照甲方要求，满足展览展示设计、搭建的其他要求</w:t>
      </w:r>
      <w:r>
        <w:rPr>
          <w:rFonts w:ascii="SimSun" w:hAnsi="SimSun" w:eastAsia="SimSun" w:cs="SimSun"/>
          <w:sz w:val="23"/>
          <w:szCs w:val="23"/>
          <w:color w:val="523A26"/>
          <w:spacing w:val="6"/>
        </w:rPr>
        <w:t>。</w:t>
      </w:r>
    </w:p>
    <w:p>
      <w:pPr>
        <w:ind w:left="655"/>
        <w:spacing w:before="237" w:line="219" w:lineRule="auto"/>
        <w:rPr>
          <w:rFonts w:ascii="SimSun" w:hAnsi="SimSun" w:eastAsia="SimSun" w:cs="SimSun"/>
          <w:sz w:val="23"/>
          <w:szCs w:val="23"/>
        </w:rPr>
      </w:pPr>
      <w:r>
        <w:rPr>
          <w:rFonts w:ascii="SimSun" w:hAnsi="SimSun" w:eastAsia="SimSun" w:cs="SimSun"/>
          <w:sz w:val="23"/>
          <w:szCs w:val="23"/>
          <w:spacing w:val="-1"/>
        </w:rPr>
        <w:t>4.展商服务及现场管理</w:t>
      </w:r>
    </w:p>
    <w:p>
      <w:pPr>
        <w:ind w:left="235" w:right="456" w:firstLine="420"/>
        <w:spacing w:before="215" w:line="394" w:lineRule="auto"/>
        <w:rPr>
          <w:rFonts w:ascii="SimSun" w:hAnsi="SimSun" w:eastAsia="SimSun" w:cs="SimSun"/>
          <w:sz w:val="23"/>
          <w:szCs w:val="23"/>
        </w:rPr>
      </w:pPr>
      <w:r>
        <w:rPr>
          <w:rFonts w:ascii="SimSun" w:hAnsi="SimSun" w:eastAsia="SimSun" w:cs="SimSun"/>
          <w:sz w:val="23"/>
          <w:szCs w:val="23"/>
        </w:rPr>
        <w:t>提供展商服务和现场管理详尽书面方案，包括但不限</w:t>
      </w:r>
      <w:r>
        <w:rPr>
          <w:rFonts w:ascii="SimSun" w:hAnsi="SimSun" w:eastAsia="SimSun" w:cs="SimSun"/>
          <w:sz w:val="23"/>
          <w:szCs w:val="23"/>
          <w:spacing w:val="-1"/>
        </w:rPr>
        <w:t>于服务设施、设备和服</w:t>
      </w:r>
      <w:r>
        <w:rPr>
          <w:rFonts w:ascii="SimSun" w:hAnsi="SimSun" w:eastAsia="SimSun" w:cs="SimSun"/>
          <w:sz w:val="23"/>
          <w:szCs w:val="23"/>
        </w:rPr>
        <w:t xml:space="preserve"> </w:t>
      </w:r>
      <w:r>
        <w:rPr>
          <w:rFonts w:ascii="SimSun" w:hAnsi="SimSun" w:eastAsia="SimSun" w:cs="SimSun"/>
          <w:sz w:val="23"/>
          <w:szCs w:val="23"/>
          <w:spacing w:val="-1"/>
        </w:rPr>
        <w:t>务人员配置以及服务标准等，方案提交后交由甲方审批通过后方</w:t>
      </w:r>
      <w:r>
        <w:rPr>
          <w:rFonts w:ascii="SimSun" w:hAnsi="SimSun" w:eastAsia="SimSun" w:cs="SimSun"/>
          <w:sz w:val="23"/>
          <w:szCs w:val="23"/>
          <w:spacing w:val="-2"/>
        </w:rPr>
        <w:t>可实施。具体服</w:t>
      </w:r>
    </w:p>
    <w:p>
      <w:pPr>
        <w:ind w:left="235"/>
        <w:spacing w:line="219" w:lineRule="auto"/>
        <w:rPr>
          <w:rFonts w:ascii="SimSun" w:hAnsi="SimSun" w:eastAsia="SimSun" w:cs="SimSun"/>
          <w:sz w:val="23"/>
          <w:szCs w:val="23"/>
        </w:rPr>
      </w:pPr>
      <w:r>
        <w:rPr>
          <w:rFonts w:ascii="SimSun" w:hAnsi="SimSun" w:eastAsia="SimSun" w:cs="SimSun"/>
          <w:sz w:val="23"/>
          <w:szCs w:val="23"/>
          <w:spacing w:val="-1"/>
        </w:rPr>
        <w:t>务及管理包括但不限于以下内容：</w:t>
      </w:r>
    </w:p>
    <w:p>
      <w:pPr>
        <w:ind w:left="235" w:right="471" w:firstLine="539"/>
        <w:spacing w:before="225" w:line="402" w:lineRule="auto"/>
        <w:jc w:val="both"/>
        <w:rPr>
          <w:rFonts w:ascii="SimSun" w:hAnsi="SimSun" w:eastAsia="SimSun" w:cs="SimSun"/>
          <w:sz w:val="23"/>
          <w:szCs w:val="23"/>
        </w:rPr>
      </w:pPr>
      <w:r>
        <w:rPr>
          <w:rFonts w:ascii="SimSun" w:hAnsi="SimSun" w:eastAsia="SimSun" w:cs="SimSun"/>
          <w:sz w:val="23"/>
          <w:szCs w:val="23"/>
          <w:spacing w:val="5"/>
        </w:rPr>
        <w:t>(1)负责对整个展区进行结构、材料，用电、安全等方面的具体实施；对</w:t>
      </w:r>
      <w:r>
        <w:rPr>
          <w:rFonts w:ascii="SimSun" w:hAnsi="SimSun" w:eastAsia="SimSun" w:cs="SimSun"/>
          <w:sz w:val="23"/>
          <w:szCs w:val="23"/>
          <w:spacing w:val="18"/>
        </w:rPr>
        <w:t xml:space="preserve"> </w:t>
      </w:r>
      <w:r>
        <w:rPr>
          <w:rFonts w:ascii="SimSun" w:hAnsi="SimSun" w:eastAsia="SimSun" w:cs="SimSun"/>
          <w:sz w:val="23"/>
          <w:szCs w:val="23"/>
          <w:spacing w:val="-2"/>
        </w:rPr>
        <w:t>馆内企业搭建方案的安全性及合理性进行审核，规范搭建要求，保障搭建工作安</w:t>
      </w:r>
    </w:p>
    <w:p>
      <w:pPr>
        <w:ind w:left="235"/>
        <w:spacing w:before="1" w:line="219" w:lineRule="auto"/>
        <w:rPr>
          <w:rFonts w:ascii="SimSun" w:hAnsi="SimSun" w:eastAsia="SimSun" w:cs="SimSun"/>
          <w:sz w:val="23"/>
          <w:szCs w:val="23"/>
        </w:rPr>
      </w:pPr>
      <w:r>
        <w:rPr>
          <w:rFonts w:ascii="SimSun" w:hAnsi="SimSun" w:eastAsia="SimSun" w:cs="SimSun"/>
          <w:sz w:val="23"/>
          <w:szCs w:val="23"/>
        </w:rPr>
        <w:t>全实施；按要求办理施工押金、用电申请、施工证件、申报加班等审批手续；</w:t>
      </w:r>
    </w:p>
    <w:p>
      <w:pPr>
        <w:ind w:left="235" w:right="440" w:firstLine="539"/>
        <w:spacing w:before="227" w:line="401" w:lineRule="auto"/>
        <w:jc w:val="both"/>
        <w:rPr>
          <w:rFonts w:ascii="SimSun" w:hAnsi="SimSun" w:eastAsia="SimSun" w:cs="SimSun"/>
          <w:sz w:val="23"/>
          <w:szCs w:val="23"/>
        </w:rPr>
      </w:pPr>
      <w:r>
        <w:rPr>
          <w:rFonts w:ascii="SimSun" w:hAnsi="SimSun" w:eastAsia="SimSun" w:cs="SimSun"/>
          <w:sz w:val="23"/>
          <w:szCs w:val="23"/>
          <w:spacing w:val="12"/>
        </w:rPr>
        <w:t>(2)负责整个活动期(布展及展览)的施工安全管理及消防安全检查、管</w:t>
      </w:r>
      <w:r>
        <w:rPr>
          <w:rFonts w:ascii="SimSun" w:hAnsi="SimSun" w:eastAsia="SimSun" w:cs="SimSun"/>
          <w:sz w:val="23"/>
          <w:szCs w:val="23"/>
        </w:rPr>
        <w:t xml:space="preserve"> </w:t>
      </w:r>
      <w:r>
        <w:rPr>
          <w:rFonts w:ascii="SimSun" w:hAnsi="SimSun" w:eastAsia="SimSun" w:cs="SimSun"/>
          <w:sz w:val="23"/>
          <w:szCs w:val="23"/>
          <w:spacing w:val="-1"/>
        </w:rPr>
        <w:t>理，配合甲方和公安、消防、安监等职能管理单位进行检查、验收工作。同时，</w:t>
      </w:r>
      <w:r>
        <w:rPr>
          <w:rFonts w:ascii="SimSun" w:hAnsi="SimSun" w:eastAsia="SimSun" w:cs="SimSun"/>
          <w:sz w:val="23"/>
          <w:szCs w:val="23"/>
          <w:spacing w:val="9"/>
        </w:rPr>
        <w:t xml:space="preserve"> </w:t>
      </w:r>
      <w:r>
        <w:rPr>
          <w:rFonts w:ascii="SimSun" w:hAnsi="SimSun" w:eastAsia="SimSun" w:cs="SimSun"/>
          <w:sz w:val="23"/>
          <w:szCs w:val="23"/>
          <w:spacing w:val="1"/>
        </w:rPr>
        <w:t>乙方须提供并签订相关安全责任保证书(安全责任保证书、高空作业施工安全责</w:t>
      </w:r>
    </w:p>
    <w:p>
      <w:pPr>
        <w:ind w:left="235"/>
        <w:spacing w:before="1" w:line="218" w:lineRule="auto"/>
        <w:rPr>
          <w:rFonts w:ascii="SimSun" w:hAnsi="SimSun" w:eastAsia="SimSun" w:cs="SimSun"/>
          <w:sz w:val="23"/>
          <w:szCs w:val="23"/>
        </w:rPr>
      </w:pPr>
      <w:r>
        <w:rPr>
          <w:rFonts w:ascii="SimSun" w:hAnsi="SimSun" w:eastAsia="SimSun" w:cs="SimSun"/>
          <w:sz w:val="23"/>
          <w:szCs w:val="23"/>
          <w:spacing w:val="-1"/>
        </w:rPr>
        <w:t>任书、消防安全责任书)。</w:t>
      </w:r>
    </w:p>
    <w:p>
      <w:pPr>
        <w:ind w:left="775"/>
        <w:spacing w:before="229" w:line="219" w:lineRule="auto"/>
        <w:rPr>
          <w:rFonts w:ascii="SimSun" w:hAnsi="SimSun" w:eastAsia="SimSun" w:cs="SimSun"/>
          <w:sz w:val="23"/>
          <w:szCs w:val="23"/>
        </w:rPr>
      </w:pPr>
      <w:r>
        <w:rPr>
          <w:rFonts w:ascii="SimSun" w:hAnsi="SimSun" w:eastAsia="SimSun" w:cs="SimSun"/>
          <w:sz w:val="23"/>
          <w:szCs w:val="23"/>
          <w:spacing w:val="4"/>
        </w:rPr>
        <w:t>(3)负责整个展区保证金、管理费、垃圾清理运费及其他有关费用</w:t>
      </w:r>
      <w:r>
        <w:rPr>
          <w:rFonts w:ascii="SimSun" w:hAnsi="SimSun" w:eastAsia="SimSun" w:cs="SimSun"/>
          <w:sz w:val="23"/>
          <w:szCs w:val="23"/>
          <w:spacing w:val="3"/>
        </w:rPr>
        <w:t>支付。</w:t>
      </w:r>
    </w:p>
    <w:p>
      <w:pPr>
        <w:ind w:left="775"/>
        <w:spacing w:before="225" w:line="219" w:lineRule="auto"/>
        <w:rPr>
          <w:rFonts w:ascii="SimSun" w:hAnsi="SimSun" w:eastAsia="SimSun" w:cs="SimSun"/>
          <w:sz w:val="23"/>
          <w:szCs w:val="23"/>
        </w:rPr>
      </w:pPr>
      <w:r>
        <w:rPr>
          <w:rFonts w:ascii="SimSun" w:hAnsi="SimSun" w:eastAsia="SimSun" w:cs="SimSun"/>
          <w:sz w:val="23"/>
          <w:szCs w:val="23"/>
          <w:spacing w:val="5"/>
        </w:rPr>
        <w:t>(4)配合卫健部门做好活动期间疫情防控管理，提供涉及本项目工作疫情</w:t>
      </w:r>
    </w:p>
    <w:p>
      <w:pPr>
        <w:sectPr>
          <w:footerReference w:type="default" r:id="rId7"/>
          <w:pgSz w:w="12430" w:h="17100"/>
          <w:pgMar w:top="1453" w:right="1864" w:bottom="1532" w:left="1864" w:header="0" w:footer="1255" w:gutter="0"/>
        </w:sectPr>
        <w:rPr/>
      </w:pPr>
    </w:p>
    <w:p>
      <w:pPr>
        <w:spacing w:line="356" w:lineRule="auto"/>
        <w:rPr>
          <w:rFonts w:ascii="Arial"/>
          <w:sz w:val="21"/>
        </w:rPr>
      </w:pPr>
      <w:r/>
    </w:p>
    <w:p>
      <w:pPr>
        <w:ind w:left="400"/>
        <w:spacing w:before="81" w:line="219" w:lineRule="auto"/>
        <w:rPr>
          <w:rFonts w:ascii="SimSun" w:hAnsi="SimSun" w:eastAsia="SimSun" w:cs="SimSun"/>
          <w:sz w:val="25"/>
          <w:szCs w:val="25"/>
        </w:rPr>
      </w:pPr>
      <w:r>
        <w:rPr>
          <w:rFonts w:ascii="SimSun" w:hAnsi="SimSun" w:eastAsia="SimSun" w:cs="SimSun"/>
          <w:sz w:val="25"/>
          <w:szCs w:val="25"/>
          <w:spacing w:val="-21"/>
        </w:rPr>
        <w:t>防控方案、及个人防疫物资的采购。</w:t>
      </w:r>
    </w:p>
    <w:p>
      <w:pPr>
        <w:ind w:left="970"/>
        <w:spacing w:before="195" w:line="220" w:lineRule="auto"/>
        <w:rPr>
          <w:rFonts w:ascii="SimSun" w:hAnsi="SimSun" w:eastAsia="SimSun" w:cs="SimSun"/>
          <w:sz w:val="25"/>
          <w:szCs w:val="25"/>
        </w:rPr>
      </w:pPr>
      <w:r>
        <w:rPr>
          <w:rFonts w:ascii="SimSun" w:hAnsi="SimSun" w:eastAsia="SimSun" w:cs="SimSun"/>
          <w:sz w:val="25"/>
          <w:szCs w:val="25"/>
          <w:spacing w:val="-10"/>
        </w:rPr>
        <w:t>(5)配合展览相关活动的组织和安排。</w:t>
      </w:r>
    </w:p>
    <w:p>
      <w:pPr>
        <w:ind w:left="970"/>
        <w:spacing w:before="199" w:line="218" w:lineRule="auto"/>
        <w:rPr>
          <w:rFonts w:ascii="SimSun" w:hAnsi="SimSun" w:eastAsia="SimSun" w:cs="SimSun"/>
          <w:sz w:val="25"/>
          <w:szCs w:val="25"/>
        </w:rPr>
      </w:pPr>
      <w:r>
        <w:rPr>
          <w:rFonts w:ascii="SimSun" w:hAnsi="SimSun" w:eastAsia="SimSun" w:cs="SimSun"/>
          <w:sz w:val="25"/>
          <w:szCs w:val="25"/>
          <w:spacing w:val="-14"/>
        </w:rPr>
        <w:t>(6)负责聘请第三方机构出具本项目活动现场安全评估报告。</w:t>
      </w:r>
    </w:p>
    <w:p>
      <w:pPr>
        <w:ind w:left="970"/>
        <w:spacing w:before="207" w:line="219" w:lineRule="auto"/>
        <w:rPr>
          <w:rFonts w:ascii="SimSun" w:hAnsi="SimSun" w:eastAsia="SimSun" w:cs="SimSun"/>
          <w:sz w:val="25"/>
          <w:szCs w:val="25"/>
        </w:rPr>
      </w:pPr>
      <w:r>
        <w:rPr>
          <w:rFonts w:ascii="SimSun" w:hAnsi="SimSun" w:eastAsia="SimSun" w:cs="SimSun"/>
          <w:sz w:val="25"/>
          <w:szCs w:val="25"/>
          <w:spacing w:val="-10"/>
        </w:rPr>
        <w:t>(7)展览其他相关服务工作。</w:t>
      </w:r>
    </w:p>
    <w:p>
      <w:pPr>
        <w:ind w:left="970"/>
        <w:spacing w:before="203" w:line="219" w:lineRule="auto"/>
        <w:rPr>
          <w:rFonts w:ascii="SimSun" w:hAnsi="SimSun" w:eastAsia="SimSun" w:cs="SimSun"/>
          <w:sz w:val="25"/>
          <w:szCs w:val="25"/>
        </w:rPr>
      </w:pPr>
      <w:r>
        <w:rPr>
          <w:rFonts w:ascii="SimSun" w:hAnsi="SimSun" w:eastAsia="SimSun" w:cs="SimSun"/>
          <w:sz w:val="25"/>
          <w:szCs w:val="25"/>
          <w:spacing w:val="-6"/>
        </w:rPr>
        <w:t>(8)展区内相关展览资料的印制</w:t>
      </w:r>
      <w:r>
        <w:rPr>
          <w:rFonts w:ascii="SimSun" w:hAnsi="SimSun" w:eastAsia="SimSun" w:cs="SimSun"/>
          <w:sz w:val="25"/>
          <w:szCs w:val="25"/>
          <w:color w:val="9F6728"/>
          <w:spacing w:val="-6"/>
        </w:rPr>
        <w:t>。</w:t>
      </w:r>
    </w:p>
    <w:p>
      <w:pPr>
        <w:ind w:left="880" w:right="5169" w:firstLine="89"/>
        <w:spacing w:before="202" w:line="302" w:lineRule="auto"/>
        <w:rPr>
          <w:rFonts w:ascii="SimSun" w:hAnsi="SimSun" w:eastAsia="SimSun" w:cs="SimSun"/>
          <w:sz w:val="25"/>
          <w:szCs w:val="25"/>
        </w:rPr>
      </w:pPr>
      <w:r>
        <w:rPr>
          <w:rFonts w:ascii="SimSun" w:hAnsi="SimSun" w:eastAsia="SimSun" w:cs="SimSun"/>
          <w:sz w:val="25"/>
          <w:szCs w:val="25"/>
          <w:spacing w:val="-8"/>
        </w:rPr>
        <w:t>(9)其他相关服务工作。</w:t>
      </w:r>
      <w:r>
        <w:rPr>
          <w:rFonts w:ascii="SimSun" w:hAnsi="SimSun" w:eastAsia="SimSun" w:cs="SimSun"/>
          <w:sz w:val="25"/>
          <w:szCs w:val="25"/>
          <w:spacing w:val="5"/>
        </w:rPr>
        <w:t xml:space="preserve"> </w:t>
      </w:r>
      <w:r>
        <w:rPr>
          <w:rFonts w:ascii="SimSun" w:hAnsi="SimSun" w:eastAsia="SimSun" w:cs="SimSun"/>
          <w:sz w:val="25"/>
          <w:szCs w:val="25"/>
          <w:spacing w:val="-22"/>
        </w:rPr>
        <w:t>5.展示区现场摄影摄像服务</w:t>
      </w:r>
    </w:p>
    <w:p>
      <w:pPr>
        <w:ind w:left="970"/>
        <w:spacing w:before="182" w:line="219" w:lineRule="auto"/>
        <w:rPr>
          <w:rFonts w:ascii="SimSun" w:hAnsi="SimSun" w:eastAsia="SimSun" w:cs="SimSun"/>
          <w:sz w:val="25"/>
          <w:szCs w:val="25"/>
        </w:rPr>
      </w:pPr>
      <w:r>
        <w:rPr>
          <w:rFonts w:ascii="SimSun" w:hAnsi="SimSun" w:eastAsia="SimSun" w:cs="SimSun"/>
          <w:sz w:val="25"/>
          <w:szCs w:val="25"/>
          <w:spacing w:val="-9"/>
        </w:rPr>
        <w:t>(1)提供不少于2名的专业摄影摄像师，负责展示区内重要场景</w:t>
      </w:r>
      <w:r>
        <w:rPr>
          <w:rFonts w:ascii="SimSun" w:hAnsi="SimSun" w:eastAsia="SimSun" w:cs="SimSun"/>
          <w:sz w:val="25"/>
          <w:szCs w:val="25"/>
          <w:spacing w:val="-10"/>
        </w:rPr>
        <w:t>的摄影和</w:t>
      </w:r>
    </w:p>
    <w:p>
      <w:pPr>
        <w:ind w:left="400"/>
        <w:spacing w:before="195" w:line="219" w:lineRule="auto"/>
        <w:rPr>
          <w:rFonts w:ascii="SimSun" w:hAnsi="SimSun" w:eastAsia="SimSun" w:cs="SimSun"/>
          <w:sz w:val="25"/>
          <w:szCs w:val="25"/>
        </w:rPr>
      </w:pPr>
      <w:r>
        <w:rPr>
          <w:rFonts w:ascii="SimSun" w:hAnsi="SimSun" w:eastAsia="SimSun" w:cs="SimSun"/>
          <w:sz w:val="25"/>
          <w:szCs w:val="25"/>
          <w:spacing w:val="-19"/>
        </w:rPr>
        <w:t>摄像记录及后期视频制作。</w:t>
      </w:r>
    </w:p>
    <w:p>
      <w:pPr>
        <w:ind w:left="970"/>
        <w:spacing w:before="193" w:line="491" w:lineRule="exact"/>
        <w:rPr>
          <w:rFonts w:ascii="SimSun" w:hAnsi="SimSun" w:eastAsia="SimSun" w:cs="SimSun"/>
          <w:sz w:val="25"/>
          <w:szCs w:val="25"/>
        </w:rPr>
      </w:pPr>
      <w:r>
        <w:rPr>
          <w:rFonts w:ascii="SimSun" w:hAnsi="SimSun" w:eastAsia="SimSun" w:cs="SimSun"/>
          <w:sz w:val="25"/>
          <w:szCs w:val="25"/>
          <w:spacing w:val="-13"/>
          <w:position w:val="18"/>
        </w:rPr>
        <w:t>(2)乙方应在项目结束后20日内，向甲方移交编辑视频及所有原始音视频</w:t>
      </w:r>
    </w:p>
    <w:p>
      <w:pPr>
        <w:ind w:left="400"/>
        <w:spacing w:line="220" w:lineRule="auto"/>
        <w:rPr>
          <w:rFonts w:ascii="SimSun" w:hAnsi="SimSun" w:eastAsia="SimSun" w:cs="SimSun"/>
          <w:sz w:val="25"/>
          <w:szCs w:val="25"/>
        </w:rPr>
      </w:pPr>
      <w:r>
        <w:rPr>
          <w:rFonts w:ascii="SimSun" w:hAnsi="SimSun" w:eastAsia="SimSun" w:cs="SimSun"/>
          <w:sz w:val="25"/>
          <w:szCs w:val="25"/>
          <w:spacing w:val="-13"/>
        </w:rPr>
        <w:t>资料。</w:t>
      </w:r>
    </w:p>
    <w:p>
      <w:pPr>
        <w:ind w:left="880"/>
        <w:spacing w:before="229" w:line="219" w:lineRule="auto"/>
        <w:rPr>
          <w:rFonts w:ascii="SimSun" w:hAnsi="SimSun" w:eastAsia="SimSun" w:cs="SimSun"/>
          <w:sz w:val="25"/>
          <w:szCs w:val="25"/>
        </w:rPr>
      </w:pPr>
      <w:r>
        <w:rPr>
          <w:rFonts w:ascii="SimSun" w:hAnsi="SimSun" w:eastAsia="SimSun" w:cs="SimSun"/>
          <w:sz w:val="25"/>
          <w:szCs w:val="25"/>
          <w:spacing w:val="-18"/>
        </w:rPr>
        <w:t>6.展区宣传及推广</w:t>
      </w:r>
    </w:p>
    <w:p>
      <w:pPr>
        <w:ind w:left="880"/>
        <w:spacing w:before="224" w:line="500" w:lineRule="exact"/>
        <w:rPr>
          <w:rFonts w:ascii="SimSun" w:hAnsi="SimSun" w:eastAsia="SimSun" w:cs="SimSun"/>
          <w:sz w:val="25"/>
          <w:szCs w:val="25"/>
        </w:rPr>
      </w:pPr>
      <w:r>
        <w:rPr>
          <w:rFonts w:ascii="SimSun" w:hAnsi="SimSun" w:eastAsia="SimSun" w:cs="SimSun"/>
          <w:sz w:val="25"/>
          <w:szCs w:val="25"/>
          <w:spacing w:val="-21"/>
          <w:position w:val="19"/>
        </w:rPr>
        <w:t>根据甲方诉求、按照正规宣传的渠道结合甲方对企业方宣传的要点策划整体</w:t>
      </w:r>
    </w:p>
    <w:p>
      <w:pPr>
        <w:ind w:left="400"/>
        <w:spacing w:before="1" w:line="218" w:lineRule="auto"/>
        <w:rPr>
          <w:rFonts w:ascii="SimSun" w:hAnsi="SimSun" w:eastAsia="SimSun" w:cs="SimSun"/>
          <w:sz w:val="25"/>
          <w:szCs w:val="25"/>
        </w:rPr>
      </w:pPr>
      <w:r>
        <w:rPr>
          <w:rFonts w:ascii="SimSun" w:hAnsi="SimSun" w:eastAsia="SimSun" w:cs="SimSun"/>
          <w:sz w:val="25"/>
          <w:szCs w:val="25"/>
          <w:spacing w:val="-19"/>
        </w:rPr>
        <w:t>线上线下宣传推广方案。</w:t>
      </w:r>
    </w:p>
    <w:p>
      <w:pPr>
        <w:ind w:left="970"/>
        <w:spacing w:before="195" w:line="219" w:lineRule="auto"/>
        <w:rPr>
          <w:rFonts w:ascii="SimSun" w:hAnsi="SimSun" w:eastAsia="SimSun" w:cs="SimSun"/>
          <w:sz w:val="25"/>
          <w:szCs w:val="25"/>
        </w:rPr>
      </w:pPr>
      <w:r>
        <w:rPr>
          <w:rFonts w:ascii="SimSun" w:hAnsi="SimSun" w:eastAsia="SimSun" w:cs="SimSun"/>
          <w:sz w:val="25"/>
          <w:szCs w:val="25"/>
          <w:spacing w:val="7"/>
        </w:rPr>
        <w:t>(二)现场拆除</w:t>
      </w:r>
    </w:p>
    <w:p>
      <w:pPr>
        <w:ind w:left="400" w:right="275" w:firstLine="480"/>
        <w:spacing w:before="203" w:line="362" w:lineRule="auto"/>
        <w:rPr>
          <w:rFonts w:ascii="SimSun" w:hAnsi="SimSun" w:eastAsia="SimSun" w:cs="SimSun"/>
          <w:sz w:val="25"/>
          <w:szCs w:val="25"/>
        </w:rPr>
      </w:pPr>
      <w:r>
        <w:rPr>
          <w:rFonts w:ascii="SimSun" w:hAnsi="SimSun" w:eastAsia="SimSun" w:cs="SimSun"/>
          <w:sz w:val="25"/>
          <w:szCs w:val="25"/>
          <w:spacing w:val="-19"/>
        </w:rPr>
        <w:t>项目现场活动结束后，按照场地方的要求恢复原状，拆除</w:t>
      </w:r>
      <w:r>
        <w:rPr>
          <w:rFonts w:ascii="SimSun" w:hAnsi="SimSun" w:eastAsia="SimSun" w:cs="SimSun"/>
          <w:sz w:val="25"/>
          <w:szCs w:val="25"/>
          <w:spacing w:val="-20"/>
        </w:rPr>
        <w:t>原安装氛围设施，</w:t>
      </w:r>
      <w:r>
        <w:rPr>
          <w:rFonts w:ascii="SimSun" w:hAnsi="SimSun" w:eastAsia="SimSun" w:cs="SimSun"/>
          <w:sz w:val="25"/>
          <w:szCs w:val="25"/>
        </w:rPr>
        <w:t xml:space="preserve"> </w:t>
      </w:r>
      <w:r>
        <w:rPr>
          <w:rFonts w:ascii="SimSun" w:hAnsi="SimSun" w:eastAsia="SimSun" w:cs="SimSun"/>
          <w:sz w:val="25"/>
          <w:szCs w:val="25"/>
          <w:spacing w:val="-21"/>
        </w:rPr>
        <w:t>并将现场拆除垃圾等按照市政和环保部门要求清理或处理，超出场地方要求的时</w:t>
      </w:r>
    </w:p>
    <w:p>
      <w:pPr>
        <w:ind w:left="400"/>
        <w:spacing w:line="219" w:lineRule="auto"/>
        <w:rPr>
          <w:rFonts w:ascii="SimSun" w:hAnsi="SimSun" w:eastAsia="SimSun" w:cs="SimSun"/>
          <w:sz w:val="25"/>
          <w:szCs w:val="25"/>
        </w:rPr>
      </w:pPr>
      <w:r>
        <w:rPr>
          <w:rFonts w:ascii="SimSun" w:hAnsi="SimSun" w:eastAsia="SimSun" w:cs="SimSun"/>
          <w:sz w:val="25"/>
          <w:szCs w:val="25"/>
          <w:spacing w:val="-21"/>
        </w:rPr>
        <w:t>间撤出造成的费用由乙方自行承担。</w:t>
      </w:r>
    </w:p>
    <w:p>
      <w:pPr>
        <w:ind w:left="970"/>
        <w:spacing w:before="233" w:line="501" w:lineRule="exact"/>
        <w:rPr>
          <w:rFonts w:ascii="SimSun" w:hAnsi="SimSun" w:eastAsia="SimSun" w:cs="SimSun"/>
          <w:sz w:val="25"/>
          <w:szCs w:val="25"/>
        </w:rPr>
      </w:pPr>
      <w:r>
        <w:rPr>
          <w:rFonts w:ascii="SimSun" w:hAnsi="SimSun" w:eastAsia="SimSun" w:cs="SimSun"/>
          <w:sz w:val="25"/>
          <w:szCs w:val="25"/>
          <w:spacing w:val="-17"/>
          <w:position w:val="19"/>
        </w:rPr>
        <w:t>(三)所有设计搭建必须按照绿色设计、绿色选材和绿色安全施工要求推进</w:t>
      </w:r>
    </w:p>
    <w:p>
      <w:pPr>
        <w:ind w:left="400"/>
        <w:spacing w:before="1" w:line="220" w:lineRule="auto"/>
        <w:rPr>
          <w:rFonts w:ascii="SimSun" w:hAnsi="SimSun" w:eastAsia="SimSun" w:cs="SimSun"/>
          <w:sz w:val="25"/>
          <w:szCs w:val="25"/>
        </w:rPr>
      </w:pPr>
      <w:r>
        <w:rPr>
          <w:rFonts w:ascii="SimSun" w:hAnsi="SimSun" w:eastAsia="SimSun" w:cs="SimSun"/>
          <w:sz w:val="25"/>
          <w:szCs w:val="25"/>
          <w:spacing w:val="-12"/>
        </w:rPr>
        <w:t>实施。</w:t>
      </w:r>
    </w:p>
    <w:p>
      <w:pPr>
        <w:ind w:left="970"/>
        <w:spacing w:before="199" w:line="219" w:lineRule="auto"/>
        <w:rPr>
          <w:rFonts w:ascii="SimSun" w:hAnsi="SimSun" w:eastAsia="SimSun" w:cs="SimSun"/>
          <w:sz w:val="25"/>
          <w:szCs w:val="25"/>
        </w:rPr>
      </w:pPr>
      <w:r>
        <w:rPr>
          <w:rFonts w:ascii="SimSun" w:hAnsi="SimSun" w:eastAsia="SimSun" w:cs="SimSun"/>
          <w:sz w:val="25"/>
          <w:szCs w:val="25"/>
          <w:spacing w:val="-13"/>
        </w:rPr>
        <w:t>(四)完成甲方交办的与本项目相关的其他工作。</w:t>
      </w:r>
    </w:p>
    <w:p>
      <w:pPr>
        <w:spacing w:line="299" w:lineRule="auto"/>
        <w:rPr>
          <w:rFonts w:ascii="Arial"/>
          <w:sz w:val="21"/>
        </w:rPr>
      </w:pPr>
      <w:r/>
    </w:p>
    <w:p>
      <w:pPr>
        <w:ind w:left="884"/>
        <w:spacing w:before="82" w:line="220" w:lineRule="auto"/>
        <w:outlineLvl w:val="0"/>
        <w:rPr>
          <w:rFonts w:ascii="SimSun" w:hAnsi="SimSun" w:eastAsia="SimSun" w:cs="SimSun"/>
          <w:sz w:val="25"/>
          <w:szCs w:val="25"/>
        </w:rPr>
      </w:pPr>
      <w:r>
        <w:rPr>
          <w:rFonts w:ascii="SimSun" w:hAnsi="SimSun" w:eastAsia="SimSun" w:cs="SimSun"/>
          <w:sz w:val="25"/>
          <w:szCs w:val="25"/>
          <w:b/>
          <w:bCs/>
          <w:spacing w:val="-19"/>
        </w:rPr>
        <w:t>四、项目进度安排</w:t>
      </w:r>
    </w:p>
    <w:p>
      <w:pPr>
        <w:ind w:left="400" w:right="330" w:firstLine="569"/>
        <w:spacing w:before="55" w:line="362" w:lineRule="auto"/>
        <w:jc w:val="both"/>
        <w:rPr>
          <w:rFonts w:ascii="SimSun" w:hAnsi="SimSun" w:eastAsia="SimSun" w:cs="SimSun"/>
          <w:sz w:val="25"/>
          <w:szCs w:val="25"/>
        </w:rPr>
      </w:pPr>
      <w:r>
        <w:rPr>
          <w:rFonts w:ascii="SimSun" w:hAnsi="SimSun" w:eastAsia="SimSun" w:cs="SimSun"/>
          <w:sz w:val="25"/>
          <w:szCs w:val="25"/>
          <w:spacing w:val="-12"/>
        </w:rPr>
        <w:t>(一)乙方必须在合同签订之日起7日内向甲方提供</w:t>
      </w:r>
      <w:r>
        <w:rPr>
          <w:rFonts w:ascii="SimSun" w:hAnsi="SimSun" w:eastAsia="SimSun" w:cs="SimSun"/>
          <w:sz w:val="25"/>
          <w:szCs w:val="25"/>
          <w:spacing w:val="-13"/>
        </w:rPr>
        <w:t>深化完整的设计方案和</w:t>
      </w:r>
      <w:r>
        <w:rPr>
          <w:rFonts w:ascii="SimSun" w:hAnsi="SimSun" w:eastAsia="SimSun" w:cs="SimSun"/>
          <w:sz w:val="25"/>
          <w:szCs w:val="25"/>
        </w:rPr>
        <w:t xml:space="preserve"> </w:t>
      </w:r>
      <w:r>
        <w:rPr>
          <w:rFonts w:ascii="SimSun" w:hAnsi="SimSun" w:eastAsia="SimSun" w:cs="SimSun"/>
          <w:sz w:val="25"/>
          <w:szCs w:val="25"/>
          <w:spacing w:val="-10"/>
        </w:rPr>
        <w:t>实施方案(含相关场地和物料的效果图),并按照甲方要求进行修改完善，经甲</w:t>
      </w:r>
    </w:p>
    <w:p>
      <w:pPr>
        <w:ind w:left="400"/>
        <w:spacing w:line="220" w:lineRule="auto"/>
        <w:rPr>
          <w:rFonts w:ascii="SimSun" w:hAnsi="SimSun" w:eastAsia="SimSun" w:cs="SimSun"/>
          <w:sz w:val="25"/>
          <w:szCs w:val="25"/>
        </w:rPr>
      </w:pPr>
      <w:r>
        <w:rPr>
          <w:rFonts w:ascii="SimSun" w:hAnsi="SimSun" w:eastAsia="SimSun" w:cs="SimSun"/>
          <w:sz w:val="25"/>
          <w:szCs w:val="25"/>
          <w:spacing w:val="-15"/>
        </w:rPr>
        <w:t>方确认后方可实施</w:t>
      </w:r>
      <w:r>
        <w:rPr>
          <w:rFonts w:ascii="SimSun" w:hAnsi="SimSun" w:eastAsia="SimSun" w:cs="SimSun"/>
          <w:sz w:val="25"/>
          <w:szCs w:val="25"/>
          <w:color w:val="674D34"/>
          <w:spacing w:val="-15"/>
        </w:rPr>
        <w:t>。</w:t>
      </w:r>
    </w:p>
    <w:p>
      <w:pPr>
        <w:ind w:left="970"/>
        <w:spacing w:before="190" w:line="490" w:lineRule="exact"/>
        <w:rPr>
          <w:rFonts w:ascii="SimSun" w:hAnsi="SimSun" w:eastAsia="SimSun" w:cs="SimSun"/>
          <w:sz w:val="25"/>
          <w:szCs w:val="25"/>
        </w:rPr>
      </w:pPr>
      <w:r>
        <w:rPr>
          <w:rFonts w:ascii="SimSun" w:hAnsi="SimSun" w:eastAsia="SimSun" w:cs="SimSun"/>
          <w:sz w:val="25"/>
          <w:szCs w:val="25"/>
          <w:spacing w:val="-16"/>
          <w:position w:val="18"/>
        </w:rPr>
        <w:t>(二)乙方须向重庆国际博览中心提供相关资料并办理完成施</w:t>
      </w:r>
      <w:r>
        <w:rPr>
          <w:rFonts w:ascii="SimSun" w:hAnsi="SimSun" w:eastAsia="SimSun" w:cs="SimSun"/>
          <w:sz w:val="25"/>
          <w:szCs w:val="25"/>
          <w:spacing w:val="-17"/>
          <w:position w:val="18"/>
        </w:rPr>
        <w:t>工手续；向甲</w:t>
      </w:r>
    </w:p>
    <w:p>
      <w:pPr>
        <w:ind w:left="400"/>
        <w:spacing w:before="1" w:line="218" w:lineRule="auto"/>
        <w:rPr>
          <w:rFonts w:ascii="SimSun" w:hAnsi="SimSun" w:eastAsia="SimSun" w:cs="SimSun"/>
          <w:sz w:val="25"/>
          <w:szCs w:val="25"/>
        </w:rPr>
      </w:pPr>
      <w:r>
        <w:rPr>
          <w:rFonts w:ascii="SimSun" w:hAnsi="SimSun" w:eastAsia="SimSun" w:cs="SimSun"/>
          <w:sz w:val="25"/>
          <w:szCs w:val="25"/>
          <w:spacing w:val="-18"/>
        </w:rPr>
        <w:t>方提供建材符合环保的合格证明。</w:t>
      </w:r>
    </w:p>
    <w:p>
      <w:pPr>
        <w:sectPr>
          <w:footerReference w:type="default" r:id="rId8"/>
          <w:pgSz w:w="12530" w:h="17280"/>
          <w:pgMar w:top="1468" w:right="1879" w:bottom="1909" w:left="1879" w:header="0" w:footer="1612" w:gutter="0"/>
        </w:sectPr>
        <w:rPr/>
      </w:pPr>
    </w:p>
    <w:p>
      <w:pPr>
        <w:spacing w:line="306" w:lineRule="auto"/>
        <w:rPr>
          <w:rFonts w:ascii="Arial"/>
          <w:sz w:val="21"/>
        </w:rPr>
      </w:pPr>
      <w:r/>
    </w:p>
    <w:p>
      <w:pPr>
        <w:spacing w:line="306" w:lineRule="auto"/>
        <w:rPr>
          <w:rFonts w:ascii="Arial"/>
          <w:sz w:val="21"/>
        </w:rPr>
      </w:pPr>
      <w:r/>
    </w:p>
    <w:p>
      <w:pPr>
        <w:ind w:left="666"/>
        <w:spacing w:before="75" w:line="219" w:lineRule="auto"/>
        <w:rPr>
          <w:rFonts w:ascii="SimSun" w:hAnsi="SimSun" w:eastAsia="SimSun" w:cs="SimSun"/>
          <w:sz w:val="23"/>
          <w:szCs w:val="23"/>
        </w:rPr>
      </w:pPr>
      <w:r>
        <w:rPr>
          <w:rFonts w:ascii="SimSun" w:hAnsi="SimSun" w:eastAsia="SimSun" w:cs="SimSun"/>
          <w:sz w:val="23"/>
          <w:szCs w:val="23"/>
          <w:spacing w:val="20"/>
        </w:rPr>
        <w:t>(三)布展时间</w:t>
      </w:r>
    </w:p>
    <w:p>
      <w:pPr>
        <w:ind w:left="666"/>
        <w:spacing w:before="227" w:line="219" w:lineRule="auto"/>
        <w:rPr>
          <w:rFonts w:ascii="SimSun" w:hAnsi="SimSun" w:eastAsia="SimSun" w:cs="SimSun"/>
          <w:sz w:val="23"/>
          <w:szCs w:val="23"/>
        </w:rPr>
      </w:pPr>
      <w:r>
        <w:rPr>
          <w:rFonts w:ascii="SimSun" w:hAnsi="SimSun" w:eastAsia="SimSun" w:cs="SimSun"/>
          <w:sz w:val="23"/>
          <w:szCs w:val="23"/>
          <w:spacing w:val="2"/>
        </w:rPr>
        <w:t>以组委会安排时间为准。</w:t>
      </w:r>
    </w:p>
    <w:p>
      <w:pPr>
        <w:ind w:left="666"/>
        <w:spacing w:before="219" w:line="220" w:lineRule="auto"/>
        <w:rPr>
          <w:rFonts w:ascii="SimSun" w:hAnsi="SimSun" w:eastAsia="SimSun" w:cs="SimSun"/>
          <w:sz w:val="23"/>
          <w:szCs w:val="23"/>
        </w:rPr>
      </w:pPr>
      <w:r>
        <w:rPr>
          <w:rFonts w:ascii="SimSun" w:hAnsi="SimSun" w:eastAsia="SimSun" w:cs="SimSun"/>
          <w:sz w:val="23"/>
          <w:szCs w:val="23"/>
          <w:spacing w:val="15"/>
        </w:rPr>
        <w:t>(四)展览展示时间</w:t>
      </w:r>
    </w:p>
    <w:p>
      <w:pPr>
        <w:ind w:left="666"/>
        <w:spacing w:before="245" w:line="219" w:lineRule="auto"/>
        <w:rPr>
          <w:rFonts w:ascii="SimSun" w:hAnsi="SimSun" w:eastAsia="SimSun" w:cs="SimSun"/>
          <w:sz w:val="23"/>
          <w:szCs w:val="23"/>
        </w:rPr>
      </w:pPr>
      <w:r>
        <w:rPr>
          <w:rFonts w:ascii="SimSun" w:hAnsi="SimSun" w:eastAsia="SimSun" w:cs="SimSun"/>
          <w:sz w:val="23"/>
          <w:szCs w:val="23"/>
          <w:spacing w:val="17"/>
        </w:rPr>
        <w:t>暂定2022年9月2日</w:t>
      </w:r>
      <w:r>
        <w:rPr>
          <w:rFonts w:ascii="SimSun" w:hAnsi="SimSun" w:eastAsia="SimSun" w:cs="SimSun"/>
          <w:sz w:val="23"/>
          <w:szCs w:val="23"/>
          <w:spacing w:val="-70"/>
        </w:rPr>
        <w:t xml:space="preserve"> </w:t>
      </w:r>
      <w:r>
        <w:rPr>
          <w:rFonts w:ascii="SimSun" w:hAnsi="SimSun" w:eastAsia="SimSun" w:cs="SimSun"/>
          <w:sz w:val="23"/>
          <w:szCs w:val="23"/>
          <w:spacing w:val="17"/>
        </w:rPr>
        <w:t>—</w:t>
      </w:r>
      <w:r>
        <w:rPr>
          <w:rFonts w:ascii="SimSun" w:hAnsi="SimSun" w:eastAsia="SimSun" w:cs="SimSun"/>
          <w:sz w:val="23"/>
          <w:szCs w:val="23"/>
          <w:spacing w:val="-83"/>
        </w:rPr>
        <w:t xml:space="preserve"> </w:t>
      </w:r>
      <w:r>
        <w:rPr>
          <w:rFonts w:ascii="SimSun" w:hAnsi="SimSun" w:eastAsia="SimSun" w:cs="SimSun"/>
          <w:sz w:val="23"/>
          <w:szCs w:val="23"/>
          <w:spacing w:val="17"/>
        </w:rPr>
        <w:t>9月4日(最终以甲方确定的时间为准)。</w:t>
      </w:r>
    </w:p>
    <w:p>
      <w:pPr>
        <w:spacing w:line="278" w:lineRule="auto"/>
        <w:rPr>
          <w:rFonts w:ascii="Arial"/>
          <w:sz w:val="21"/>
        </w:rPr>
      </w:pPr>
      <w:r/>
    </w:p>
    <w:p>
      <w:pPr>
        <w:ind w:left="670"/>
        <w:spacing w:before="84" w:line="219" w:lineRule="auto"/>
        <w:outlineLvl w:val="0"/>
        <w:rPr>
          <w:rFonts w:ascii="SimSun" w:hAnsi="SimSun" w:eastAsia="SimSun" w:cs="SimSun"/>
          <w:sz w:val="26"/>
          <w:szCs w:val="26"/>
        </w:rPr>
      </w:pPr>
      <w:r>
        <w:rPr>
          <w:rFonts w:ascii="SimSun" w:hAnsi="SimSun" w:eastAsia="SimSun" w:cs="SimSun"/>
          <w:sz w:val="26"/>
          <w:szCs w:val="26"/>
          <w:b/>
          <w:bCs/>
          <w:spacing w:val="-27"/>
        </w:rPr>
        <w:t>五</w:t>
      </w:r>
      <w:r>
        <w:rPr>
          <w:rFonts w:ascii="SimSun" w:hAnsi="SimSun" w:eastAsia="SimSun" w:cs="SimSun"/>
          <w:sz w:val="26"/>
          <w:szCs w:val="26"/>
          <w:spacing w:val="-65"/>
        </w:rPr>
        <w:t xml:space="preserve"> </w:t>
      </w:r>
      <w:r>
        <w:rPr>
          <w:rFonts w:ascii="SimSun" w:hAnsi="SimSun" w:eastAsia="SimSun" w:cs="SimSun"/>
          <w:sz w:val="26"/>
          <w:szCs w:val="26"/>
          <w:b/>
          <w:bCs/>
          <w:spacing w:val="-27"/>
        </w:rPr>
        <w:t>、服务要求</w:t>
      </w:r>
    </w:p>
    <w:p>
      <w:pPr>
        <w:ind w:left="236" w:right="502" w:firstLine="429"/>
        <w:spacing w:before="62" w:line="410" w:lineRule="auto"/>
        <w:jc w:val="both"/>
        <w:rPr>
          <w:rFonts w:ascii="SimSun" w:hAnsi="SimSun" w:eastAsia="SimSun" w:cs="SimSun"/>
          <w:sz w:val="23"/>
          <w:szCs w:val="23"/>
        </w:rPr>
      </w:pPr>
      <w:r>
        <w:rPr>
          <w:rFonts w:ascii="SimSun" w:hAnsi="SimSun" w:eastAsia="SimSun" w:cs="SimSun"/>
          <w:sz w:val="23"/>
          <w:szCs w:val="23"/>
          <w:spacing w:val="4"/>
        </w:rPr>
        <w:t>(一)乙方应根据本项目的内容和要求，制定完成本项</w:t>
      </w:r>
      <w:r>
        <w:rPr>
          <w:rFonts w:ascii="SimSun" w:hAnsi="SimSun" w:eastAsia="SimSun" w:cs="SimSun"/>
          <w:sz w:val="23"/>
          <w:szCs w:val="23"/>
          <w:spacing w:val="3"/>
        </w:rPr>
        <w:t>目相关服务的总体需</w:t>
      </w:r>
      <w:r>
        <w:rPr>
          <w:rFonts w:ascii="SimSun" w:hAnsi="SimSun" w:eastAsia="SimSun" w:cs="SimSun"/>
          <w:sz w:val="23"/>
          <w:szCs w:val="23"/>
        </w:rPr>
        <w:t xml:space="preserve"> </w:t>
      </w:r>
      <w:r>
        <w:rPr>
          <w:rFonts w:ascii="SimSun" w:hAnsi="SimSun" w:eastAsia="SimSun" w:cs="SimSun"/>
          <w:sz w:val="23"/>
          <w:szCs w:val="23"/>
          <w:spacing w:val="-1"/>
        </w:rPr>
        <w:t>求理解及策划理念、展览展示策划方案、展区布展搭</w:t>
      </w:r>
      <w:r>
        <w:rPr>
          <w:rFonts w:ascii="SimSun" w:hAnsi="SimSun" w:eastAsia="SimSun" w:cs="SimSun"/>
          <w:sz w:val="23"/>
          <w:szCs w:val="23"/>
          <w:spacing w:val="-2"/>
        </w:rPr>
        <w:t>建方案、综合协调方案、安</w:t>
      </w:r>
    </w:p>
    <w:p>
      <w:pPr>
        <w:ind w:left="236"/>
        <w:spacing w:line="219" w:lineRule="auto"/>
        <w:rPr>
          <w:rFonts w:ascii="SimSun" w:hAnsi="SimSun" w:eastAsia="SimSun" w:cs="SimSun"/>
          <w:sz w:val="23"/>
          <w:szCs w:val="23"/>
        </w:rPr>
      </w:pPr>
      <w:r>
        <w:rPr>
          <w:rFonts w:ascii="SimSun" w:hAnsi="SimSun" w:eastAsia="SimSun" w:cs="SimSun"/>
          <w:sz w:val="23"/>
          <w:szCs w:val="23"/>
        </w:rPr>
        <w:t>全管理及应急预案、疫情防控预案等，并需通过甲方确认。</w:t>
      </w:r>
    </w:p>
    <w:p>
      <w:pPr>
        <w:ind w:left="666"/>
        <w:spacing w:before="219" w:line="221" w:lineRule="auto"/>
        <w:rPr>
          <w:rFonts w:ascii="SimSun" w:hAnsi="SimSun" w:eastAsia="SimSun" w:cs="SimSun"/>
          <w:sz w:val="23"/>
          <w:szCs w:val="23"/>
        </w:rPr>
      </w:pPr>
      <w:r>
        <w:rPr>
          <w:rFonts w:ascii="SimSun" w:hAnsi="SimSun" w:eastAsia="SimSun" w:cs="SimSun"/>
          <w:sz w:val="23"/>
          <w:szCs w:val="23"/>
          <w:spacing w:val="18"/>
        </w:rPr>
        <w:t>(二)人员配置</w:t>
      </w:r>
    </w:p>
    <w:p>
      <w:pPr>
        <w:ind w:left="236" w:right="497" w:firstLine="429"/>
        <w:spacing w:before="224" w:line="393" w:lineRule="auto"/>
        <w:jc w:val="both"/>
        <w:rPr>
          <w:rFonts w:ascii="SimSun" w:hAnsi="SimSun" w:eastAsia="SimSun" w:cs="SimSun"/>
          <w:sz w:val="23"/>
          <w:szCs w:val="23"/>
        </w:rPr>
      </w:pPr>
      <w:r>
        <w:rPr>
          <w:rFonts w:ascii="SimSun" w:hAnsi="SimSun" w:eastAsia="SimSun" w:cs="SimSun"/>
          <w:sz w:val="23"/>
          <w:szCs w:val="23"/>
          <w:color w:val="282813"/>
          <w:spacing w:val="17"/>
        </w:rPr>
        <w:t>乙方须构建由不少于5人(至少包括项目负责人1名和主要人员4</w:t>
      </w:r>
      <w:r>
        <w:rPr>
          <w:rFonts w:ascii="SimSun" w:hAnsi="SimSun" w:eastAsia="SimSun" w:cs="SimSun"/>
          <w:sz w:val="23"/>
          <w:szCs w:val="23"/>
          <w:color w:val="282813"/>
          <w:spacing w:val="16"/>
        </w:rPr>
        <w:t>名)的专</w:t>
      </w:r>
      <w:r>
        <w:rPr>
          <w:rFonts w:ascii="SimSun" w:hAnsi="SimSun" w:eastAsia="SimSun" w:cs="SimSun"/>
          <w:sz w:val="23"/>
          <w:szCs w:val="23"/>
          <w:color w:val="282813"/>
        </w:rPr>
        <w:t xml:space="preserve"> </w:t>
      </w:r>
      <w:r>
        <w:rPr>
          <w:rFonts w:ascii="SimSun" w:hAnsi="SimSun" w:eastAsia="SimSun" w:cs="SimSun"/>
          <w:sz w:val="23"/>
          <w:szCs w:val="23"/>
          <w:color w:val="282813"/>
          <w:spacing w:val="-1"/>
        </w:rPr>
        <w:t>业服务人员为本项目服务，项目总负责人应有较强的组织领导能</w:t>
      </w:r>
      <w:r>
        <w:rPr>
          <w:rFonts w:ascii="SimSun" w:hAnsi="SimSun" w:eastAsia="SimSun" w:cs="SimSun"/>
          <w:sz w:val="23"/>
          <w:szCs w:val="23"/>
          <w:color w:val="282813"/>
          <w:spacing w:val="-2"/>
        </w:rPr>
        <w:t>力，具有承担相</w:t>
      </w:r>
      <w:r>
        <w:rPr>
          <w:rFonts w:ascii="SimSun" w:hAnsi="SimSun" w:eastAsia="SimSun" w:cs="SimSun"/>
          <w:sz w:val="23"/>
          <w:szCs w:val="23"/>
          <w:color w:val="282813"/>
        </w:rPr>
        <w:t xml:space="preserve"> </w:t>
      </w:r>
      <w:r>
        <w:rPr>
          <w:rFonts w:ascii="SimSun" w:hAnsi="SimSun" w:eastAsia="SimSun" w:cs="SimSun"/>
          <w:sz w:val="23"/>
          <w:szCs w:val="23"/>
          <w:color w:val="282813"/>
          <w:spacing w:val="-1"/>
        </w:rPr>
        <w:t>类似会议项目的经验。乙方须在提供详细团队人员组成</w:t>
      </w:r>
      <w:r>
        <w:rPr>
          <w:rFonts w:ascii="SimSun" w:hAnsi="SimSun" w:eastAsia="SimSun" w:cs="SimSun"/>
          <w:sz w:val="23"/>
          <w:szCs w:val="23"/>
          <w:color w:val="282813"/>
          <w:spacing w:val="-2"/>
        </w:rPr>
        <w:t>清单，合同签订后，项目</w:t>
      </w:r>
    </w:p>
    <w:p>
      <w:pPr>
        <w:ind w:left="236"/>
        <w:spacing w:line="219" w:lineRule="auto"/>
        <w:rPr>
          <w:rFonts w:ascii="SimSun" w:hAnsi="SimSun" w:eastAsia="SimSun" w:cs="SimSun"/>
          <w:sz w:val="23"/>
          <w:szCs w:val="23"/>
        </w:rPr>
      </w:pPr>
      <w:r>
        <w:rPr>
          <w:rFonts w:ascii="SimSun" w:hAnsi="SimSun" w:eastAsia="SimSun" w:cs="SimSun"/>
          <w:sz w:val="23"/>
          <w:szCs w:val="23"/>
          <w:color w:val="282813"/>
          <w:spacing w:val="21"/>
        </w:rPr>
        <w:t>总负责人(1人)和主要成员(4人)未经甲方同意不得更换</w:t>
      </w:r>
      <w:r>
        <w:rPr>
          <w:rFonts w:ascii="SimSun" w:hAnsi="SimSun" w:eastAsia="SimSun" w:cs="SimSun"/>
          <w:sz w:val="23"/>
          <w:szCs w:val="23"/>
          <w:color w:val="5A402D"/>
          <w:spacing w:val="21"/>
        </w:rPr>
        <w:t>。</w:t>
      </w:r>
    </w:p>
    <w:p>
      <w:pPr>
        <w:ind w:left="666"/>
        <w:spacing w:before="267" w:line="219" w:lineRule="auto"/>
        <w:rPr>
          <w:rFonts w:ascii="SimSun" w:hAnsi="SimSun" w:eastAsia="SimSun" w:cs="SimSun"/>
          <w:sz w:val="23"/>
          <w:szCs w:val="23"/>
        </w:rPr>
      </w:pPr>
      <w:r>
        <w:rPr>
          <w:rFonts w:ascii="SimSun" w:hAnsi="SimSun" w:eastAsia="SimSun" w:cs="SimSun"/>
          <w:sz w:val="23"/>
          <w:szCs w:val="23"/>
          <w:spacing w:val="15"/>
        </w:rPr>
        <w:t>(三)责任保险及安全责任</w:t>
      </w:r>
    </w:p>
    <w:p>
      <w:pPr>
        <w:ind w:left="666"/>
        <w:spacing w:before="197" w:line="510" w:lineRule="exact"/>
        <w:rPr>
          <w:rFonts w:ascii="SimSun" w:hAnsi="SimSun" w:eastAsia="SimSun" w:cs="SimSun"/>
          <w:sz w:val="23"/>
          <w:szCs w:val="23"/>
        </w:rPr>
      </w:pPr>
      <w:r>
        <w:rPr>
          <w:rFonts w:ascii="SimSun" w:hAnsi="SimSun" w:eastAsia="SimSun" w:cs="SimSun"/>
          <w:sz w:val="23"/>
          <w:szCs w:val="23"/>
          <w:position w:val="21"/>
        </w:rPr>
        <w:t>针对展商的搭建服务，乙方应购买受益人包括甲方在内</w:t>
      </w:r>
      <w:r>
        <w:rPr>
          <w:rFonts w:ascii="SimSun" w:hAnsi="SimSun" w:eastAsia="SimSun" w:cs="SimSun"/>
          <w:sz w:val="23"/>
          <w:szCs w:val="23"/>
          <w:spacing w:val="-1"/>
          <w:position w:val="21"/>
        </w:rPr>
        <w:t>的展览责任保险、财</w:t>
      </w:r>
    </w:p>
    <w:p>
      <w:pPr>
        <w:ind w:left="236"/>
        <w:spacing w:line="219" w:lineRule="auto"/>
        <w:rPr>
          <w:rFonts w:ascii="SimSun" w:hAnsi="SimSun" w:eastAsia="SimSun" w:cs="SimSun"/>
          <w:sz w:val="23"/>
          <w:szCs w:val="23"/>
        </w:rPr>
      </w:pPr>
      <w:r>
        <w:rPr>
          <w:rFonts w:ascii="SimSun" w:hAnsi="SimSun" w:eastAsia="SimSun" w:cs="SimSun"/>
          <w:sz w:val="23"/>
          <w:szCs w:val="23"/>
          <w:spacing w:val="4"/>
        </w:rPr>
        <w:t>产及安全保险。</w:t>
      </w:r>
    </w:p>
    <w:p>
      <w:pPr>
        <w:ind w:left="666"/>
        <w:spacing w:before="226" w:line="219" w:lineRule="auto"/>
        <w:rPr>
          <w:rFonts w:ascii="SimSun" w:hAnsi="SimSun" w:eastAsia="SimSun" w:cs="SimSun"/>
          <w:sz w:val="23"/>
          <w:szCs w:val="23"/>
        </w:rPr>
      </w:pPr>
      <w:r>
        <w:rPr>
          <w:rFonts w:ascii="SimSun" w:hAnsi="SimSun" w:eastAsia="SimSun" w:cs="SimSun"/>
          <w:sz w:val="23"/>
          <w:szCs w:val="23"/>
          <w:spacing w:val="16"/>
        </w:rPr>
        <w:t>(四)环保材料使用</w:t>
      </w:r>
    </w:p>
    <w:p>
      <w:pPr>
        <w:ind w:left="666"/>
        <w:spacing w:before="218" w:line="495" w:lineRule="exact"/>
        <w:rPr>
          <w:rFonts w:ascii="SimSun" w:hAnsi="SimSun" w:eastAsia="SimSun" w:cs="SimSun"/>
          <w:sz w:val="23"/>
          <w:szCs w:val="23"/>
        </w:rPr>
      </w:pPr>
      <w:r>
        <w:rPr>
          <w:rFonts w:ascii="SimSun" w:hAnsi="SimSun" w:eastAsia="SimSun" w:cs="SimSun"/>
          <w:sz w:val="23"/>
          <w:szCs w:val="23"/>
          <w:spacing w:val="-2"/>
          <w:position w:val="20"/>
        </w:rPr>
        <w:t>乙方使用的所有建材必须是环保材料，必须满足中华人民共和国住房和城乡</w:t>
      </w:r>
    </w:p>
    <w:p>
      <w:pPr>
        <w:ind w:left="236"/>
        <w:spacing w:line="212" w:lineRule="auto"/>
        <w:rPr>
          <w:rFonts w:ascii="SimSun" w:hAnsi="SimSun" w:eastAsia="SimSun" w:cs="SimSun"/>
          <w:sz w:val="23"/>
          <w:szCs w:val="23"/>
        </w:rPr>
      </w:pPr>
      <w:r>
        <w:rPr>
          <w:rFonts w:ascii="SimSun" w:hAnsi="SimSun" w:eastAsia="SimSun" w:cs="SimSun"/>
          <w:sz w:val="23"/>
          <w:szCs w:val="23"/>
          <w:spacing w:val="-1"/>
        </w:rPr>
        <w:t>建设部《民用建筑工程室内环境污染控制标准》</w:t>
      </w:r>
      <w:r>
        <w:rPr>
          <w:rFonts w:ascii="SimSun" w:hAnsi="SimSun" w:eastAsia="SimSun" w:cs="SimSun"/>
          <w:sz w:val="23"/>
          <w:szCs w:val="23"/>
          <w:spacing w:val="-66"/>
        </w:rPr>
        <w:t xml:space="preserve"> </w:t>
      </w:r>
      <w:r>
        <w:rPr>
          <w:rFonts w:ascii="Times New Roman" w:hAnsi="Times New Roman" w:eastAsia="Times New Roman" w:cs="Times New Roman"/>
          <w:sz w:val="23"/>
          <w:szCs w:val="23"/>
          <w:spacing w:val="-1"/>
        </w:rPr>
        <w:t>(GB</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spacing w:val="-1"/>
        </w:rPr>
        <w:t>50</w:t>
      </w:r>
      <w:r>
        <w:rPr>
          <w:rFonts w:ascii="Times New Roman" w:hAnsi="Times New Roman" w:eastAsia="Times New Roman" w:cs="Times New Roman"/>
          <w:sz w:val="23"/>
          <w:szCs w:val="23"/>
          <w:spacing w:val="-2"/>
        </w:rPr>
        <w:t>325-2020)</w:t>
      </w:r>
      <w:r>
        <w:rPr>
          <w:rFonts w:ascii="Times New Roman" w:hAnsi="Times New Roman" w:eastAsia="Times New Roman" w:cs="Times New Roman"/>
          <w:sz w:val="23"/>
          <w:szCs w:val="23"/>
          <w:spacing w:val="15"/>
        </w:rPr>
        <w:t xml:space="preserve"> </w:t>
      </w:r>
      <w:r>
        <w:rPr>
          <w:rFonts w:ascii="SimSun" w:hAnsi="SimSun" w:eastAsia="SimSun" w:cs="SimSun"/>
          <w:sz w:val="23"/>
          <w:szCs w:val="23"/>
          <w:spacing w:val="-2"/>
        </w:rPr>
        <w:t>标准</w:t>
      </w:r>
      <w:r>
        <w:rPr>
          <w:rFonts w:ascii="SimSun" w:hAnsi="SimSun" w:eastAsia="SimSun" w:cs="SimSun"/>
          <w:sz w:val="23"/>
          <w:szCs w:val="23"/>
          <w:color w:val="AA6E29"/>
          <w:spacing w:val="-2"/>
        </w:rPr>
        <w:t>。</w:t>
      </w:r>
    </w:p>
    <w:p>
      <w:pPr>
        <w:ind w:left="236" w:right="497" w:firstLine="429"/>
        <w:spacing w:before="239" w:line="410" w:lineRule="auto"/>
        <w:rPr>
          <w:rFonts w:ascii="SimSun" w:hAnsi="SimSun" w:eastAsia="SimSun" w:cs="SimSun"/>
          <w:sz w:val="23"/>
          <w:szCs w:val="23"/>
        </w:rPr>
      </w:pPr>
      <w:r>
        <w:rPr>
          <w:rFonts w:ascii="SimSun" w:hAnsi="SimSun" w:eastAsia="SimSun" w:cs="SimSun"/>
          <w:sz w:val="23"/>
          <w:szCs w:val="23"/>
          <w:spacing w:val="1"/>
        </w:rPr>
        <w:t>完成搭建后甲方将组织第三方专业检测机构对建材进行检验(检验费由乙方</w:t>
      </w:r>
      <w:r>
        <w:rPr>
          <w:rFonts w:ascii="SimSun" w:hAnsi="SimSun" w:eastAsia="SimSun" w:cs="SimSun"/>
          <w:sz w:val="23"/>
          <w:szCs w:val="23"/>
        </w:rPr>
        <w:t xml:space="preserve"> </w:t>
      </w:r>
      <w:r>
        <w:rPr>
          <w:rFonts w:ascii="SimSun" w:hAnsi="SimSun" w:eastAsia="SimSun" w:cs="SimSun"/>
          <w:sz w:val="23"/>
          <w:szCs w:val="23"/>
          <w:spacing w:val="4"/>
        </w:rPr>
        <w:t>支付),若检验成果不满足相关规范及标准要求的，乙方必须立即进行治理，若</w:t>
      </w:r>
      <w:r>
        <w:rPr>
          <w:rFonts w:ascii="SimSun" w:hAnsi="SimSun" w:eastAsia="SimSun" w:cs="SimSun"/>
          <w:sz w:val="23"/>
          <w:szCs w:val="23"/>
          <w:spacing w:val="10"/>
        </w:rPr>
        <w:t xml:space="preserve"> </w:t>
      </w:r>
      <w:r>
        <w:rPr>
          <w:rFonts w:ascii="SimSun" w:hAnsi="SimSun" w:eastAsia="SimSun" w:cs="SimSun"/>
          <w:sz w:val="23"/>
          <w:szCs w:val="23"/>
          <w:spacing w:val="-1"/>
        </w:rPr>
        <w:t>治理后还达不到要求的，甲方有权终止合同，没收乙方的履约保</w:t>
      </w:r>
      <w:r>
        <w:rPr>
          <w:rFonts w:ascii="SimSun" w:hAnsi="SimSun" w:eastAsia="SimSun" w:cs="SimSun"/>
          <w:sz w:val="23"/>
          <w:szCs w:val="23"/>
          <w:spacing w:val="-2"/>
        </w:rPr>
        <w:t>证金，并追究相</w:t>
      </w:r>
    </w:p>
    <w:p>
      <w:pPr>
        <w:ind w:left="236"/>
        <w:spacing w:line="219" w:lineRule="auto"/>
        <w:rPr>
          <w:rFonts w:ascii="SimSun" w:hAnsi="SimSun" w:eastAsia="SimSun" w:cs="SimSun"/>
          <w:sz w:val="23"/>
          <w:szCs w:val="23"/>
        </w:rPr>
      </w:pPr>
      <w:r>
        <w:rPr>
          <w:rFonts w:ascii="SimSun" w:hAnsi="SimSun" w:eastAsia="SimSun" w:cs="SimSun"/>
          <w:sz w:val="23"/>
          <w:szCs w:val="23"/>
          <w:spacing w:val="-1"/>
        </w:rPr>
        <w:t>关法律责任。</w:t>
      </w:r>
    </w:p>
    <w:p>
      <w:pPr>
        <w:spacing w:line="327" w:lineRule="auto"/>
        <w:rPr>
          <w:rFonts w:ascii="Arial"/>
          <w:sz w:val="21"/>
        </w:rPr>
      </w:pPr>
      <w:r/>
    </w:p>
    <w:p>
      <w:pPr>
        <w:ind w:left="669"/>
        <w:spacing w:before="76" w:line="220" w:lineRule="auto"/>
        <w:outlineLvl w:val="0"/>
        <w:rPr>
          <w:rFonts w:ascii="SimSun" w:hAnsi="SimSun" w:eastAsia="SimSun" w:cs="SimSun"/>
          <w:sz w:val="23"/>
          <w:szCs w:val="23"/>
        </w:rPr>
      </w:pPr>
      <w:r>
        <w:rPr>
          <w:rFonts w:ascii="SimSun" w:hAnsi="SimSun" w:eastAsia="SimSun" w:cs="SimSun"/>
          <w:sz w:val="23"/>
          <w:szCs w:val="23"/>
          <w:b/>
          <w:bCs/>
          <w:spacing w:val="-11"/>
        </w:rPr>
        <w:t>六</w:t>
      </w:r>
      <w:r>
        <w:rPr>
          <w:rFonts w:ascii="SimSun" w:hAnsi="SimSun" w:eastAsia="SimSun" w:cs="SimSun"/>
          <w:sz w:val="23"/>
          <w:szCs w:val="23"/>
          <w:spacing w:val="9"/>
        </w:rPr>
        <w:t xml:space="preserve"> </w:t>
      </w:r>
      <w:r>
        <w:rPr>
          <w:rFonts w:ascii="SimSun" w:hAnsi="SimSun" w:eastAsia="SimSun" w:cs="SimSun"/>
          <w:sz w:val="23"/>
          <w:szCs w:val="23"/>
          <w:b/>
          <w:bCs/>
          <w:spacing w:val="-11"/>
        </w:rPr>
        <w:t>、其他要求</w:t>
      </w:r>
    </w:p>
    <w:p>
      <w:pPr>
        <w:ind w:left="666"/>
        <w:spacing w:before="47" w:line="521" w:lineRule="exact"/>
        <w:rPr>
          <w:rFonts w:ascii="SimSun" w:hAnsi="SimSun" w:eastAsia="SimSun" w:cs="SimSun"/>
          <w:sz w:val="23"/>
          <w:szCs w:val="23"/>
        </w:rPr>
      </w:pPr>
      <w:r>
        <w:rPr>
          <w:rFonts w:ascii="SimSun" w:hAnsi="SimSun" w:eastAsia="SimSun" w:cs="SimSun"/>
          <w:sz w:val="23"/>
          <w:szCs w:val="23"/>
          <w:spacing w:val="9"/>
          <w:position w:val="22"/>
        </w:rPr>
        <w:t>(一)乙方承诺活动现场相关负责人员须保证24小</w:t>
      </w:r>
      <w:r>
        <w:rPr>
          <w:rFonts w:ascii="SimSun" w:hAnsi="SimSun" w:eastAsia="SimSun" w:cs="SimSun"/>
          <w:sz w:val="23"/>
          <w:szCs w:val="23"/>
          <w:spacing w:val="8"/>
          <w:position w:val="22"/>
        </w:rPr>
        <w:t>时活动支持服务，提供</w:t>
      </w:r>
    </w:p>
    <w:p>
      <w:pPr>
        <w:ind w:left="236"/>
        <w:spacing w:line="219" w:lineRule="auto"/>
        <w:rPr>
          <w:rFonts w:ascii="SimSun" w:hAnsi="SimSun" w:eastAsia="SimSun" w:cs="SimSun"/>
          <w:sz w:val="23"/>
          <w:szCs w:val="23"/>
        </w:rPr>
      </w:pPr>
      <w:r>
        <w:rPr>
          <w:rFonts w:ascii="SimSun" w:hAnsi="SimSun" w:eastAsia="SimSun" w:cs="SimSun"/>
          <w:sz w:val="23"/>
          <w:szCs w:val="23"/>
        </w:rPr>
        <w:t>现场服务人员名单、有效通讯等信息，并保证信息</w:t>
      </w:r>
      <w:r>
        <w:rPr>
          <w:rFonts w:ascii="SimSun" w:hAnsi="SimSun" w:eastAsia="SimSun" w:cs="SimSun"/>
          <w:sz w:val="23"/>
          <w:szCs w:val="23"/>
          <w:spacing w:val="-1"/>
        </w:rPr>
        <w:t>的准确性。</w:t>
      </w:r>
    </w:p>
    <w:p>
      <w:pPr>
        <w:sectPr>
          <w:footerReference w:type="default" r:id="rId9"/>
          <w:pgSz w:w="12490" w:h="17140"/>
          <w:pgMar w:top="1456" w:right="1873" w:bottom="1570" w:left="1873" w:header="0" w:footer="1297" w:gutter="0"/>
        </w:sectPr>
        <w:rPr/>
      </w:pPr>
    </w:p>
    <w:p>
      <w:pPr>
        <w:spacing w:line="414" w:lineRule="auto"/>
        <w:rPr>
          <w:rFonts w:ascii="Arial"/>
          <w:sz w:val="21"/>
        </w:rPr>
      </w:pPr>
      <w:r/>
    </w:p>
    <w:p>
      <w:pPr>
        <w:ind w:left="403" w:right="284" w:firstLine="610"/>
        <w:spacing w:before="71" w:line="420" w:lineRule="auto"/>
        <w:jc w:val="both"/>
        <w:rPr>
          <w:rFonts w:ascii="SimSun" w:hAnsi="SimSun" w:eastAsia="SimSun" w:cs="SimSun"/>
          <w:sz w:val="22"/>
          <w:szCs w:val="22"/>
        </w:rPr>
      </w:pPr>
      <w:r>
        <w:rPr>
          <w:rFonts w:ascii="SimSun" w:hAnsi="SimSun" w:eastAsia="SimSun" w:cs="SimSun"/>
          <w:sz w:val="22"/>
          <w:szCs w:val="22"/>
          <w:spacing w:val="13"/>
        </w:rPr>
        <w:t>(二)乙方已综合考虑本项目相关活动流程所产生</w:t>
      </w:r>
      <w:r>
        <w:rPr>
          <w:rFonts w:ascii="SimSun" w:hAnsi="SimSun" w:eastAsia="SimSun" w:cs="SimSun"/>
          <w:sz w:val="22"/>
          <w:szCs w:val="22"/>
          <w:spacing w:val="12"/>
        </w:rPr>
        <w:t>所有费用，并已充分衡量</w:t>
      </w:r>
      <w:r>
        <w:rPr>
          <w:rFonts w:ascii="SimSun" w:hAnsi="SimSun" w:eastAsia="SimSun" w:cs="SimSun"/>
          <w:sz w:val="22"/>
          <w:szCs w:val="22"/>
        </w:rPr>
        <w:t xml:space="preserve"> </w:t>
      </w:r>
      <w:r>
        <w:rPr>
          <w:rFonts w:ascii="SimSun" w:hAnsi="SimSun" w:eastAsia="SimSun" w:cs="SimSun"/>
          <w:sz w:val="22"/>
          <w:szCs w:val="22"/>
          <w:spacing w:val="9"/>
        </w:rPr>
        <w:t>和估计本项目履行中可能发生的其他潜在导致价格变动风险因素，合同签订后视</w:t>
      </w:r>
      <w:r>
        <w:rPr>
          <w:rFonts w:ascii="SimSun" w:hAnsi="SimSun" w:eastAsia="SimSun" w:cs="SimSun"/>
          <w:sz w:val="22"/>
          <w:szCs w:val="22"/>
          <w:spacing w:val="2"/>
        </w:rPr>
        <w:t xml:space="preserve"> </w:t>
      </w:r>
      <w:r>
        <w:rPr>
          <w:rFonts w:ascii="SimSun" w:hAnsi="SimSun" w:eastAsia="SimSun" w:cs="SimSun"/>
          <w:sz w:val="22"/>
          <w:szCs w:val="22"/>
          <w:spacing w:val="9"/>
        </w:rPr>
        <w:t>为就本项目所有所需服务及所需相应设施、设备、材料、人员、耗材及各类检验</w:t>
      </w:r>
      <w:r>
        <w:rPr>
          <w:rFonts w:ascii="SimSun" w:hAnsi="SimSun" w:eastAsia="SimSun" w:cs="SimSun"/>
          <w:sz w:val="22"/>
          <w:szCs w:val="22"/>
          <w:spacing w:val="3"/>
        </w:rPr>
        <w:t xml:space="preserve"> </w:t>
      </w:r>
      <w:r>
        <w:rPr>
          <w:rFonts w:ascii="SimSun" w:hAnsi="SimSun" w:eastAsia="SimSun" w:cs="SimSun"/>
          <w:sz w:val="22"/>
          <w:szCs w:val="22"/>
          <w:spacing w:val="8"/>
        </w:rPr>
        <w:t>报告等已经包含在合同价格中，且不做任何调整</w:t>
      </w:r>
      <w:r>
        <w:rPr>
          <w:rFonts w:ascii="SimSun" w:hAnsi="SimSun" w:eastAsia="SimSun" w:cs="SimSun"/>
          <w:sz w:val="22"/>
          <w:szCs w:val="22"/>
          <w:color w:val="906840"/>
          <w:spacing w:val="8"/>
        </w:rPr>
        <w:t>。</w:t>
      </w:r>
      <w:r>
        <w:rPr>
          <w:rFonts w:ascii="SimSun" w:hAnsi="SimSun" w:eastAsia="SimSun" w:cs="SimSun"/>
          <w:sz w:val="22"/>
          <w:szCs w:val="22"/>
          <w:spacing w:val="8"/>
        </w:rPr>
        <w:t>服务要求中所产生的</w:t>
      </w:r>
      <w:r>
        <w:rPr>
          <w:rFonts w:ascii="SimSun" w:hAnsi="SimSun" w:eastAsia="SimSun" w:cs="SimSun"/>
          <w:sz w:val="22"/>
          <w:szCs w:val="22"/>
          <w:spacing w:val="7"/>
        </w:rPr>
        <w:t>一切费用</w:t>
      </w:r>
      <w:r>
        <w:rPr>
          <w:rFonts w:ascii="SimSun" w:hAnsi="SimSun" w:eastAsia="SimSun" w:cs="SimSun"/>
          <w:sz w:val="22"/>
          <w:szCs w:val="22"/>
        </w:rPr>
        <w:t xml:space="preserve">  </w:t>
      </w:r>
      <w:r>
        <w:rPr>
          <w:rFonts w:ascii="SimSun" w:hAnsi="SimSun" w:eastAsia="SimSun" w:cs="SimSun"/>
          <w:sz w:val="22"/>
          <w:szCs w:val="22"/>
          <w:spacing w:val="9"/>
        </w:rPr>
        <w:t>均由乙方支付，活动期间如因对项目理解及活动规模不充足导致活动延期或出现</w:t>
      </w:r>
    </w:p>
    <w:p>
      <w:pPr>
        <w:ind w:left="403"/>
        <w:spacing w:line="219" w:lineRule="auto"/>
        <w:rPr>
          <w:rFonts w:ascii="SimSun" w:hAnsi="SimSun" w:eastAsia="SimSun" w:cs="SimSun"/>
          <w:sz w:val="22"/>
          <w:szCs w:val="22"/>
        </w:rPr>
      </w:pPr>
      <w:r>
        <w:rPr>
          <w:rFonts w:ascii="SimSun" w:hAnsi="SimSun" w:eastAsia="SimSun" w:cs="SimSun"/>
          <w:sz w:val="22"/>
          <w:szCs w:val="22"/>
          <w:spacing w:val="9"/>
        </w:rPr>
        <w:t>服务停滞情况所产生的一切损失均由乙方负责。</w:t>
      </w:r>
    </w:p>
    <w:p>
      <w:pPr>
        <w:ind w:left="863"/>
        <w:spacing w:before="237" w:line="219" w:lineRule="auto"/>
        <w:rPr>
          <w:rFonts w:ascii="SimSun" w:hAnsi="SimSun" w:eastAsia="SimSun" w:cs="SimSun"/>
          <w:sz w:val="22"/>
          <w:szCs w:val="22"/>
        </w:rPr>
      </w:pPr>
      <w:r>
        <w:rPr>
          <w:rFonts w:ascii="SimSun" w:hAnsi="SimSun" w:eastAsia="SimSun" w:cs="SimSun"/>
          <w:sz w:val="22"/>
          <w:szCs w:val="22"/>
          <w:spacing w:val="15"/>
        </w:rPr>
        <w:t>(三)乙方负责提供搭建所需主体材料的产品质量检验合格证书。</w:t>
      </w:r>
    </w:p>
    <w:p>
      <w:pPr>
        <w:spacing w:line="255" w:lineRule="auto"/>
        <w:rPr>
          <w:rFonts w:ascii="Arial"/>
          <w:sz w:val="21"/>
        </w:rPr>
      </w:pPr>
      <w:r/>
    </w:p>
    <w:p>
      <w:pPr>
        <w:ind w:left="866"/>
        <w:spacing w:before="81" w:line="219" w:lineRule="auto"/>
        <w:outlineLvl w:val="0"/>
        <w:rPr>
          <w:rFonts w:ascii="SimSun" w:hAnsi="SimSun" w:eastAsia="SimSun" w:cs="SimSun"/>
          <w:sz w:val="25"/>
          <w:szCs w:val="25"/>
        </w:rPr>
      </w:pPr>
      <w:r>
        <w:rPr>
          <w:rFonts w:ascii="SimSun" w:hAnsi="SimSun" w:eastAsia="SimSun" w:cs="SimSun"/>
          <w:sz w:val="25"/>
          <w:szCs w:val="25"/>
          <w:b/>
          <w:bCs/>
          <w:spacing w:val="-11"/>
        </w:rPr>
        <w:t>七、验收方式</w:t>
      </w:r>
    </w:p>
    <w:p>
      <w:pPr>
        <w:spacing w:line="271" w:lineRule="auto"/>
        <w:rPr>
          <w:rFonts w:ascii="Arial"/>
          <w:sz w:val="21"/>
        </w:rPr>
      </w:pPr>
      <w:r/>
    </w:p>
    <w:p>
      <w:pPr>
        <w:ind w:left="863"/>
        <w:spacing w:before="71" w:line="219" w:lineRule="auto"/>
        <w:rPr>
          <w:rFonts w:ascii="SimSun" w:hAnsi="SimSun" w:eastAsia="SimSun" w:cs="SimSun"/>
          <w:sz w:val="22"/>
          <w:szCs w:val="22"/>
        </w:rPr>
      </w:pPr>
      <w:r>
        <w:rPr>
          <w:rFonts w:ascii="SimSun" w:hAnsi="SimSun" w:eastAsia="SimSun" w:cs="SimSun"/>
          <w:sz w:val="22"/>
          <w:szCs w:val="22"/>
          <w:spacing w:val="15"/>
        </w:rPr>
        <w:t>(一)验收组织单位：重庆市经济和信息化委员会。</w:t>
      </w:r>
    </w:p>
    <w:p>
      <w:pPr>
        <w:ind w:left="403" w:right="327" w:firstLine="459"/>
        <w:spacing w:before="232" w:line="411" w:lineRule="auto"/>
        <w:jc w:val="both"/>
        <w:rPr>
          <w:rFonts w:ascii="SimSun" w:hAnsi="SimSun" w:eastAsia="SimSun" w:cs="SimSun"/>
          <w:sz w:val="22"/>
          <w:szCs w:val="22"/>
        </w:rPr>
      </w:pPr>
      <w:r>
        <w:rPr>
          <w:rFonts w:ascii="SimSun" w:hAnsi="SimSun" w:eastAsia="SimSun" w:cs="SimSun"/>
          <w:sz w:val="22"/>
          <w:szCs w:val="22"/>
          <w:spacing w:val="16"/>
        </w:rPr>
        <w:t>(二)验收标准：乙方完成所有工作后提请验收，甲方在7个工作日内对乙</w:t>
      </w:r>
      <w:r>
        <w:rPr>
          <w:rFonts w:ascii="SimSun" w:hAnsi="SimSun" w:eastAsia="SimSun" w:cs="SimSun"/>
          <w:sz w:val="22"/>
          <w:szCs w:val="22"/>
          <w:spacing w:val="3"/>
        </w:rPr>
        <w:t xml:space="preserve">  </w:t>
      </w:r>
      <w:r>
        <w:rPr>
          <w:rFonts w:ascii="SimSun" w:hAnsi="SimSun" w:eastAsia="SimSun" w:cs="SimSun"/>
          <w:sz w:val="22"/>
          <w:szCs w:val="22"/>
          <w:spacing w:val="9"/>
        </w:rPr>
        <w:t>方的完成情况按照本合同、国家及行业相关标准、竞争性磋商文件规定，由甲方</w:t>
      </w:r>
      <w:r>
        <w:rPr>
          <w:rFonts w:ascii="SimSun" w:hAnsi="SimSun" w:eastAsia="SimSun" w:cs="SimSun"/>
          <w:sz w:val="22"/>
          <w:szCs w:val="22"/>
          <w:spacing w:val="2"/>
        </w:rPr>
        <w:t xml:space="preserve"> </w:t>
      </w:r>
      <w:r>
        <w:rPr>
          <w:rFonts w:ascii="SimSun" w:hAnsi="SimSun" w:eastAsia="SimSun" w:cs="SimSun"/>
          <w:sz w:val="22"/>
          <w:szCs w:val="22"/>
          <w:spacing w:val="9"/>
        </w:rPr>
        <w:t>组织专家进行验收。如验收达不到相关规定要求的，乙方不仅无权要求支付后续</w:t>
      </w:r>
      <w:r>
        <w:rPr>
          <w:rFonts w:ascii="SimSun" w:hAnsi="SimSun" w:eastAsia="SimSun" w:cs="SimSun"/>
          <w:sz w:val="22"/>
          <w:szCs w:val="22"/>
          <w:spacing w:val="5"/>
        </w:rPr>
        <w:t xml:space="preserve"> </w:t>
      </w:r>
      <w:r>
        <w:rPr>
          <w:rFonts w:ascii="SimSun" w:hAnsi="SimSun" w:eastAsia="SimSun" w:cs="SimSun"/>
          <w:sz w:val="22"/>
          <w:szCs w:val="22"/>
          <w:spacing w:val="9"/>
        </w:rPr>
        <w:t>款项，而且乙方应立即进行整改，整改后仍不合格的，则视为验收不合格，甲方</w:t>
      </w:r>
      <w:r>
        <w:rPr>
          <w:rFonts w:ascii="SimSun" w:hAnsi="SimSun" w:eastAsia="SimSun" w:cs="SimSun"/>
          <w:sz w:val="22"/>
          <w:szCs w:val="22"/>
          <w:spacing w:val="2"/>
        </w:rPr>
        <w:t xml:space="preserve"> </w:t>
      </w:r>
      <w:r>
        <w:rPr>
          <w:rFonts w:ascii="SimSun" w:hAnsi="SimSun" w:eastAsia="SimSun" w:cs="SimSun"/>
          <w:sz w:val="22"/>
          <w:szCs w:val="22"/>
          <w:spacing w:val="9"/>
        </w:rPr>
        <w:t>有权立即终止合同，并追究其相关法律责任。以上对甲方造成的所有损失，由乙</w:t>
      </w:r>
    </w:p>
    <w:p>
      <w:pPr>
        <w:ind w:left="403"/>
        <w:spacing w:line="219" w:lineRule="auto"/>
        <w:rPr>
          <w:rFonts w:ascii="SimSun" w:hAnsi="SimSun" w:eastAsia="SimSun" w:cs="SimSun"/>
          <w:sz w:val="22"/>
          <w:szCs w:val="22"/>
        </w:rPr>
      </w:pPr>
      <w:r>
        <w:rPr>
          <w:rFonts w:ascii="SimSun" w:hAnsi="SimSun" w:eastAsia="SimSun" w:cs="SimSun"/>
          <w:sz w:val="22"/>
          <w:szCs w:val="22"/>
          <w:spacing w:val="15"/>
        </w:rPr>
        <w:t>方赔偿。</w:t>
      </w:r>
    </w:p>
    <w:p>
      <w:pPr>
        <w:spacing w:line="325" w:lineRule="auto"/>
        <w:rPr>
          <w:rFonts w:ascii="Arial"/>
          <w:sz w:val="21"/>
        </w:rPr>
      </w:pPr>
      <w:r/>
    </w:p>
    <w:p>
      <w:pPr>
        <w:ind w:left="863"/>
        <w:spacing w:before="72" w:line="600" w:lineRule="exact"/>
        <w:rPr>
          <w:rFonts w:ascii="SimSun" w:hAnsi="SimSun" w:eastAsia="SimSun" w:cs="SimSun"/>
          <w:sz w:val="22"/>
          <w:szCs w:val="22"/>
        </w:rPr>
      </w:pPr>
      <w:r>
        <w:rPr>
          <w:rFonts w:ascii="SimSun" w:hAnsi="SimSun" w:eastAsia="SimSun" w:cs="SimSun"/>
          <w:sz w:val="22"/>
          <w:szCs w:val="22"/>
          <w:spacing w:val="8"/>
          <w:position w:val="29"/>
        </w:rPr>
        <w:t>乙方必须在合同执行完毕之日准备好全套验收资料，因乙方递交不全或不及</w:t>
      </w:r>
    </w:p>
    <w:p>
      <w:pPr>
        <w:ind w:left="403"/>
        <w:spacing w:line="219" w:lineRule="auto"/>
        <w:rPr>
          <w:rFonts w:ascii="SimSun" w:hAnsi="SimSun" w:eastAsia="SimSun" w:cs="SimSun"/>
          <w:sz w:val="22"/>
          <w:szCs w:val="22"/>
        </w:rPr>
      </w:pPr>
      <w:r>
        <w:rPr>
          <w:rFonts w:ascii="SimSun" w:hAnsi="SimSun" w:eastAsia="SimSun" w:cs="SimSun"/>
          <w:sz w:val="22"/>
          <w:szCs w:val="22"/>
          <w:spacing w:val="10"/>
        </w:rPr>
        <w:t>时对验收工作造成的影响由乙方承担相应责任</w:t>
      </w:r>
      <w:r>
        <w:rPr>
          <w:rFonts w:ascii="SimSun" w:hAnsi="SimSun" w:eastAsia="SimSun" w:cs="SimSun"/>
          <w:sz w:val="22"/>
          <w:szCs w:val="22"/>
          <w:spacing w:val="9"/>
        </w:rPr>
        <w:t>。</w:t>
      </w:r>
    </w:p>
    <w:p>
      <w:pPr>
        <w:ind w:left="867"/>
        <w:spacing w:before="317" w:line="219" w:lineRule="auto"/>
        <w:outlineLvl w:val="0"/>
        <w:rPr>
          <w:rFonts w:ascii="SimSun" w:hAnsi="SimSun" w:eastAsia="SimSun" w:cs="SimSun"/>
          <w:sz w:val="25"/>
          <w:szCs w:val="25"/>
        </w:rPr>
      </w:pPr>
      <w:r>
        <w:rPr>
          <w:rFonts w:ascii="SimSun" w:hAnsi="SimSun" w:eastAsia="SimSun" w:cs="SimSun"/>
          <w:sz w:val="25"/>
          <w:szCs w:val="25"/>
          <w:b/>
          <w:bCs/>
          <w:spacing w:val="-24"/>
        </w:rPr>
        <w:t>八</w:t>
      </w:r>
      <w:r>
        <w:rPr>
          <w:rFonts w:ascii="SimSun" w:hAnsi="SimSun" w:eastAsia="SimSun" w:cs="SimSun"/>
          <w:sz w:val="25"/>
          <w:szCs w:val="25"/>
          <w:spacing w:val="-58"/>
        </w:rPr>
        <w:t xml:space="preserve"> </w:t>
      </w:r>
      <w:r>
        <w:rPr>
          <w:rFonts w:ascii="SimSun" w:hAnsi="SimSun" w:eastAsia="SimSun" w:cs="SimSun"/>
          <w:sz w:val="25"/>
          <w:szCs w:val="25"/>
          <w:b/>
          <w:bCs/>
          <w:spacing w:val="-24"/>
        </w:rPr>
        <w:t>、付款条款</w:t>
      </w:r>
    </w:p>
    <w:p>
      <w:pPr>
        <w:ind w:left="866"/>
        <w:spacing w:before="181" w:line="219" w:lineRule="auto"/>
        <w:rPr>
          <w:rFonts w:ascii="SimSun" w:hAnsi="SimSun" w:eastAsia="SimSun" w:cs="SimSun"/>
          <w:sz w:val="22"/>
          <w:szCs w:val="22"/>
        </w:rPr>
      </w:pPr>
      <w:r>
        <w:rPr>
          <w:rFonts w:ascii="SimSun" w:hAnsi="SimSun" w:eastAsia="SimSun" w:cs="SimSun"/>
          <w:sz w:val="22"/>
          <w:szCs w:val="22"/>
          <w:b/>
          <w:bCs/>
          <w:spacing w:val="10"/>
        </w:rPr>
        <w:t>本项目根据实际完成工作量据实结算，由甲方付款。</w:t>
      </w:r>
    </w:p>
    <w:p>
      <w:pPr>
        <w:ind w:left="403" w:right="314" w:firstLine="459"/>
        <w:spacing w:before="244" w:line="411" w:lineRule="auto"/>
        <w:rPr>
          <w:rFonts w:ascii="SimSun" w:hAnsi="SimSun" w:eastAsia="SimSun" w:cs="SimSun"/>
          <w:sz w:val="22"/>
          <w:szCs w:val="22"/>
        </w:rPr>
      </w:pPr>
      <w:r>
        <w:rPr>
          <w:rFonts w:ascii="SimSun" w:hAnsi="SimSun" w:eastAsia="SimSun" w:cs="SimSun"/>
          <w:sz w:val="22"/>
          <w:szCs w:val="22"/>
          <w:spacing w:val="21"/>
        </w:rPr>
        <w:t>(一)合同签订后乙方向甲方提供合同总额50%的增值税发票(即人民币：</w:t>
      </w:r>
      <w:r>
        <w:rPr>
          <w:rFonts w:ascii="SimSun" w:hAnsi="SimSun" w:eastAsia="SimSun" w:cs="SimSun"/>
          <w:sz w:val="22"/>
          <w:szCs w:val="22"/>
          <w:spacing w:val="4"/>
        </w:rPr>
        <w:t xml:space="preserve"> </w:t>
      </w:r>
      <w:r>
        <w:rPr>
          <w:rFonts w:ascii="SimSun" w:hAnsi="SimSun" w:eastAsia="SimSun" w:cs="SimSun"/>
          <w:sz w:val="22"/>
          <w:szCs w:val="22"/>
          <w:spacing w:val="15"/>
        </w:rPr>
        <w:t>702500,大写：柒拾万贰仟伍佰元整)及与预付款同</w:t>
      </w:r>
      <w:r>
        <w:rPr>
          <w:rFonts w:ascii="SimSun" w:hAnsi="SimSun" w:eastAsia="SimSun" w:cs="SimSun"/>
          <w:sz w:val="22"/>
          <w:szCs w:val="22"/>
          <w:spacing w:val="14"/>
        </w:rPr>
        <w:t>等额度的担保函，甲方在收</w:t>
      </w:r>
    </w:p>
    <w:p>
      <w:pPr>
        <w:ind w:left="403"/>
        <w:spacing w:line="219" w:lineRule="auto"/>
        <w:rPr>
          <w:rFonts w:ascii="SimSun" w:hAnsi="SimSun" w:eastAsia="SimSun" w:cs="SimSun"/>
          <w:sz w:val="22"/>
          <w:szCs w:val="22"/>
        </w:rPr>
      </w:pPr>
      <w:r>
        <w:rPr>
          <w:rFonts w:ascii="SimSun" w:hAnsi="SimSun" w:eastAsia="SimSun" w:cs="SimSun"/>
          <w:sz w:val="22"/>
          <w:szCs w:val="22"/>
          <w:spacing w:val="18"/>
        </w:rPr>
        <w:t>到发票后5个工作日内按程序办理支付手续，支付合同总</w:t>
      </w:r>
      <w:r>
        <w:rPr>
          <w:rFonts w:ascii="SimSun" w:hAnsi="SimSun" w:eastAsia="SimSun" w:cs="SimSun"/>
          <w:sz w:val="22"/>
          <w:szCs w:val="22"/>
          <w:spacing w:val="17"/>
        </w:rPr>
        <w:t>额50%款项。</w:t>
      </w:r>
    </w:p>
    <w:p>
      <w:pPr>
        <w:ind w:left="403" w:right="331" w:firstLine="459"/>
        <w:spacing w:before="228" w:line="411" w:lineRule="auto"/>
        <w:rPr>
          <w:rFonts w:ascii="SimSun" w:hAnsi="SimSun" w:eastAsia="SimSun" w:cs="SimSun"/>
          <w:sz w:val="22"/>
          <w:szCs w:val="22"/>
        </w:rPr>
      </w:pPr>
      <w:r>
        <w:rPr>
          <w:rFonts w:ascii="SimSun" w:hAnsi="SimSun" w:eastAsia="SimSun" w:cs="SimSun"/>
          <w:sz w:val="22"/>
          <w:szCs w:val="22"/>
          <w:spacing w:val="12"/>
        </w:rPr>
        <w:t>2.乙方按采购合同完成所有工作内容、提交项目成果资料(包括但不限于文</w:t>
      </w:r>
      <w:r>
        <w:rPr>
          <w:rFonts w:ascii="SimSun" w:hAnsi="SimSun" w:eastAsia="SimSun" w:cs="SimSun"/>
          <w:sz w:val="22"/>
          <w:szCs w:val="22"/>
          <w:spacing w:val="2"/>
        </w:rPr>
        <w:t xml:space="preserve"> </w:t>
      </w:r>
      <w:r>
        <w:rPr>
          <w:rFonts w:ascii="SimSun" w:hAnsi="SimSun" w:eastAsia="SimSun" w:cs="SimSun"/>
          <w:sz w:val="22"/>
          <w:szCs w:val="22"/>
          <w:spacing w:val="12"/>
        </w:rPr>
        <w:t>字资料、图片资料、影像资料等)且项目验收完成并结算完成后，乙方提供剩余</w:t>
      </w:r>
      <w:r>
        <w:rPr>
          <w:rFonts w:ascii="SimSun" w:hAnsi="SimSun" w:eastAsia="SimSun" w:cs="SimSun"/>
          <w:sz w:val="22"/>
          <w:szCs w:val="22"/>
          <w:spacing w:val="8"/>
        </w:rPr>
        <w:t xml:space="preserve"> </w:t>
      </w:r>
      <w:r>
        <w:rPr>
          <w:rFonts w:ascii="SimSun" w:hAnsi="SimSun" w:eastAsia="SimSun" w:cs="SimSun"/>
          <w:sz w:val="22"/>
          <w:szCs w:val="22"/>
          <w:spacing w:val="12"/>
        </w:rPr>
        <w:t>应付金额足额增值税发票，甲方在收到发票后5个工作日内按程序办理支付尾款</w:t>
      </w:r>
    </w:p>
    <w:p>
      <w:pPr>
        <w:ind w:left="403"/>
        <w:spacing w:before="1" w:line="217" w:lineRule="auto"/>
        <w:rPr>
          <w:rFonts w:ascii="SimSun" w:hAnsi="SimSun" w:eastAsia="SimSun" w:cs="SimSun"/>
          <w:sz w:val="22"/>
          <w:szCs w:val="22"/>
        </w:rPr>
      </w:pPr>
      <w:r>
        <w:rPr>
          <w:rFonts w:ascii="SimSun" w:hAnsi="SimSun" w:eastAsia="SimSun" w:cs="SimSun"/>
          <w:sz w:val="22"/>
          <w:szCs w:val="22"/>
          <w:spacing w:val="8"/>
        </w:rPr>
        <w:t>手续，支付合同的剩余价款。</w:t>
      </w:r>
    </w:p>
    <w:p>
      <w:pPr>
        <w:sectPr>
          <w:footerReference w:type="default" r:id="rId10"/>
          <w:pgSz w:w="12510" w:h="17270"/>
          <w:pgMar w:top="1467" w:right="1876" w:bottom="1851" w:left="1876" w:header="0" w:footer="1589" w:gutter="0"/>
        </w:sectPr>
        <w:rPr/>
      </w:pPr>
    </w:p>
    <w:p>
      <w:pPr>
        <w:spacing w:line="293" w:lineRule="auto"/>
        <w:rPr>
          <w:rFonts w:ascii="Arial"/>
          <w:sz w:val="21"/>
        </w:rPr>
      </w:pPr>
      <w:r/>
    </w:p>
    <w:p>
      <w:pPr>
        <w:spacing w:line="293" w:lineRule="auto"/>
        <w:rPr>
          <w:rFonts w:ascii="Arial"/>
          <w:sz w:val="21"/>
        </w:rPr>
      </w:pPr>
      <w:r/>
    </w:p>
    <w:p>
      <w:pPr>
        <w:ind w:left="670"/>
        <w:spacing w:before="75" w:line="520" w:lineRule="exact"/>
        <w:rPr>
          <w:rFonts w:ascii="SimSun" w:hAnsi="SimSun" w:eastAsia="SimSun" w:cs="SimSun"/>
          <w:sz w:val="23"/>
          <w:szCs w:val="23"/>
        </w:rPr>
      </w:pPr>
      <w:r>
        <w:rPr>
          <w:rFonts w:ascii="SimSun" w:hAnsi="SimSun" w:eastAsia="SimSun" w:cs="SimSun"/>
          <w:sz w:val="23"/>
          <w:szCs w:val="23"/>
          <w:spacing w:val="-1"/>
          <w:position w:val="22"/>
        </w:rPr>
        <w:t>3.如乙方收到预付款后不履行相关义务，甲方可通过担保函收</w:t>
      </w:r>
      <w:r>
        <w:rPr>
          <w:rFonts w:ascii="SimSun" w:hAnsi="SimSun" w:eastAsia="SimSun" w:cs="SimSun"/>
          <w:sz w:val="23"/>
          <w:szCs w:val="23"/>
          <w:spacing w:val="-2"/>
          <w:position w:val="22"/>
        </w:rPr>
        <w:t>回已支付的预</w:t>
      </w:r>
    </w:p>
    <w:p>
      <w:pPr>
        <w:ind w:left="271"/>
        <w:spacing w:line="219" w:lineRule="auto"/>
        <w:rPr>
          <w:rFonts w:ascii="SimSun" w:hAnsi="SimSun" w:eastAsia="SimSun" w:cs="SimSun"/>
          <w:sz w:val="23"/>
          <w:szCs w:val="23"/>
        </w:rPr>
      </w:pPr>
      <w:r>
        <w:rPr>
          <w:rFonts w:ascii="SimSun" w:hAnsi="SimSun" w:eastAsia="SimSun" w:cs="SimSun"/>
          <w:sz w:val="23"/>
          <w:szCs w:val="23"/>
          <w:spacing w:val="-10"/>
        </w:rPr>
        <w:t>付款。</w:t>
      </w:r>
    </w:p>
    <w:p>
      <w:pPr>
        <w:spacing w:line="270" w:lineRule="auto"/>
        <w:rPr>
          <w:rFonts w:ascii="Arial"/>
          <w:sz w:val="21"/>
        </w:rPr>
      </w:pPr>
      <w:r/>
    </w:p>
    <w:p>
      <w:pPr>
        <w:ind w:left="670"/>
        <w:spacing w:before="75" w:line="219" w:lineRule="auto"/>
        <w:rPr>
          <w:rFonts w:ascii="SimSun" w:hAnsi="SimSun" w:eastAsia="SimSun" w:cs="SimSun"/>
          <w:sz w:val="23"/>
          <w:szCs w:val="23"/>
        </w:rPr>
      </w:pPr>
      <w:r>
        <w:rPr>
          <w:rFonts w:ascii="SimSun" w:hAnsi="SimSun" w:eastAsia="SimSun" w:cs="SimSun"/>
          <w:sz w:val="23"/>
          <w:szCs w:val="23"/>
          <w:spacing w:val="-2"/>
        </w:rPr>
        <w:t>乙方指定收款账户：</w:t>
      </w:r>
    </w:p>
    <w:p>
      <w:pPr>
        <w:spacing w:line="249" w:lineRule="auto"/>
        <w:rPr>
          <w:rFonts w:ascii="Arial"/>
          <w:sz w:val="21"/>
        </w:rPr>
      </w:pPr>
      <w:r/>
    </w:p>
    <w:p>
      <w:pPr>
        <w:ind w:left="670"/>
        <w:spacing w:before="75" w:line="219" w:lineRule="auto"/>
        <w:rPr>
          <w:rFonts w:ascii="SimSun" w:hAnsi="SimSun" w:eastAsia="SimSun" w:cs="SimSun"/>
          <w:sz w:val="23"/>
          <w:szCs w:val="23"/>
        </w:rPr>
      </w:pPr>
      <w:r>
        <w:rPr>
          <w:rFonts w:ascii="SimSun" w:hAnsi="SimSun" w:eastAsia="SimSun" w:cs="SimSun"/>
          <w:sz w:val="23"/>
          <w:szCs w:val="23"/>
          <w:spacing w:val="-2"/>
        </w:rPr>
        <w:t>户</w:t>
      </w:r>
      <w:r>
        <w:rPr>
          <w:rFonts w:ascii="SimSun" w:hAnsi="SimSun" w:eastAsia="SimSun" w:cs="SimSun"/>
          <w:sz w:val="23"/>
          <w:szCs w:val="23"/>
          <w:spacing w:val="37"/>
        </w:rPr>
        <w:t xml:space="preserve">  </w:t>
      </w:r>
      <w:r>
        <w:rPr>
          <w:rFonts w:ascii="SimSun" w:hAnsi="SimSun" w:eastAsia="SimSun" w:cs="SimSun"/>
          <w:sz w:val="23"/>
          <w:szCs w:val="23"/>
          <w:spacing w:val="-2"/>
        </w:rPr>
        <w:t>名：重庆派泊会展有限公司</w:t>
      </w:r>
    </w:p>
    <w:p>
      <w:pPr>
        <w:spacing w:line="252" w:lineRule="auto"/>
        <w:rPr>
          <w:rFonts w:ascii="Arial"/>
          <w:sz w:val="21"/>
        </w:rPr>
      </w:pPr>
      <w:r/>
    </w:p>
    <w:p>
      <w:pPr>
        <w:ind w:left="670"/>
        <w:spacing w:before="75" w:line="220" w:lineRule="auto"/>
        <w:rPr>
          <w:rFonts w:ascii="SimSun" w:hAnsi="SimSun" w:eastAsia="SimSun" w:cs="SimSun"/>
          <w:sz w:val="23"/>
          <w:szCs w:val="23"/>
        </w:rPr>
      </w:pPr>
      <w:r>
        <w:rPr>
          <w:rFonts w:ascii="SimSun" w:hAnsi="SimSun" w:eastAsia="SimSun" w:cs="SimSun"/>
          <w:sz w:val="23"/>
          <w:szCs w:val="23"/>
        </w:rPr>
        <w:t>开户行：华夏银行重庆两江支行</w:t>
      </w:r>
    </w:p>
    <w:p>
      <w:pPr>
        <w:spacing w:line="250" w:lineRule="auto"/>
        <w:rPr>
          <w:rFonts w:ascii="Arial"/>
          <w:sz w:val="21"/>
        </w:rPr>
      </w:pPr>
      <w:r/>
    </w:p>
    <w:p>
      <w:pPr>
        <w:ind w:left="670"/>
        <w:spacing w:before="74" w:line="221" w:lineRule="auto"/>
        <w:rPr>
          <w:rFonts w:ascii="SimSun" w:hAnsi="SimSun" w:eastAsia="SimSun" w:cs="SimSun"/>
          <w:sz w:val="23"/>
          <w:szCs w:val="23"/>
        </w:rPr>
      </w:pPr>
      <w:r>
        <w:rPr>
          <w:rFonts w:ascii="SimSun" w:hAnsi="SimSun" w:eastAsia="SimSun" w:cs="SimSun"/>
          <w:sz w:val="23"/>
          <w:szCs w:val="23"/>
        </w:rPr>
        <w:t>账</w:t>
      </w:r>
      <w:r>
        <w:rPr>
          <w:rFonts w:ascii="SimSun" w:hAnsi="SimSun" w:eastAsia="SimSun" w:cs="SimSun"/>
          <w:sz w:val="23"/>
          <w:szCs w:val="23"/>
          <w:spacing w:val="33"/>
        </w:rPr>
        <w:t xml:space="preserve">  </w:t>
      </w:r>
      <w:r>
        <w:rPr>
          <w:rFonts w:ascii="SimSun" w:hAnsi="SimSun" w:eastAsia="SimSun" w:cs="SimSun"/>
          <w:sz w:val="23"/>
          <w:szCs w:val="23"/>
        </w:rPr>
        <w:t>号：11266000000259149</w:t>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ind w:left="674"/>
        <w:spacing w:before="76" w:line="220" w:lineRule="auto"/>
        <w:outlineLvl w:val="0"/>
        <w:rPr>
          <w:rFonts w:ascii="SimSun" w:hAnsi="SimSun" w:eastAsia="SimSun" w:cs="SimSun"/>
          <w:sz w:val="23"/>
          <w:szCs w:val="23"/>
        </w:rPr>
      </w:pPr>
      <w:r>
        <w:rPr>
          <w:rFonts w:ascii="SimSun" w:hAnsi="SimSun" w:eastAsia="SimSun" w:cs="SimSun"/>
          <w:sz w:val="23"/>
          <w:szCs w:val="23"/>
          <w:b/>
          <w:bCs/>
          <w:spacing w:val="-14"/>
        </w:rPr>
        <w:t>九</w:t>
      </w:r>
      <w:r>
        <w:rPr>
          <w:rFonts w:ascii="SimSun" w:hAnsi="SimSun" w:eastAsia="SimSun" w:cs="SimSun"/>
          <w:sz w:val="23"/>
          <w:szCs w:val="23"/>
          <w:spacing w:val="-46"/>
        </w:rPr>
        <w:t xml:space="preserve"> </w:t>
      </w:r>
      <w:r>
        <w:rPr>
          <w:rFonts w:ascii="SimSun" w:hAnsi="SimSun" w:eastAsia="SimSun" w:cs="SimSun"/>
          <w:sz w:val="23"/>
          <w:szCs w:val="23"/>
          <w:b/>
          <w:bCs/>
          <w:spacing w:val="-14"/>
        </w:rPr>
        <w:t>、履约保证金</w:t>
      </w:r>
    </w:p>
    <w:p>
      <w:pPr>
        <w:ind w:left="670"/>
        <w:spacing w:before="199" w:line="219" w:lineRule="auto"/>
        <w:rPr>
          <w:rFonts w:ascii="SimSun" w:hAnsi="SimSun" w:eastAsia="SimSun" w:cs="SimSun"/>
          <w:sz w:val="23"/>
          <w:szCs w:val="23"/>
        </w:rPr>
      </w:pPr>
      <w:r>
        <w:rPr>
          <w:rFonts w:ascii="SimSun" w:hAnsi="SimSun" w:eastAsia="SimSun" w:cs="SimSun"/>
          <w:sz w:val="23"/>
          <w:szCs w:val="23"/>
          <w:spacing w:val="13"/>
        </w:rPr>
        <w:t>金</w:t>
      </w:r>
      <w:r>
        <w:rPr>
          <w:rFonts w:ascii="SimSun" w:hAnsi="SimSun" w:eastAsia="SimSun" w:cs="SimSun"/>
          <w:sz w:val="23"/>
          <w:szCs w:val="23"/>
          <w:spacing w:val="5"/>
        </w:rPr>
        <w:t xml:space="preserve">    </w:t>
      </w:r>
      <w:r>
        <w:rPr>
          <w:rFonts w:ascii="SimSun" w:hAnsi="SimSun" w:eastAsia="SimSun" w:cs="SimSun"/>
          <w:sz w:val="23"/>
          <w:szCs w:val="23"/>
          <w:spacing w:val="13"/>
        </w:rPr>
        <w:t>额：合同金额的10%;</w:t>
      </w:r>
    </w:p>
    <w:p>
      <w:pPr>
        <w:ind w:left="271" w:right="443" w:firstLine="399"/>
        <w:spacing w:before="204" w:line="402" w:lineRule="auto"/>
        <w:rPr>
          <w:rFonts w:ascii="SimSun" w:hAnsi="SimSun" w:eastAsia="SimSun" w:cs="SimSun"/>
          <w:sz w:val="23"/>
          <w:szCs w:val="23"/>
        </w:rPr>
      </w:pPr>
      <w:r>
        <w:rPr>
          <w:rFonts w:ascii="SimSun" w:hAnsi="SimSun" w:eastAsia="SimSun" w:cs="SimSun"/>
          <w:sz w:val="23"/>
          <w:szCs w:val="23"/>
          <w:spacing w:val="-1"/>
        </w:rPr>
        <w:t>缴纳方式：乙方应当以支票、汇票、本票或保函等非现金</w:t>
      </w:r>
      <w:r>
        <w:rPr>
          <w:rFonts w:ascii="SimSun" w:hAnsi="SimSun" w:eastAsia="SimSun" w:cs="SimSun"/>
          <w:sz w:val="23"/>
          <w:szCs w:val="23"/>
          <w:spacing w:val="-2"/>
        </w:rPr>
        <w:t>形式提交履约保证</w:t>
      </w:r>
      <w:r>
        <w:rPr>
          <w:rFonts w:ascii="SimSun" w:hAnsi="SimSun" w:eastAsia="SimSun" w:cs="SimSun"/>
          <w:sz w:val="23"/>
          <w:szCs w:val="23"/>
        </w:rPr>
        <w:t xml:space="preserve"> </w:t>
      </w:r>
      <w:r>
        <w:rPr>
          <w:rFonts w:ascii="SimSun" w:hAnsi="SimSun" w:eastAsia="SimSun" w:cs="SimSun"/>
          <w:sz w:val="23"/>
          <w:szCs w:val="23"/>
          <w:spacing w:val="-3"/>
        </w:rPr>
        <w:t>金</w:t>
      </w:r>
      <w:r>
        <w:rPr>
          <w:rFonts w:ascii="SimSun" w:hAnsi="SimSun" w:eastAsia="SimSun" w:cs="SimSun"/>
          <w:sz w:val="23"/>
          <w:szCs w:val="23"/>
          <w:color w:val="846546"/>
          <w:spacing w:val="-3"/>
        </w:rPr>
        <w:t>。</w:t>
      </w:r>
      <w:r>
        <w:rPr>
          <w:rFonts w:ascii="SimSun" w:hAnsi="SimSun" w:eastAsia="SimSun" w:cs="SimSun"/>
          <w:sz w:val="23"/>
          <w:szCs w:val="23"/>
          <w:spacing w:val="-3"/>
        </w:rPr>
        <w:t>乙方如以保函形式提交的履约保证金，其提交的保函必须由合法经营的金融</w:t>
      </w:r>
      <w:r>
        <w:rPr>
          <w:rFonts w:ascii="SimSun" w:hAnsi="SimSun" w:eastAsia="SimSun" w:cs="SimSun"/>
          <w:sz w:val="23"/>
          <w:szCs w:val="23"/>
          <w:spacing w:val="12"/>
        </w:rPr>
        <w:t xml:space="preserve"> </w:t>
      </w:r>
      <w:r>
        <w:rPr>
          <w:rFonts w:ascii="SimSun" w:hAnsi="SimSun" w:eastAsia="SimSun" w:cs="SimSun"/>
          <w:sz w:val="23"/>
          <w:szCs w:val="23"/>
          <w:spacing w:val="-1"/>
        </w:rPr>
        <w:t>机构、担保机构出具，保函的内容必须符合采购文件和响应承</w:t>
      </w:r>
      <w:r>
        <w:rPr>
          <w:rFonts w:ascii="SimSun" w:hAnsi="SimSun" w:eastAsia="SimSun" w:cs="SimSun"/>
          <w:sz w:val="23"/>
          <w:szCs w:val="23"/>
          <w:spacing w:val="-2"/>
        </w:rPr>
        <w:t>诺的要求。保函的</w:t>
      </w:r>
    </w:p>
    <w:p>
      <w:pPr>
        <w:ind w:left="271"/>
        <w:spacing w:line="219" w:lineRule="auto"/>
        <w:rPr>
          <w:rFonts w:ascii="SimSun" w:hAnsi="SimSun" w:eastAsia="SimSun" w:cs="SimSun"/>
          <w:sz w:val="23"/>
          <w:szCs w:val="23"/>
        </w:rPr>
      </w:pPr>
      <w:r>
        <w:rPr>
          <w:rFonts w:ascii="SimSun" w:hAnsi="SimSun" w:eastAsia="SimSun" w:cs="SimSun"/>
          <w:sz w:val="23"/>
          <w:szCs w:val="23"/>
          <w:spacing w:val="-1"/>
        </w:rPr>
        <w:t>受益人为甲方，保函原件交甲方保存；</w:t>
      </w:r>
    </w:p>
    <w:p>
      <w:pPr>
        <w:ind w:left="670"/>
        <w:spacing w:before="246" w:line="219" w:lineRule="auto"/>
        <w:rPr>
          <w:rFonts w:ascii="SimSun" w:hAnsi="SimSun" w:eastAsia="SimSun" w:cs="SimSun"/>
          <w:sz w:val="23"/>
          <w:szCs w:val="23"/>
        </w:rPr>
      </w:pPr>
      <w:r>
        <w:rPr>
          <w:rFonts w:ascii="SimSun" w:hAnsi="SimSun" w:eastAsia="SimSun" w:cs="SimSun"/>
          <w:sz w:val="23"/>
          <w:szCs w:val="23"/>
          <w:spacing w:val="5"/>
        </w:rPr>
        <w:t>缴纳时间：领成交通知书后5个工作日内；</w:t>
      </w:r>
    </w:p>
    <w:p>
      <w:pPr>
        <w:ind w:left="670"/>
        <w:spacing w:before="208" w:line="541" w:lineRule="exact"/>
        <w:rPr>
          <w:rFonts w:ascii="SimSun" w:hAnsi="SimSun" w:eastAsia="SimSun" w:cs="SimSun"/>
          <w:sz w:val="23"/>
          <w:szCs w:val="23"/>
        </w:rPr>
      </w:pPr>
      <w:r>
        <w:rPr>
          <w:rFonts w:ascii="SimSun" w:hAnsi="SimSun" w:eastAsia="SimSun" w:cs="SimSun"/>
          <w:sz w:val="23"/>
          <w:szCs w:val="23"/>
          <w:spacing w:val="3"/>
          <w:position w:val="23"/>
        </w:rPr>
        <w:t>退还时间：项目验收合格后3个工作日内按程序办理退还手续，</w:t>
      </w:r>
      <w:r>
        <w:rPr>
          <w:rFonts w:ascii="SimSun" w:hAnsi="SimSun" w:eastAsia="SimSun" w:cs="SimSun"/>
          <w:sz w:val="23"/>
          <w:szCs w:val="23"/>
          <w:spacing w:val="93"/>
          <w:position w:val="23"/>
        </w:rPr>
        <w:t xml:space="preserve"> </w:t>
      </w:r>
      <w:r>
        <w:rPr>
          <w:rFonts w:ascii="SimSun" w:hAnsi="SimSun" w:eastAsia="SimSun" w:cs="SimSun"/>
          <w:sz w:val="23"/>
          <w:szCs w:val="23"/>
          <w:spacing w:val="3"/>
          <w:position w:val="23"/>
        </w:rPr>
        <w:t>一次性无</w:t>
      </w:r>
    </w:p>
    <w:p>
      <w:pPr>
        <w:ind w:left="271"/>
        <w:spacing w:line="220" w:lineRule="auto"/>
        <w:rPr>
          <w:rFonts w:ascii="SimSun" w:hAnsi="SimSun" w:eastAsia="SimSun" w:cs="SimSun"/>
          <w:sz w:val="23"/>
          <w:szCs w:val="23"/>
        </w:rPr>
      </w:pPr>
      <w:r>
        <w:rPr>
          <w:rFonts w:ascii="SimSun" w:hAnsi="SimSun" w:eastAsia="SimSun" w:cs="SimSun"/>
          <w:sz w:val="23"/>
          <w:szCs w:val="23"/>
          <w:spacing w:val="-2"/>
        </w:rPr>
        <w:t>息退还履约保证金；</w:t>
      </w:r>
    </w:p>
    <w:p>
      <w:pPr>
        <w:ind w:left="670"/>
        <w:spacing w:before="185" w:line="530" w:lineRule="exact"/>
        <w:rPr>
          <w:rFonts w:ascii="SimSun" w:hAnsi="SimSun" w:eastAsia="SimSun" w:cs="SimSun"/>
          <w:sz w:val="23"/>
          <w:szCs w:val="23"/>
        </w:rPr>
      </w:pPr>
      <w:r>
        <w:rPr>
          <w:rFonts w:ascii="SimSun" w:hAnsi="SimSun" w:eastAsia="SimSun" w:cs="SimSun"/>
          <w:sz w:val="23"/>
          <w:szCs w:val="23"/>
          <w:position w:val="23"/>
        </w:rPr>
        <w:t>不予退还情形：未在规定时间内完成相应工作内容，延后时间累计达5天及</w:t>
      </w:r>
    </w:p>
    <w:p>
      <w:pPr>
        <w:ind w:left="271"/>
        <w:spacing w:before="1" w:line="219" w:lineRule="auto"/>
        <w:rPr>
          <w:rFonts w:ascii="SimSun" w:hAnsi="SimSun" w:eastAsia="SimSun" w:cs="SimSun"/>
          <w:sz w:val="23"/>
          <w:szCs w:val="23"/>
        </w:rPr>
      </w:pPr>
      <w:r>
        <w:rPr>
          <w:rFonts w:ascii="SimSun" w:hAnsi="SimSun" w:eastAsia="SimSun" w:cs="SimSun"/>
          <w:sz w:val="23"/>
          <w:szCs w:val="23"/>
          <w:spacing w:val="-3"/>
        </w:rPr>
        <w:t>以上的；出现四次服务质量审核不达标的。</w:t>
      </w:r>
    </w:p>
    <w:p>
      <w:pPr>
        <w:ind w:left="271" w:right="482" w:firstLine="399"/>
        <w:spacing w:before="187" w:line="401" w:lineRule="auto"/>
        <w:rPr>
          <w:rFonts w:ascii="SimSun" w:hAnsi="SimSun" w:eastAsia="SimSun" w:cs="SimSun"/>
          <w:sz w:val="23"/>
          <w:szCs w:val="23"/>
        </w:rPr>
      </w:pPr>
      <w:r>
        <w:rPr>
          <w:rFonts w:ascii="SimSun" w:hAnsi="SimSun" w:eastAsia="SimSun" w:cs="SimSun"/>
          <w:sz w:val="23"/>
          <w:szCs w:val="23"/>
          <w:spacing w:val="-2"/>
        </w:rPr>
        <w:t>若乙方未按要求递交履约保证金的，视为乙方成交后无正当理由拒不与甲方</w:t>
      </w:r>
      <w:r>
        <w:rPr>
          <w:rFonts w:ascii="SimSun" w:hAnsi="SimSun" w:eastAsia="SimSun" w:cs="SimSun"/>
          <w:sz w:val="23"/>
          <w:szCs w:val="23"/>
          <w:spacing w:val="3"/>
        </w:rPr>
        <w:t xml:space="preserve"> </w:t>
      </w:r>
      <w:r>
        <w:rPr>
          <w:rFonts w:ascii="SimSun" w:hAnsi="SimSun" w:eastAsia="SimSun" w:cs="SimSun"/>
          <w:sz w:val="23"/>
          <w:szCs w:val="23"/>
          <w:spacing w:val="-2"/>
        </w:rPr>
        <w:t>签订政府采购合同，甲方可依照政府采购法第七十七</w:t>
      </w:r>
      <w:r>
        <w:rPr>
          <w:rFonts w:ascii="SimSun" w:hAnsi="SimSun" w:eastAsia="SimSun" w:cs="SimSun"/>
          <w:sz w:val="23"/>
          <w:szCs w:val="23"/>
          <w:spacing w:val="-3"/>
        </w:rPr>
        <w:t>条第一款的规定追究其法律</w:t>
      </w:r>
    </w:p>
    <w:p>
      <w:pPr>
        <w:ind w:left="271"/>
        <w:spacing w:before="1" w:line="219" w:lineRule="auto"/>
        <w:rPr>
          <w:rFonts w:ascii="SimSun" w:hAnsi="SimSun" w:eastAsia="SimSun" w:cs="SimSun"/>
          <w:sz w:val="23"/>
          <w:szCs w:val="23"/>
        </w:rPr>
      </w:pPr>
      <w:r>
        <w:rPr>
          <w:rFonts w:ascii="SimSun" w:hAnsi="SimSun" w:eastAsia="SimSun" w:cs="SimSun"/>
          <w:sz w:val="23"/>
          <w:szCs w:val="23"/>
          <w:spacing w:val="-4"/>
        </w:rPr>
        <w:t>责任。</w:t>
      </w:r>
    </w:p>
    <w:p>
      <w:pPr>
        <w:spacing w:line="307" w:lineRule="auto"/>
        <w:rPr>
          <w:rFonts w:ascii="Arial"/>
          <w:sz w:val="21"/>
        </w:rPr>
      </w:pPr>
      <w:r/>
    </w:p>
    <w:p>
      <w:pPr>
        <w:ind w:left="674"/>
        <w:spacing w:before="75" w:line="219" w:lineRule="auto"/>
        <w:rPr>
          <w:rFonts w:ascii="SimSun" w:hAnsi="SimSun" w:eastAsia="SimSun" w:cs="SimSun"/>
          <w:sz w:val="23"/>
          <w:szCs w:val="23"/>
        </w:rPr>
      </w:pPr>
      <w:r>
        <w:rPr>
          <w:rFonts w:ascii="SimSun" w:hAnsi="SimSun" w:eastAsia="SimSun" w:cs="SimSun"/>
          <w:sz w:val="23"/>
          <w:szCs w:val="23"/>
          <w:b/>
          <w:bCs/>
          <w:spacing w:val="-9"/>
        </w:rPr>
        <w:t>十</w:t>
      </w:r>
      <w:r>
        <w:rPr>
          <w:rFonts w:ascii="SimSun" w:hAnsi="SimSun" w:eastAsia="SimSun" w:cs="SimSun"/>
          <w:sz w:val="23"/>
          <w:szCs w:val="23"/>
          <w:spacing w:val="-54"/>
        </w:rPr>
        <w:t xml:space="preserve"> </w:t>
      </w:r>
      <w:r>
        <w:rPr>
          <w:rFonts w:ascii="SimSun" w:hAnsi="SimSun" w:eastAsia="SimSun" w:cs="SimSun"/>
          <w:sz w:val="23"/>
          <w:szCs w:val="23"/>
          <w:b/>
          <w:bCs/>
          <w:spacing w:val="-9"/>
        </w:rPr>
        <w:t>、违约条款</w:t>
      </w:r>
    </w:p>
    <w:p>
      <w:pPr>
        <w:ind w:left="271" w:right="492" w:firstLine="399"/>
        <w:spacing w:before="299" w:line="482" w:lineRule="auto"/>
        <w:rPr>
          <w:rFonts w:ascii="SimSun" w:hAnsi="SimSun" w:eastAsia="SimSun" w:cs="SimSun"/>
          <w:sz w:val="23"/>
          <w:szCs w:val="23"/>
        </w:rPr>
      </w:pPr>
      <w:r>
        <w:rPr>
          <w:rFonts w:ascii="SimSun" w:hAnsi="SimSun" w:eastAsia="SimSun" w:cs="SimSun"/>
          <w:sz w:val="23"/>
          <w:szCs w:val="23"/>
          <w:spacing w:val="2"/>
        </w:rPr>
        <w:t>(一)乙方应根据甲方规定的相应时间节点完成相应工作内容，若</w:t>
      </w:r>
      <w:r>
        <w:rPr>
          <w:rFonts w:ascii="SimSun" w:hAnsi="SimSun" w:eastAsia="SimSun" w:cs="SimSun"/>
          <w:sz w:val="23"/>
          <w:szCs w:val="23"/>
          <w:spacing w:val="1"/>
        </w:rPr>
        <w:t>乙方未在</w:t>
      </w:r>
      <w:r>
        <w:rPr>
          <w:rFonts w:ascii="SimSun" w:hAnsi="SimSun" w:eastAsia="SimSun" w:cs="SimSun"/>
          <w:sz w:val="23"/>
          <w:szCs w:val="23"/>
        </w:rPr>
        <w:t xml:space="preserve">  </w:t>
      </w:r>
      <w:r>
        <w:rPr>
          <w:rFonts w:ascii="SimSun" w:hAnsi="SimSun" w:eastAsia="SimSun" w:cs="SimSun"/>
          <w:sz w:val="23"/>
          <w:szCs w:val="23"/>
          <w:spacing w:val="7"/>
        </w:rPr>
        <w:t>规定时间内完成相应工作内容的，每延后1天乙方应向甲方支付合同金额3%的</w:t>
      </w:r>
    </w:p>
    <w:p>
      <w:pPr>
        <w:ind w:left="271"/>
        <w:spacing w:line="219" w:lineRule="auto"/>
        <w:rPr>
          <w:rFonts w:ascii="SimSun" w:hAnsi="SimSun" w:eastAsia="SimSun" w:cs="SimSun"/>
          <w:sz w:val="23"/>
          <w:szCs w:val="23"/>
        </w:rPr>
      </w:pPr>
      <w:r>
        <w:rPr>
          <w:rFonts w:ascii="SimSun" w:hAnsi="SimSun" w:eastAsia="SimSun" w:cs="SimSun"/>
          <w:sz w:val="23"/>
          <w:szCs w:val="23"/>
          <w:spacing w:val="3"/>
        </w:rPr>
        <w:t>违约金。延后时间累计达5天的，甲方有权终止合同，没收乙方的履约保证金，</w:t>
      </w:r>
    </w:p>
    <w:p>
      <w:pPr>
        <w:sectPr>
          <w:footerReference w:type="default" r:id="rId11"/>
          <w:pgSz w:w="12460" w:h="17110"/>
          <w:pgMar w:top="1454" w:right="1869" w:bottom="1463" w:left="1869" w:header="0" w:footer="1273" w:gutter="0"/>
        </w:sectPr>
        <w:rPr/>
      </w:pPr>
    </w:p>
    <w:p>
      <w:pPr>
        <w:spacing w:line="261" w:lineRule="auto"/>
        <w:rPr>
          <w:rFonts w:ascii="Arial"/>
          <w:sz w:val="21"/>
        </w:rPr>
      </w:pPr>
      <w:r/>
    </w:p>
    <w:p>
      <w:pPr>
        <w:spacing w:line="261" w:lineRule="auto"/>
        <w:rPr>
          <w:rFonts w:ascii="Arial"/>
          <w:sz w:val="21"/>
        </w:rPr>
      </w:pPr>
      <w:r/>
    </w:p>
    <w:p>
      <w:pPr>
        <w:ind w:left="361"/>
        <w:spacing w:before="74" w:line="219" w:lineRule="auto"/>
        <w:rPr>
          <w:rFonts w:ascii="SimSun" w:hAnsi="SimSun" w:eastAsia="SimSun" w:cs="SimSun"/>
          <w:sz w:val="23"/>
          <w:szCs w:val="23"/>
        </w:rPr>
      </w:pPr>
      <w:r>
        <w:rPr>
          <w:rFonts w:ascii="SimSun" w:hAnsi="SimSun" w:eastAsia="SimSun" w:cs="SimSun"/>
          <w:sz w:val="23"/>
          <w:szCs w:val="23"/>
          <w:spacing w:val="-2"/>
        </w:rPr>
        <w:t>并追究相关法律责任；</w:t>
      </w:r>
    </w:p>
    <w:p>
      <w:pPr>
        <w:spacing w:line="249" w:lineRule="auto"/>
        <w:rPr>
          <w:rFonts w:ascii="Arial"/>
          <w:sz w:val="21"/>
        </w:rPr>
      </w:pPr>
      <w:r/>
    </w:p>
    <w:p>
      <w:pPr>
        <w:ind w:left="361" w:right="357" w:firstLine="590"/>
        <w:spacing w:before="75" w:line="474" w:lineRule="auto"/>
        <w:jc w:val="both"/>
        <w:rPr>
          <w:rFonts w:ascii="SimSun" w:hAnsi="SimSun" w:eastAsia="SimSun" w:cs="SimSun"/>
          <w:sz w:val="23"/>
          <w:szCs w:val="23"/>
        </w:rPr>
      </w:pPr>
      <w:r>
        <w:rPr>
          <w:rFonts w:ascii="SimSun" w:hAnsi="SimSun" w:eastAsia="SimSun" w:cs="SimSun"/>
          <w:sz w:val="23"/>
          <w:szCs w:val="23"/>
          <w:spacing w:val="2"/>
        </w:rPr>
        <w:t>(二)乙方应严格按照本合同及甲方要求执业，为保障服务质量，甲方将不</w:t>
      </w:r>
      <w:r>
        <w:rPr>
          <w:rFonts w:ascii="SimSun" w:hAnsi="SimSun" w:eastAsia="SimSun" w:cs="SimSun"/>
          <w:sz w:val="23"/>
          <w:szCs w:val="23"/>
          <w:spacing w:val="5"/>
        </w:rPr>
        <w:t xml:space="preserve"> </w:t>
      </w:r>
      <w:r>
        <w:rPr>
          <w:rFonts w:ascii="SimSun" w:hAnsi="SimSun" w:eastAsia="SimSun" w:cs="SimSun"/>
          <w:sz w:val="23"/>
          <w:szCs w:val="23"/>
          <w:spacing w:val="-3"/>
        </w:rPr>
        <w:t>定期对乙方的服务质量进行审核，本项目筹备期间为每月审核，博览会举办期间</w:t>
      </w:r>
      <w:r>
        <w:rPr>
          <w:rFonts w:ascii="SimSun" w:hAnsi="SimSun" w:eastAsia="SimSun" w:cs="SimSun"/>
          <w:sz w:val="23"/>
          <w:szCs w:val="23"/>
          <w:spacing w:val="6"/>
        </w:rPr>
        <w:t xml:space="preserve"> </w:t>
      </w:r>
      <w:r>
        <w:rPr>
          <w:rFonts w:ascii="SimSun" w:hAnsi="SimSun" w:eastAsia="SimSun" w:cs="SimSun"/>
          <w:sz w:val="23"/>
          <w:szCs w:val="23"/>
        </w:rPr>
        <w:t>为每天审核。出现一次审核不达标的，甲方予以口头警告；出现两</w:t>
      </w:r>
      <w:r>
        <w:rPr>
          <w:rFonts w:ascii="SimSun" w:hAnsi="SimSun" w:eastAsia="SimSun" w:cs="SimSun"/>
          <w:sz w:val="23"/>
          <w:szCs w:val="23"/>
          <w:spacing w:val="-1"/>
        </w:rPr>
        <w:t>次不达标的，</w:t>
      </w:r>
      <w:r>
        <w:rPr>
          <w:rFonts w:ascii="SimSun" w:hAnsi="SimSun" w:eastAsia="SimSun" w:cs="SimSun"/>
          <w:sz w:val="23"/>
          <w:szCs w:val="23"/>
        </w:rPr>
        <w:t xml:space="preserve"> </w:t>
      </w:r>
      <w:r>
        <w:rPr>
          <w:rFonts w:ascii="SimSun" w:hAnsi="SimSun" w:eastAsia="SimSun" w:cs="SimSun"/>
          <w:sz w:val="23"/>
          <w:szCs w:val="23"/>
          <w:spacing w:val="5"/>
        </w:rPr>
        <w:t>乙方应向甲方支付合同金额5%的违约金；出现</w:t>
      </w:r>
      <w:r>
        <w:rPr>
          <w:rFonts w:ascii="SimSun" w:hAnsi="SimSun" w:eastAsia="SimSun" w:cs="SimSun"/>
          <w:sz w:val="23"/>
          <w:szCs w:val="23"/>
          <w:color w:val="644B32"/>
          <w:spacing w:val="5"/>
        </w:rPr>
        <w:t>三</w:t>
      </w:r>
      <w:r>
        <w:rPr>
          <w:rFonts w:ascii="SimSun" w:hAnsi="SimSun" w:eastAsia="SimSun" w:cs="SimSun"/>
          <w:sz w:val="23"/>
          <w:szCs w:val="23"/>
          <w:spacing w:val="5"/>
        </w:rPr>
        <w:t>次不达标的，乙方应向甲方</w:t>
      </w:r>
      <w:r>
        <w:rPr>
          <w:rFonts w:ascii="SimSun" w:hAnsi="SimSun" w:eastAsia="SimSun" w:cs="SimSun"/>
          <w:sz w:val="23"/>
          <w:szCs w:val="23"/>
          <w:spacing w:val="4"/>
        </w:rPr>
        <w:t>支</w:t>
      </w:r>
      <w:r>
        <w:rPr>
          <w:rFonts w:ascii="SimSun" w:hAnsi="SimSun" w:eastAsia="SimSun" w:cs="SimSun"/>
          <w:sz w:val="23"/>
          <w:szCs w:val="23"/>
        </w:rPr>
        <w:t xml:space="preserve"> </w:t>
      </w:r>
      <w:r>
        <w:rPr>
          <w:rFonts w:ascii="SimSun" w:hAnsi="SimSun" w:eastAsia="SimSun" w:cs="SimSun"/>
          <w:sz w:val="23"/>
          <w:szCs w:val="23"/>
          <w:spacing w:val="2"/>
        </w:rPr>
        <w:t>付合同金额10%的违约金；出现四次不达标</w:t>
      </w:r>
      <w:r>
        <w:rPr>
          <w:rFonts w:ascii="SimSun" w:hAnsi="SimSun" w:eastAsia="SimSun" w:cs="SimSun"/>
          <w:sz w:val="23"/>
          <w:szCs w:val="23"/>
          <w:spacing w:val="1"/>
        </w:rPr>
        <w:t>的，甲方有权终止合同，并追究相关</w:t>
      </w:r>
    </w:p>
    <w:p>
      <w:pPr>
        <w:ind w:left="361"/>
        <w:spacing w:line="219" w:lineRule="auto"/>
        <w:rPr>
          <w:rFonts w:ascii="SimSun" w:hAnsi="SimSun" w:eastAsia="SimSun" w:cs="SimSun"/>
          <w:sz w:val="23"/>
          <w:szCs w:val="23"/>
        </w:rPr>
      </w:pPr>
      <w:r>
        <w:rPr>
          <w:rFonts w:ascii="SimSun" w:hAnsi="SimSun" w:eastAsia="SimSun" w:cs="SimSun"/>
          <w:sz w:val="23"/>
          <w:szCs w:val="23"/>
          <w:spacing w:val="-4"/>
        </w:rPr>
        <w:t>法律责任；</w:t>
      </w:r>
    </w:p>
    <w:p>
      <w:pPr>
        <w:ind w:left="952"/>
        <w:spacing w:before="315" w:line="591" w:lineRule="exact"/>
        <w:rPr>
          <w:rFonts w:ascii="SimSun" w:hAnsi="SimSun" w:eastAsia="SimSun" w:cs="SimSun"/>
          <w:sz w:val="23"/>
          <w:szCs w:val="23"/>
        </w:rPr>
      </w:pPr>
      <w:r>
        <w:rPr>
          <w:rFonts w:ascii="SimSun" w:hAnsi="SimSun" w:eastAsia="SimSun" w:cs="SimSun"/>
          <w:sz w:val="23"/>
          <w:szCs w:val="23"/>
          <w:spacing w:val="6"/>
          <w:position w:val="28"/>
        </w:rPr>
        <w:t>(三)甲方逾期支付合同款项的，按本合同订立</w:t>
      </w:r>
      <w:r>
        <w:rPr>
          <w:rFonts w:ascii="SimSun" w:hAnsi="SimSun" w:eastAsia="SimSun" w:cs="SimSun"/>
          <w:sz w:val="23"/>
          <w:szCs w:val="23"/>
          <w:spacing w:val="5"/>
          <w:position w:val="28"/>
        </w:rPr>
        <w:t>时1年期贷款市场报价利率</w:t>
      </w:r>
    </w:p>
    <w:p>
      <w:pPr>
        <w:ind w:left="361"/>
        <w:spacing w:line="219" w:lineRule="auto"/>
        <w:rPr>
          <w:rFonts w:ascii="SimSun" w:hAnsi="SimSun" w:eastAsia="SimSun" w:cs="SimSun"/>
          <w:sz w:val="23"/>
          <w:szCs w:val="23"/>
        </w:rPr>
      </w:pPr>
      <w:r>
        <w:rPr>
          <w:rFonts w:ascii="SimSun" w:hAnsi="SimSun" w:eastAsia="SimSun" w:cs="SimSun"/>
          <w:sz w:val="23"/>
          <w:szCs w:val="23"/>
        </w:rPr>
        <w:t>计付逾期利息。</w:t>
      </w:r>
    </w:p>
    <w:p>
      <w:pPr>
        <w:spacing w:line="307" w:lineRule="auto"/>
        <w:rPr>
          <w:rFonts w:ascii="Arial"/>
          <w:sz w:val="21"/>
        </w:rPr>
      </w:pPr>
      <w:r/>
    </w:p>
    <w:p>
      <w:pPr>
        <w:ind w:left="865"/>
        <w:spacing w:before="76" w:line="220" w:lineRule="auto"/>
        <w:rPr>
          <w:rFonts w:ascii="SimSun" w:hAnsi="SimSun" w:eastAsia="SimSun" w:cs="SimSun"/>
          <w:sz w:val="23"/>
          <w:szCs w:val="23"/>
        </w:rPr>
      </w:pPr>
      <w:r>
        <w:rPr>
          <w:rFonts w:ascii="SimSun" w:hAnsi="SimSun" w:eastAsia="SimSun" w:cs="SimSun"/>
          <w:sz w:val="23"/>
          <w:szCs w:val="23"/>
          <w:b/>
          <w:bCs/>
          <w:spacing w:val="-2"/>
        </w:rPr>
        <w:t>十一、保密要求</w:t>
      </w:r>
    </w:p>
    <w:p>
      <w:pPr>
        <w:spacing w:line="249" w:lineRule="auto"/>
        <w:rPr>
          <w:rFonts w:ascii="Arial"/>
          <w:sz w:val="21"/>
        </w:rPr>
      </w:pPr>
      <w:r/>
    </w:p>
    <w:p>
      <w:pPr>
        <w:ind w:left="361" w:right="369" w:firstLine="500"/>
        <w:spacing w:before="75" w:line="474" w:lineRule="auto"/>
        <w:jc w:val="both"/>
        <w:rPr>
          <w:rFonts w:ascii="SimSun" w:hAnsi="SimSun" w:eastAsia="SimSun" w:cs="SimSun"/>
          <w:sz w:val="23"/>
          <w:szCs w:val="23"/>
        </w:rPr>
      </w:pPr>
      <w:r>
        <w:rPr>
          <w:rFonts w:ascii="SimSun" w:hAnsi="SimSun" w:eastAsia="SimSun" w:cs="SimSun"/>
          <w:sz w:val="23"/>
          <w:szCs w:val="23"/>
          <w:spacing w:val="-2"/>
        </w:rPr>
        <w:t>乙方在本项目执行过程中应对所获悉的所有项目内容进行保密，未经甲方允</w:t>
      </w:r>
      <w:r>
        <w:rPr>
          <w:rFonts w:ascii="SimSun" w:hAnsi="SimSun" w:eastAsia="SimSun" w:cs="SimSun"/>
          <w:sz w:val="23"/>
          <w:szCs w:val="23"/>
        </w:rPr>
        <w:t xml:space="preserve"> </w:t>
      </w:r>
      <w:r>
        <w:rPr>
          <w:rFonts w:ascii="SimSun" w:hAnsi="SimSun" w:eastAsia="SimSun" w:cs="SimSun"/>
          <w:sz w:val="23"/>
          <w:szCs w:val="23"/>
          <w:spacing w:val="-4"/>
        </w:rPr>
        <w:t>许不得随意公布、不得转交给第三方</w:t>
      </w:r>
      <w:r>
        <w:rPr>
          <w:rFonts w:ascii="SimSun" w:hAnsi="SimSun" w:eastAsia="SimSun" w:cs="SimSun"/>
          <w:sz w:val="23"/>
          <w:szCs w:val="23"/>
          <w:color w:val="89613A"/>
          <w:spacing w:val="-4"/>
        </w:rPr>
        <w:t>。</w:t>
      </w:r>
      <w:r>
        <w:rPr>
          <w:rFonts w:ascii="SimSun" w:hAnsi="SimSun" w:eastAsia="SimSun" w:cs="SimSun"/>
          <w:sz w:val="23"/>
          <w:szCs w:val="23"/>
          <w:spacing w:val="-4"/>
        </w:rPr>
        <w:t>乙方在签订合同时与甲方签订保密协议(详</w:t>
      </w:r>
      <w:r>
        <w:rPr>
          <w:rFonts w:ascii="SimSun" w:hAnsi="SimSun" w:eastAsia="SimSun" w:cs="SimSun"/>
          <w:sz w:val="23"/>
          <w:szCs w:val="23"/>
          <w:spacing w:val="10"/>
        </w:rPr>
        <w:t xml:space="preserve"> </w:t>
      </w:r>
      <w:r>
        <w:rPr>
          <w:rFonts w:ascii="SimSun" w:hAnsi="SimSun" w:eastAsia="SimSun" w:cs="SimSun"/>
          <w:sz w:val="23"/>
          <w:szCs w:val="23"/>
          <w:spacing w:val="5"/>
        </w:rPr>
        <w:t>见本合同附件),若有违反按保密协议规定进行处理；情节严重</w:t>
      </w:r>
      <w:r>
        <w:rPr>
          <w:rFonts w:ascii="SimSun" w:hAnsi="SimSun" w:eastAsia="SimSun" w:cs="SimSun"/>
          <w:sz w:val="23"/>
          <w:szCs w:val="23"/>
          <w:spacing w:val="4"/>
        </w:rPr>
        <w:t>的，甲方将有权</w:t>
      </w:r>
    </w:p>
    <w:p>
      <w:pPr>
        <w:ind w:left="361"/>
        <w:spacing w:before="1" w:line="218" w:lineRule="auto"/>
        <w:rPr>
          <w:rFonts w:ascii="SimSun" w:hAnsi="SimSun" w:eastAsia="SimSun" w:cs="SimSun"/>
          <w:sz w:val="23"/>
          <w:szCs w:val="23"/>
        </w:rPr>
      </w:pPr>
      <w:r>
        <w:rPr>
          <w:rFonts w:ascii="SimSun" w:hAnsi="SimSun" w:eastAsia="SimSun" w:cs="SimSun"/>
          <w:sz w:val="23"/>
          <w:szCs w:val="23"/>
          <w:spacing w:val="-2"/>
        </w:rPr>
        <w:t>追究其相关法律责任。</w:t>
      </w:r>
    </w:p>
    <w:p>
      <w:pPr>
        <w:spacing w:line="269" w:lineRule="auto"/>
        <w:rPr>
          <w:rFonts w:ascii="Arial"/>
          <w:sz w:val="21"/>
        </w:rPr>
      </w:pPr>
      <w:r/>
    </w:p>
    <w:p>
      <w:pPr>
        <w:ind w:left="865"/>
        <w:spacing w:before="75" w:line="219" w:lineRule="auto"/>
        <w:rPr>
          <w:rFonts w:ascii="SimSun" w:hAnsi="SimSun" w:eastAsia="SimSun" w:cs="SimSun"/>
          <w:sz w:val="23"/>
          <w:szCs w:val="23"/>
        </w:rPr>
      </w:pPr>
      <w:r>
        <w:rPr>
          <w:rFonts w:ascii="SimSun" w:hAnsi="SimSun" w:eastAsia="SimSun" w:cs="SimSun"/>
          <w:sz w:val="23"/>
          <w:szCs w:val="23"/>
          <w:b/>
          <w:bCs/>
          <w:spacing w:val="-1"/>
        </w:rPr>
        <w:t>十一、不可抗力</w:t>
      </w:r>
    </w:p>
    <w:p>
      <w:pPr>
        <w:spacing w:line="252" w:lineRule="auto"/>
        <w:rPr>
          <w:rFonts w:ascii="Arial"/>
          <w:sz w:val="21"/>
        </w:rPr>
      </w:pPr>
      <w:r/>
    </w:p>
    <w:p>
      <w:pPr>
        <w:ind w:left="361" w:right="343" w:firstLine="590"/>
        <w:spacing w:before="75" w:line="474" w:lineRule="auto"/>
        <w:jc w:val="both"/>
        <w:rPr>
          <w:rFonts w:ascii="SimSun" w:hAnsi="SimSun" w:eastAsia="SimSun" w:cs="SimSun"/>
          <w:sz w:val="23"/>
          <w:szCs w:val="23"/>
        </w:rPr>
      </w:pPr>
      <w:r>
        <w:rPr>
          <w:rFonts w:ascii="SimSun" w:hAnsi="SimSun" w:eastAsia="SimSun" w:cs="SimSun"/>
          <w:sz w:val="23"/>
          <w:szCs w:val="23"/>
          <w:spacing w:val="3"/>
        </w:rPr>
        <w:t>(一)因新冠肺炎疫情、相关政策调整、组委会展览计划调整等不可抗力原</w:t>
      </w:r>
      <w:r>
        <w:rPr>
          <w:rFonts w:ascii="SimSun" w:hAnsi="SimSun" w:eastAsia="SimSun" w:cs="SimSun"/>
          <w:sz w:val="23"/>
          <w:szCs w:val="23"/>
          <w:spacing w:val="8"/>
        </w:rPr>
        <w:t xml:space="preserve"> </w:t>
      </w:r>
      <w:r>
        <w:rPr>
          <w:rFonts w:ascii="SimSun" w:hAnsi="SimSun" w:eastAsia="SimSun" w:cs="SimSun"/>
          <w:sz w:val="23"/>
          <w:szCs w:val="23"/>
          <w:spacing w:val="-2"/>
        </w:rPr>
        <w:t>因致使本项目取消的，或延期的，或调整的，或因客观原因致使合同无法订立或</w:t>
      </w:r>
    </w:p>
    <w:p>
      <w:pPr>
        <w:ind w:left="361"/>
        <w:spacing w:line="219" w:lineRule="auto"/>
        <w:rPr>
          <w:rFonts w:ascii="SimSun" w:hAnsi="SimSun" w:eastAsia="SimSun" w:cs="SimSun"/>
          <w:sz w:val="23"/>
          <w:szCs w:val="23"/>
        </w:rPr>
      </w:pPr>
      <w:r>
        <w:rPr>
          <w:rFonts w:ascii="SimSun" w:hAnsi="SimSun" w:eastAsia="SimSun" w:cs="SimSun"/>
          <w:sz w:val="23"/>
          <w:szCs w:val="23"/>
          <w:spacing w:val="-1"/>
        </w:rPr>
        <w:t>订立后因无法履行而解除的，甲方不承担任何责任。</w:t>
      </w:r>
    </w:p>
    <w:p>
      <w:pPr>
        <w:rPr>
          <w:rFonts w:ascii="Arial"/>
          <w:sz w:val="21"/>
        </w:rPr>
      </w:pPr>
      <w:r/>
    </w:p>
    <w:p>
      <w:pPr>
        <w:ind w:left="952"/>
        <w:spacing w:before="76" w:line="591" w:lineRule="exact"/>
        <w:rPr>
          <w:rFonts w:ascii="SimSun" w:hAnsi="SimSun" w:eastAsia="SimSun" w:cs="SimSun"/>
          <w:sz w:val="23"/>
          <w:szCs w:val="23"/>
        </w:rPr>
      </w:pPr>
      <w:r>
        <w:rPr>
          <w:rFonts w:ascii="SimSun" w:hAnsi="SimSun" w:eastAsia="SimSun" w:cs="SimSun"/>
          <w:sz w:val="23"/>
          <w:szCs w:val="23"/>
          <w:spacing w:val="3"/>
          <w:position w:val="27"/>
        </w:rPr>
        <w:t>(二)因不可抗的客观原因导致合同内容调整，甲乙双方可签订补充协议进</w:t>
      </w:r>
    </w:p>
    <w:p>
      <w:pPr>
        <w:ind w:left="361"/>
        <w:spacing w:line="220" w:lineRule="auto"/>
        <w:rPr>
          <w:rFonts w:ascii="SimSun" w:hAnsi="SimSun" w:eastAsia="SimSun" w:cs="SimSun"/>
          <w:sz w:val="23"/>
          <w:szCs w:val="23"/>
        </w:rPr>
      </w:pPr>
      <w:r>
        <w:rPr>
          <w:rFonts w:ascii="SimSun" w:hAnsi="SimSun" w:eastAsia="SimSun" w:cs="SimSun"/>
          <w:sz w:val="23"/>
          <w:szCs w:val="23"/>
          <w:spacing w:val="3"/>
        </w:rPr>
        <w:t>行约定。</w:t>
      </w:r>
    </w:p>
    <w:p>
      <w:pPr>
        <w:spacing w:line="265" w:lineRule="auto"/>
        <w:rPr>
          <w:rFonts w:ascii="Arial"/>
          <w:sz w:val="21"/>
        </w:rPr>
      </w:pPr>
      <w:r/>
    </w:p>
    <w:p>
      <w:pPr>
        <w:ind w:left="865"/>
        <w:spacing w:before="75" w:line="219" w:lineRule="auto"/>
        <w:rPr>
          <w:rFonts w:ascii="SimSun" w:hAnsi="SimSun" w:eastAsia="SimSun" w:cs="SimSun"/>
          <w:sz w:val="23"/>
          <w:szCs w:val="23"/>
        </w:rPr>
      </w:pPr>
      <w:r>
        <w:rPr>
          <w:rFonts w:ascii="SimSun" w:hAnsi="SimSun" w:eastAsia="SimSun" w:cs="SimSun"/>
          <w:sz w:val="23"/>
          <w:szCs w:val="23"/>
          <w:b/>
          <w:bCs/>
          <w:spacing w:val="-11"/>
        </w:rPr>
        <w:t>十二、</w:t>
      </w:r>
      <w:r>
        <w:rPr>
          <w:rFonts w:ascii="SimSun" w:hAnsi="SimSun" w:eastAsia="SimSun" w:cs="SimSun"/>
          <w:sz w:val="23"/>
          <w:szCs w:val="23"/>
          <w:spacing w:val="-54"/>
        </w:rPr>
        <w:t xml:space="preserve"> </w:t>
      </w:r>
      <w:r>
        <w:rPr>
          <w:rFonts w:ascii="SimSun" w:hAnsi="SimSun" w:eastAsia="SimSun" w:cs="SimSun"/>
          <w:sz w:val="23"/>
          <w:szCs w:val="23"/>
          <w:b/>
          <w:bCs/>
          <w:spacing w:val="-11"/>
        </w:rPr>
        <w:t>知识产权</w:t>
      </w:r>
    </w:p>
    <w:p>
      <w:pPr>
        <w:spacing w:line="272" w:lineRule="auto"/>
        <w:rPr>
          <w:rFonts w:ascii="Arial"/>
          <w:sz w:val="21"/>
        </w:rPr>
      </w:pPr>
      <w:r/>
    </w:p>
    <w:p>
      <w:pPr>
        <w:ind w:left="862"/>
        <w:spacing w:before="75" w:line="219" w:lineRule="auto"/>
        <w:rPr>
          <w:rFonts w:ascii="SimSun" w:hAnsi="SimSun" w:eastAsia="SimSun" w:cs="SimSun"/>
          <w:sz w:val="23"/>
          <w:szCs w:val="23"/>
        </w:rPr>
      </w:pPr>
      <w:r>
        <w:rPr>
          <w:rFonts w:ascii="SimSun" w:hAnsi="SimSun" w:eastAsia="SimSun" w:cs="SimSun"/>
          <w:sz w:val="23"/>
          <w:szCs w:val="23"/>
          <w:spacing w:val="5"/>
        </w:rPr>
        <w:t>甲方在中华人民共和国境内使用乙方提供的服务时免受第三方提出的侵</w:t>
      </w:r>
      <w:r>
        <w:rPr>
          <w:rFonts w:ascii="SimSun" w:hAnsi="SimSun" w:eastAsia="SimSun" w:cs="SimSun"/>
          <w:sz w:val="23"/>
          <w:szCs w:val="23"/>
          <w:spacing w:val="4"/>
        </w:rPr>
        <w:t>犯</w:t>
      </w:r>
    </w:p>
    <w:p>
      <w:pPr>
        <w:sectPr>
          <w:footerReference w:type="default" r:id="rId12"/>
          <w:pgSz w:w="12520" w:h="17270"/>
          <w:pgMar w:top="1467" w:right="1878" w:bottom="1890" w:left="1878" w:header="0" w:footer="1617" w:gutter="0"/>
        </w:sectPr>
        <w:rPr/>
      </w:pPr>
    </w:p>
    <w:p>
      <w:pPr>
        <w:spacing w:line="351" w:lineRule="auto"/>
        <w:rPr>
          <w:rFonts w:ascii="Arial"/>
          <w:sz w:val="21"/>
        </w:rPr>
      </w:pPr>
      <w:r/>
    </w:p>
    <w:p>
      <w:pPr>
        <w:spacing w:line="352" w:lineRule="auto"/>
        <w:rPr>
          <w:rFonts w:ascii="Arial"/>
          <w:sz w:val="21"/>
        </w:rPr>
      </w:pPr>
      <w:r/>
    </w:p>
    <w:p>
      <w:pPr>
        <w:ind w:left="250"/>
        <w:spacing w:before="78" w:line="620" w:lineRule="exact"/>
        <w:rPr>
          <w:rFonts w:ascii="SimSun" w:hAnsi="SimSun" w:eastAsia="SimSun" w:cs="SimSun"/>
          <w:sz w:val="24"/>
          <w:szCs w:val="24"/>
        </w:rPr>
      </w:pPr>
      <w:r>
        <w:rPr>
          <w:rFonts w:ascii="SimSun" w:hAnsi="SimSun" w:eastAsia="SimSun" w:cs="SimSun"/>
          <w:sz w:val="24"/>
          <w:szCs w:val="24"/>
          <w:spacing w:val="-11"/>
          <w:position w:val="29"/>
        </w:rPr>
        <w:t>其专利权或其它知识产权的起诉或索赔。如果第三方提出侵权指控，乙方应承担</w:t>
      </w:r>
    </w:p>
    <w:p>
      <w:pPr>
        <w:ind w:left="250"/>
        <w:spacing w:line="219" w:lineRule="auto"/>
        <w:rPr>
          <w:rFonts w:ascii="SimSun" w:hAnsi="SimSun" w:eastAsia="SimSun" w:cs="SimSun"/>
          <w:sz w:val="24"/>
          <w:szCs w:val="24"/>
        </w:rPr>
      </w:pPr>
      <w:r>
        <w:rPr>
          <w:rFonts w:ascii="SimSun" w:hAnsi="SimSun" w:eastAsia="SimSun" w:cs="SimSun"/>
          <w:sz w:val="24"/>
          <w:szCs w:val="24"/>
          <w:spacing w:val="-12"/>
        </w:rPr>
        <w:t>由此而引起的一切法律责任和费用。</w:t>
      </w:r>
    </w:p>
    <w:p>
      <w:pPr>
        <w:ind w:left="250" w:right="420" w:firstLine="460"/>
        <w:spacing w:before="314" w:line="454" w:lineRule="auto"/>
        <w:jc w:val="both"/>
        <w:rPr>
          <w:rFonts w:ascii="SimSun" w:hAnsi="SimSun" w:eastAsia="SimSun" w:cs="SimSun"/>
          <w:sz w:val="24"/>
          <w:szCs w:val="24"/>
        </w:rPr>
      </w:pPr>
      <w:r>
        <w:rPr>
          <w:rFonts w:ascii="SimSun" w:hAnsi="SimSun" w:eastAsia="SimSun" w:cs="SimSun"/>
          <w:sz w:val="24"/>
          <w:szCs w:val="24"/>
          <w:spacing w:val="-10"/>
        </w:rPr>
        <w:t>本项目知识产权归甲方所有，乙方需配合甲方对本项目知识产权进行保护。</w:t>
      </w:r>
      <w:r>
        <w:rPr>
          <w:rFonts w:ascii="SimSun" w:hAnsi="SimSun" w:eastAsia="SimSun" w:cs="SimSun"/>
          <w:sz w:val="24"/>
          <w:szCs w:val="24"/>
        </w:rPr>
        <w:t xml:space="preserve"> </w:t>
      </w:r>
      <w:r>
        <w:rPr>
          <w:rFonts w:ascii="SimSun" w:hAnsi="SimSun" w:eastAsia="SimSun" w:cs="SimSun"/>
          <w:sz w:val="24"/>
          <w:szCs w:val="24"/>
          <w:spacing w:val="-12"/>
        </w:rPr>
        <w:t>除本合同明确注明租赁部分以外的物品所有权归甲方所有，乙方需配合甲方对该</w:t>
      </w:r>
    </w:p>
    <w:p>
      <w:pPr>
        <w:ind w:left="250"/>
        <w:spacing w:line="219" w:lineRule="auto"/>
        <w:rPr>
          <w:rFonts w:ascii="SimSun" w:hAnsi="SimSun" w:eastAsia="SimSun" w:cs="SimSun"/>
          <w:sz w:val="24"/>
          <w:szCs w:val="24"/>
        </w:rPr>
      </w:pPr>
      <w:r>
        <w:rPr>
          <w:rFonts w:ascii="SimSun" w:hAnsi="SimSun" w:eastAsia="SimSun" w:cs="SimSun"/>
          <w:sz w:val="24"/>
          <w:szCs w:val="24"/>
          <w:spacing w:val="-10"/>
        </w:rPr>
        <w:t>部分物品进行收纳整理。</w:t>
      </w:r>
    </w:p>
    <w:p>
      <w:pPr>
        <w:spacing w:line="242" w:lineRule="auto"/>
        <w:rPr>
          <w:rFonts w:ascii="Arial"/>
          <w:sz w:val="21"/>
        </w:rPr>
      </w:pPr>
      <w:r/>
    </w:p>
    <w:p>
      <w:pPr>
        <w:ind w:left="714"/>
        <w:spacing w:before="78" w:line="219" w:lineRule="auto"/>
        <w:rPr>
          <w:rFonts w:ascii="SimSun" w:hAnsi="SimSun" w:eastAsia="SimSun" w:cs="SimSun"/>
          <w:sz w:val="24"/>
          <w:szCs w:val="24"/>
        </w:rPr>
      </w:pPr>
      <w:r>
        <w:rPr>
          <w:rFonts w:ascii="SimSun" w:hAnsi="SimSun" w:eastAsia="SimSun" w:cs="SimSun"/>
          <w:sz w:val="24"/>
          <w:szCs w:val="24"/>
          <w:b/>
          <w:bCs/>
          <w:spacing w:val="-12"/>
        </w:rPr>
        <w:t>十三、</w:t>
      </w:r>
      <w:r>
        <w:rPr>
          <w:rFonts w:ascii="SimSun" w:hAnsi="SimSun" w:eastAsia="SimSun" w:cs="SimSun"/>
          <w:sz w:val="24"/>
          <w:szCs w:val="24"/>
          <w:spacing w:val="-46"/>
        </w:rPr>
        <w:t xml:space="preserve"> </w:t>
      </w:r>
      <w:r>
        <w:rPr>
          <w:rFonts w:ascii="SimSun" w:hAnsi="SimSun" w:eastAsia="SimSun" w:cs="SimSun"/>
          <w:sz w:val="24"/>
          <w:szCs w:val="24"/>
          <w:b/>
          <w:bCs/>
          <w:spacing w:val="-12"/>
        </w:rPr>
        <w:t>合同争议的解决</w:t>
      </w:r>
    </w:p>
    <w:p>
      <w:pPr>
        <w:ind w:left="830"/>
        <w:spacing w:before="319" w:line="219" w:lineRule="auto"/>
        <w:rPr>
          <w:rFonts w:ascii="SimSun" w:hAnsi="SimSun" w:eastAsia="SimSun" w:cs="SimSun"/>
          <w:sz w:val="24"/>
          <w:szCs w:val="24"/>
        </w:rPr>
      </w:pPr>
      <w:r>
        <w:rPr>
          <w:rFonts w:ascii="SimSun" w:hAnsi="SimSun" w:eastAsia="SimSun" w:cs="SimSun"/>
          <w:sz w:val="24"/>
          <w:szCs w:val="24"/>
          <w:spacing w:val="-6"/>
        </w:rPr>
        <w:t>(</w:t>
      </w:r>
      <w:r>
        <w:rPr>
          <w:rFonts w:ascii="SimSun" w:hAnsi="SimSun" w:eastAsia="SimSun" w:cs="SimSun"/>
          <w:sz w:val="24"/>
          <w:szCs w:val="24"/>
          <w:spacing w:val="-57"/>
        </w:rPr>
        <w:t xml:space="preserve"> </w:t>
      </w:r>
      <w:r>
        <w:rPr>
          <w:rFonts w:ascii="SimSun" w:hAnsi="SimSun" w:eastAsia="SimSun" w:cs="SimSun"/>
          <w:sz w:val="24"/>
          <w:szCs w:val="24"/>
          <w:color w:val="A56321"/>
          <w:spacing w:val="-6"/>
        </w:rPr>
        <w:t>一</w:t>
      </w:r>
      <w:r>
        <w:rPr>
          <w:rFonts w:ascii="SimSun" w:hAnsi="SimSun" w:eastAsia="SimSun" w:cs="SimSun"/>
          <w:sz w:val="24"/>
          <w:szCs w:val="24"/>
          <w:color w:val="A56321"/>
          <w:spacing w:val="-67"/>
        </w:rPr>
        <w:t xml:space="preserve"> </w:t>
      </w:r>
      <w:r>
        <w:rPr>
          <w:rFonts w:ascii="SimSun" w:hAnsi="SimSun" w:eastAsia="SimSun" w:cs="SimSun"/>
          <w:sz w:val="24"/>
          <w:szCs w:val="24"/>
          <w:spacing w:val="-6"/>
        </w:rPr>
        <w:t>)当事人友好协商达成</w:t>
      </w:r>
      <w:r>
        <w:rPr>
          <w:rFonts w:ascii="SimSun" w:hAnsi="SimSun" w:eastAsia="SimSun" w:cs="SimSun"/>
          <w:sz w:val="24"/>
          <w:szCs w:val="24"/>
          <w:color w:val="A56321"/>
          <w:spacing w:val="-6"/>
        </w:rPr>
        <w:t>一</w:t>
      </w:r>
      <w:r>
        <w:rPr>
          <w:rFonts w:ascii="SimSun" w:hAnsi="SimSun" w:eastAsia="SimSun" w:cs="SimSun"/>
          <w:sz w:val="24"/>
          <w:szCs w:val="24"/>
          <w:spacing w:val="-6"/>
        </w:rPr>
        <w:t>致；</w:t>
      </w:r>
    </w:p>
    <w:p>
      <w:pPr>
        <w:ind w:left="830"/>
        <w:spacing w:before="313" w:line="219" w:lineRule="auto"/>
        <w:rPr>
          <w:rFonts w:ascii="SimSun" w:hAnsi="SimSun" w:eastAsia="SimSun" w:cs="SimSun"/>
          <w:sz w:val="24"/>
          <w:szCs w:val="24"/>
        </w:rPr>
      </w:pPr>
      <w:r>
        <w:rPr>
          <w:rFonts w:ascii="SimSun" w:hAnsi="SimSun" w:eastAsia="SimSun" w:cs="SimSun"/>
          <w:sz w:val="24"/>
          <w:szCs w:val="24"/>
          <w:spacing w:val="-6"/>
        </w:rPr>
        <w:t>(二)协商不能达成协议的，依法向甲方所在地人民法院提请诉讼。</w:t>
      </w:r>
    </w:p>
    <w:p>
      <w:pPr>
        <w:ind w:left="714"/>
        <w:spacing w:before="315" w:line="221" w:lineRule="auto"/>
        <w:rPr>
          <w:rFonts w:ascii="SimSun" w:hAnsi="SimSun" w:eastAsia="SimSun" w:cs="SimSun"/>
          <w:sz w:val="24"/>
          <w:szCs w:val="24"/>
        </w:rPr>
      </w:pPr>
      <w:r>
        <w:rPr>
          <w:rFonts w:ascii="SimSun" w:hAnsi="SimSun" w:eastAsia="SimSun" w:cs="SimSun"/>
          <w:sz w:val="24"/>
          <w:szCs w:val="24"/>
          <w:b/>
          <w:bCs/>
          <w:spacing w:val="-18"/>
        </w:rPr>
        <w:t>十四、</w:t>
      </w:r>
      <w:r>
        <w:rPr>
          <w:rFonts w:ascii="SimSun" w:hAnsi="SimSun" w:eastAsia="SimSun" w:cs="SimSun"/>
          <w:sz w:val="24"/>
          <w:szCs w:val="24"/>
          <w:spacing w:val="-53"/>
        </w:rPr>
        <w:t xml:space="preserve"> </w:t>
      </w:r>
      <w:r>
        <w:rPr>
          <w:rFonts w:ascii="SimSun" w:hAnsi="SimSun" w:eastAsia="SimSun" w:cs="SimSun"/>
          <w:sz w:val="24"/>
          <w:szCs w:val="24"/>
          <w:b/>
          <w:bCs/>
          <w:spacing w:val="-18"/>
        </w:rPr>
        <w:t>其它</w:t>
      </w:r>
    </w:p>
    <w:p>
      <w:pPr>
        <w:ind w:left="250" w:right="460" w:firstLine="580"/>
        <w:spacing w:before="294" w:line="454" w:lineRule="auto"/>
        <w:rPr>
          <w:rFonts w:ascii="SimSun" w:hAnsi="SimSun" w:eastAsia="SimSun" w:cs="SimSun"/>
          <w:sz w:val="24"/>
          <w:szCs w:val="24"/>
        </w:rPr>
      </w:pPr>
      <w:r>
        <w:rPr>
          <w:rFonts w:ascii="SimSun" w:hAnsi="SimSun" w:eastAsia="SimSun" w:cs="SimSun"/>
          <w:sz w:val="24"/>
          <w:szCs w:val="24"/>
          <w:spacing w:val="-8"/>
        </w:rPr>
        <w:t>(一)竞争性磋商文件、磋商过程中的补充文件、乙方响应文件和乙方承诺</w:t>
      </w:r>
      <w:r>
        <w:rPr>
          <w:rFonts w:ascii="SimSun" w:hAnsi="SimSun" w:eastAsia="SimSun" w:cs="SimSun"/>
          <w:sz w:val="24"/>
          <w:szCs w:val="24"/>
          <w:spacing w:val="13"/>
        </w:rPr>
        <w:t xml:space="preserve"> </w:t>
      </w:r>
      <w:r>
        <w:rPr>
          <w:rFonts w:ascii="SimSun" w:hAnsi="SimSun" w:eastAsia="SimSun" w:cs="SimSun"/>
          <w:sz w:val="24"/>
          <w:szCs w:val="24"/>
          <w:spacing w:val="-12"/>
        </w:rPr>
        <w:t>报价文件、附件是本合同不可分割的部分。本合同一式陆份，其中甲方、乙方各</w:t>
      </w:r>
    </w:p>
    <w:p>
      <w:pPr>
        <w:ind w:left="250"/>
        <w:spacing w:before="1" w:line="219" w:lineRule="auto"/>
        <w:rPr>
          <w:rFonts w:ascii="SimSun" w:hAnsi="SimSun" w:eastAsia="SimSun" w:cs="SimSun"/>
          <w:sz w:val="24"/>
          <w:szCs w:val="24"/>
        </w:rPr>
      </w:pPr>
      <w:r>
        <w:rPr>
          <w:rFonts w:ascii="SimSun" w:hAnsi="SimSun" w:eastAsia="SimSun" w:cs="SimSun"/>
          <w:sz w:val="24"/>
          <w:szCs w:val="24"/>
          <w:spacing w:val="-11"/>
        </w:rPr>
        <w:t>执叁份，具同等法律效力。</w:t>
      </w:r>
    </w:p>
    <w:p>
      <w:pPr>
        <w:ind w:left="830"/>
        <w:spacing w:before="303" w:line="219" w:lineRule="auto"/>
        <w:rPr>
          <w:rFonts w:ascii="SimSun" w:hAnsi="SimSun" w:eastAsia="SimSun" w:cs="SimSun"/>
          <w:sz w:val="24"/>
          <w:szCs w:val="24"/>
        </w:rPr>
      </w:pPr>
      <w:r>
        <w:rPr>
          <w:rFonts w:ascii="SimSun" w:hAnsi="SimSun" w:eastAsia="SimSun" w:cs="SimSun"/>
          <w:sz w:val="24"/>
          <w:szCs w:val="24"/>
          <w:spacing w:val="-3"/>
        </w:rPr>
        <w:t>(二)本合同经甲、乙双方加盖公章后生效。</w:t>
      </w:r>
    </w:p>
    <w:p>
      <w:pPr>
        <w:ind w:left="250" w:right="391" w:firstLine="580"/>
        <w:spacing w:before="306" w:line="454" w:lineRule="auto"/>
        <w:rPr>
          <w:rFonts w:ascii="SimSun" w:hAnsi="SimSun" w:eastAsia="SimSun" w:cs="SimSun"/>
          <w:sz w:val="24"/>
          <w:szCs w:val="24"/>
        </w:rPr>
      </w:pPr>
      <w:r>
        <w:rPr>
          <w:rFonts w:ascii="SimSun" w:hAnsi="SimSun" w:eastAsia="SimSun" w:cs="SimSun"/>
          <w:sz w:val="24"/>
          <w:szCs w:val="24"/>
          <w:spacing w:val="-6"/>
        </w:rPr>
        <w:t>(三)通知与送达。除非事先以书面通知更改，本合同首部约定的地址等，</w:t>
      </w:r>
      <w:r>
        <w:rPr>
          <w:rFonts w:ascii="SimSun" w:hAnsi="SimSun" w:eastAsia="SimSun" w:cs="SimSun"/>
          <w:sz w:val="24"/>
          <w:szCs w:val="24"/>
          <w:spacing w:val="17"/>
        </w:rPr>
        <w:t xml:space="preserve"> </w:t>
      </w:r>
      <w:r>
        <w:rPr>
          <w:rFonts w:ascii="SimSun" w:hAnsi="SimSun" w:eastAsia="SimSun" w:cs="SimSun"/>
          <w:sz w:val="24"/>
          <w:szCs w:val="24"/>
          <w:spacing w:val="-9"/>
        </w:rPr>
        <w:t>为双方工作联系往来、法律文书及争议解决时人民法院和/或仲裁机构的法律文</w:t>
      </w:r>
      <w:r>
        <w:rPr>
          <w:rFonts w:ascii="SimSun" w:hAnsi="SimSun" w:eastAsia="SimSun" w:cs="SimSun"/>
          <w:sz w:val="24"/>
          <w:szCs w:val="24"/>
          <w:spacing w:val="3"/>
        </w:rPr>
        <w:t xml:space="preserve">  </w:t>
      </w:r>
      <w:r>
        <w:rPr>
          <w:rFonts w:ascii="SimSun" w:hAnsi="SimSun" w:eastAsia="SimSun" w:cs="SimSun"/>
          <w:sz w:val="24"/>
          <w:szCs w:val="24"/>
          <w:spacing w:val="-5"/>
        </w:rPr>
        <w:t>书送达地址，人民法院和/或仲裁机构的诉讼/仲裁文书(</w:t>
      </w:r>
      <w:r>
        <w:rPr>
          <w:rFonts w:ascii="SimSun" w:hAnsi="SimSun" w:eastAsia="SimSun" w:cs="SimSun"/>
          <w:sz w:val="24"/>
          <w:szCs w:val="24"/>
          <w:spacing w:val="-6"/>
        </w:rPr>
        <w:t>含裁判文书)向双方合</w:t>
      </w:r>
      <w:r>
        <w:rPr>
          <w:rFonts w:ascii="SimSun" w:hAnsi="SimSun" w:eastAsia="SimSun" w:cs="SimSun"/>
          <w:sz w:val="24"/>
          <w:szCs w:val="24"/>
        </w:rPr>
        <w:t xml:space="preserve">  </w:t>
      </w:r>
      <w:r>
        <w:rPr>
          <w:rFonts w:ascii="SimSun" w:hAnsi="SimSun" w:eastAsia="SimSun" w:cs="SimSun"/>
          <w:sz w:val="24"/>
          <w:szCs w:val="24"/>
          <w:spacing w:val="-9"/>
        </w:rPr>
        <w:t>同约定地址或工商登记公示地址(居民身份证登记地址)送达的，视为有效送达。</w:t>
      </w:r>
    </w:p>
    <w:p>
      <w:pPr>
        <w:ind w:left="250"/>
        <w:spacing w:line="219" w:lineRule="auto"/>
        <w:rPr>
          <w:rFonts w:ascii="SimSun" w:hAnsi="SimSun" w:eastAsia="SimSun" w:cs="SimSun"/>
          <w:sz w:val="24"/>
          <w:szCs w:val="24"/>
        </w:rPr>
      </w:pPr>
      <w:r>
        <w:rPr>
          <w:rFonts w:ascii="SimSun" w:hAnsi="SimSun" w:eastAsia="SimSun" w:cs="SimSun"/>
          <w:sz w:val="24"/>
          <w:szCs w:val="24"/>
          <w:spacing w:val="-10"/>
        </w:rPr>
        <w:t>任一方当事人向对方发出的信件，自信件交邮或退回之</w:t>
      </w:r>
      <w:r>
        <w:rPr>
          <w:rFonts w:ascii="SimSun" w:hAnsi="SimSun" w:eastAsia="SimSun" w:cs="SimSun"/>
          <w:sz w:val="24"/>
          <w:szCs w:val="24"/>
          <w:spacing w:val="-11"/>
        </w:rPr>
        <w:t>日起三日内视为送达。</w:t>
      </w:r>
    </w:p>
    <w:p>
      <w:pPr>
        <w:ind w:left="830"/>
        <w:spacing w:before="306" w:line="219" w:lineRule="auto"/>
        <w:rPr>
          <w:rFonts w:ascii="SimSun" w:hAnsi="SimSun" w:eastAsia="SimSun" w:cs="SimSun"/>
          <w:sz w:val="24"/>
          <w:szCs w:val="24"/>
        </w:rPr>
      </w:pPr>
      <w:r>
        <w:rPr>
          <w:rFonts w:ascii="SimSun" w:hAnsi="SimSun" w:eastAsia="SimSun" w:cs="SimSun"/>
          <w:sz w:val="24"/>
          <w:szCs w:val="24"/>
          <w:spacing w:val="-4"/>
        </w:rPr>
        <w:t>(四)其它未尽事宜，按照有关法律法规执行。</w:t>
      </w:r>
    </w:p>
    <w:p>
      <w:pPr>
        <w:sectPr>
          <w:footerReference w:type="default" r:id="rId13"/>
          <w:pgSz w:w="12460" w:h="17100"/>
          <w:pgMar w:top="1453" w:right="1869" w:bottom="1473" w:left="1869" w:header="0" w:footer="1283" w:gutter="0"/>
        </w:sectPr>
        <w:rPr/>
      </w:pPr>
    </w:p>
    <w:p>
      <w:pPr>
        <w:spacing w:line="319" w:lineRule="auto"/>
        <w:rPr>
          <w:rFonts w:ascii="Arial"/>
          <w:sz w:val="21"/>
        </w:rPr>
      </w:pPr>
      <w:r>
        <w:drawing>
          <wp:anchor distT="0" distB="0" distL="0" distR="0" simplePos="0" relativeHeight="251692032" behindDoc="0" locked="0" layoutInCell="0" allowOverlap="1">
            <wp:simplePos x="0" y="0"/>
            <wp:positionH relativeFrom="page">
              <wp:posOffset>4038637</wp:posOffset>
            </wp:positionH>
            <wp:positionV relativeFrom="page">
              <wp:posOffset>1073199</wp:posOffset>
            </wp:positionV>
            <wp:extent cx="1574736" cy="1600114"/>
            <wp:effectExtent l="0" t="0" r="0" b="0"/>
            <wp:wrapNone/>
            <wp:docPr id="4" name="IM 4"/>
            <wp:cNvGraphicFramePr/>
            <a:graphic>
              <a:graphicData uri="http://schemas.openxmlformats.org/drawingml/2006/picture">
                <pic:pic>
                  <pic:nvPicPr>
                    <pic:cNvPr id="4" name="IM 4"/>
                    <pic:cNvPicPr/>
                  </pic:nvPicPr>
                  <pic:blipFill>
                    <a:blip r:embed="rId15"/>
                    <a:stretch>
                      <a:fillRect/>
                    </a:stretch>
                  </pic:blipFill>
                  <pic:spPr>
                    <a:xfrm rot="0">
                      <a:off x="0" y="0"/>
                      <a:ext cx="1574736" cy="1600114"/>
                    </a:xfrm>
                    <a:prstGeom prst="rect">
                      <a:avLst/>
                    </a:prstGeom>
                  </pic:spPr>
                </pic:pic>
              </a:graphicData>
            </a:graphic>
          </wp:anchor>
        </w:drawing>
      </w:r>
      <w:r/>
    </w:p>
    <w:p>
      <w:pPr>
        <w:spacing w:line="320" w:lineRule="auto"/>
        <w:rPr>
          <w:rFonts w:ascii="Arial"/>
          <w:sz w:val="21"/>
        </w:rPr>
      </w:pPr>
      <w:r/>
    </w:p>
    <w:p>
      <w:pPr>
        <w:spacing w:line="320" w:lineRule="auto"/>
        <w:rPr>
          <w:rFonts w:ascii="Arial"/>
          <w:sz w:val="21"/>
        </w:rPr>
      </w:pPr>
      <w:r/>
    </w:p>
    <w:p>
      <w:pPr>
        <w:ind w:left="223"/>
        <w:spacing w:before="78" w:line="219" w:lineRule="auto"/>
        <w:rPr>
          <w:rFonts w:ascii="SimSun" w:hAnsi="SimSun" w:eastAsia="SimSun" w:cs="SimSun"/>
          <w:sz w:val="24"/>
          <w:szCs w:val="24"/>
        </w:rPr>
      </w:pPr>
      <w:r>
        <w:pict>
          <v:shape id="_x0000_s1" style="position:absolute;margin-left:242.673pt;margin-top:2.44233pt;mso-position-vertical-relative:text;mso-position-horizontal-relative:text;width:189.55pt;height:59.1pt;z-index:251691008;" filled="false" stroked="false" type="#_x0000_t202">
            <v:fill on="false"/>
            <v:stroke on="false"/>
            <v:path/>
            <v:imagedata o:title=""/>
            <o:lock v:ext="edit" aspectratio="false"/>
            <v:textbox inset="0mm,0mm,0mm,0mm">
              <w:txbxContent>
                <w:p>
                  <w:pPr>
                    <w:ind w:left="70"/>
                    <w:spacing w:before="20" w:line="216" w:lineRule="auto"/>
                    <w:rPr>
                      <w:rFonts w:ascii="SimSun" w:hAnsi="SimSun" w:eastAsia="SimSun" w:cs="SimSun"/>
                      <w:sz w:val="24"/>
                      <w:szCs w:val="24"/>
                    </w:rPr>
                  </w:pPr>
                  <w:r>
                    <w:rPr>
                      <w:rFonts w:ascii="SimSun" w:hAnsi="SimSun" w:eastAsia="SimSun" w:cs="SimSun"/>
                      <w:sz w:val="24"/>
                      <w:szCs w:val="24"/>
                      <w:spacing w:val="-10"/>
                    </w:rPr>
                    <w:t>乙方：重庆派泊会展有限公司</w:t>
                  </w:r>
                </w:p>
                <w:p>
                  <w:pPr>
                    <w:ind w:left="20"/>
                    <w:rPr>
                      <w:sz w:val="24"/>
                      <w:szCs w:val="24"/>
                    </w:rPr>
                  </w:pPr>
                  <w:r>
                    <w:rPr>
                      <w:rFonts w:ascii="SimSun" w:hAnsi="SimSun" w:eastAsia="SimSun" w:cs="SimSun"/>
                      <w:sz w:val="24"/>
                      <w:szCs w:val="24"/>
                      <w:spacing w:val="-24"/>
                      <w:w w:val="97"/>
                    </w:rPr>
                    <w:t>授权代表：</w:t>
                  </w:r>
                  <w:r>
                    <w:rPr>
                      <w:rFonts w:ascii="SimSun" w:hAnsi="SimSun" w:eastAsia="SimSun" w:cs="SimSun"/>
                      <w:sz w:val="24"/>
                      <w:szCs w:val="24"/>
                      <w:spacing w:val="1"/>
                    </w:rPr>
                    <w:t xml:space="preserve">         </w:t>
                  </w:r>
                  <w:r>
                    <w:rPr>
                      <w:sz w:val="24"/>
                      <w:szCs w:val="24"/>
                      <w:position w:val="-34"/>
                    </w:rPr>
                    <w:drawing>
                      <wp:inline distT="0" distB="0" distL="0" distR="0">
                        <wp:extent cx="1022421" cy="546178"/>
                        <wp:effectExtent l="0" t="0" r="0" b="0"/>
                        <wp:docPr id="5" name="IM 5"/>
                        <wp:cNvGraphicFramePr/>
                        <a:graphic>
                          <a:graphicData uri="http://schemas.openxmlformats.org/drawingml/2006/picture">
                            <pic:pic>
                              <pic:nvPicPr>
                                <pic:cNvPr id="5" name="IM 5"/>
                                <pic:cNvPicPr/>
                              </pic:nvPicPr>
                              <pic:blipFill>
                                <a:blip r:embed="rId16"/>
                                <a:stretch>
                                  <a:fillRect/>
                                </a:stretch>
                              </pic:blipFill>
                              <pic:spPr>
                                <a:xfrm rot="0">
                                  <a:off x="0" y="0"/>
                                  <a:ext cx="1022421" cy="546178"/>
                                </a:xfrm>
                                <a:prstGeom prst="rect">
                                  <a:avLst/>
                                </a:prstGeom>
                              </pic:spPr>
                            </pic:pic>
                          </a:graphicData>
                        </a:graphic>
                      </wp:inline>
                    </w:drawing>
                  </w:r>
                </w:p>
              </w:txbxContent>
            </v:textbox>
          </v:shape>
        </w:pict>
      </w:r>
      <w:r>
        <w:rPr>
          <w:rFonts w:ascii="SimSun" w:hAnsi="SimSun" w:eastAsia="SimSun" w:cs="SimSun"/>
          <w:sz w:val="24"/>
          <w:szCs w:val="24"/>
          <w:spacing w:val="-10"/>
        </w:rPr>
        <w:t>甲方：重庆市经济和信息化委员会</w:t>
      </w:r>
    </w:p>
    <w:p>
      <w:pPr>
        <w:spacing w:line="379" w:lineRule="auto"/>
        <w:rPr>
          <w:rFonts w:ascii="Arial"/>
          <w:sz w:val="21"/>
        </w:rPr>
      </w:pPr>
      <w:r/>
    </w:p>
    <w:p>
      <w:pPr>
        <w:ind w:left="683"/>
        <w:spacing w:before="75"/>
        <w:tabs>
          <w:tab w:val="left" w:pos="1123"/>
        </w:tabs>
        <w:rPr>
          <w:rFonts w:ascii="SimSun" w:hAnsi="SimSun" w:eastAsia="SimSun" w:cs="SimSun"/>
          <w:sz w:val="23"/>
          <w:szCs w:val="23"/>
        </w:rPr>
      </w:pPr>
      <w:r>
        <w:pict>
          <v:shape id="_x0000_s2" style="position:absolute;margin-left:8.67687pt;margin-top:-4.74309pt;mso-position-vertical-relative:text;mso-position-horizontal-relative:text;width:58.85pt;height:16.3pt;z-index:-251626496;"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24"/>
                      <w:szCs w:val="24"/>
                    </w:rPr>
                  </w:pPr>
                  <w:r>
                    <w:rPr>
                      <w:rFonts w:ascii="SimSun" w:hAnsi="SimSun" w:eastAsia="SimSun" w:cs="SimSun"/>
                      <w:sz w:val="24"/>
                      <w:szCs w:val="24"/>
                      <w:spacing w:val="-11"/>
                    </w:rPr>
                    <w:t>授权代表：</w:t>
                  </w:r>
                </w:p>
              </w:txbxContent>
            </v:textbox>
          </v:shape>
        </w:pict>
      </w:r>
      <w:r>
        <w:drawing>
          <wp:anchor distT="0" distB="0" distL="0" distR="0" simplePos="0" relativeHeight="251688960" behindDoc="1" locked="0" layoutInCell="1" allowOverlap="1">
            <wp:simplePos x="0" y="0"/>
            <wp:positionH relativeFrom="column">
              <wp:posOffset>1049950</wp:posOffset>
            </wp:positionH>
            <wp:positionV relativeFrom="paragraph">
              <wp:posOffset>219453</wp:posOffset>
            </wp:positionV>
            <wp:extent cx="952541" cy="425384"/>
            <wp:effectExtent l="0" t="0" r="0" b="0"/>
            <wp:wrapNone/>
            <wp:docPr id="6" name="IM 6"/>
            <wp:cNvGraphicFramePr/>
            <a:graphic>
              <a:graphicData uri="http://schemas.openxmlformats.org/drawingml/2006/picture">
                <pic:pic>
                  <pic:nvPicPr>
                    <pic:cNvPr id="6" name="IM 6"/>
                    <pic:cNvPicPr/>
                  </pic:nvPicPr>
                  <pic:blipFill>
                    <a:blip r:embed="rId17"/>
                    <a:stretch>
                      <a:fillRect/>
                    </a:stretch>
                  </pic:blipFill>
                  <pic:spPr>
                    <a:xfrm rot="0">
                      <a:off x="0" y="0"/>
                      <a:ext cx="952541" cy="425384"/>
                    </a:xfrm>
                    <a:prstGeom prst="rect">
                      <a:avLst/>
                    </a:prstGeom>
                  </pic:spPr>
                </pic:pic>
              </a:graphicData>
            </a:graphic>
          </wp:anchor>
        </w:drawing>
      </w:r>
      <w:r>
        <w:rPr>
          <w:rFonts w:ascii="SimSun" w:hAnsi="SimSun" w:eastAsia="SimSun" w:cs="SimSun"/>
          <w:sz w:val="23"/>
          <w:szCs w:val="23"/>
        </w:rPr>
        <w:tab/>
      </w:r>
      <w:r>
        <w:rPr>
          <w:rFonts w:ascii="SimSun" w:hAnsi="SimSun" w:eastAsia="SimSun" w:cs="SimSun"/>
          <w:sz w:val="23"/>
          <w:szCs w:val="23"/>
          <w:position w:val="-39"/>
        </w:rPr>
        <w:drawing>
          <wp:inline distT="0" distB="0" distL="0" distR="0">
            <wp:extent cx="992830" cy="1627288"/>
            <wp:effectExtent l="0" t="0" r="0" b="0"/>
            <wp:docPr id="7" name="IM 7"/>
            <wp:cNvGraphicFramePr/>
            <a:graphic>
              <a:graphicData uri="http://schemas.openxmlformats.org/drawingml/2006/picture">
                <pic:pic>
                  <pic:nvPicPr>
                    <pic:cNvPr id="7" name="IM 7"/>
                    <pic:cNvPicPr/>
                  </pic:nvPicPr>
                  <pic:blipFill>
                    <a:blip r:embed="rId18"/>
                    <a:stretch>
                      <a:fillRect/>
                    </a:stretch>
                  </pic:blipFill>
                  <pic:spPr>
                    <a:xfrm rot="0">
                      <a:off x="0" y="0"/>
                      <a:ext cx="992830" cy="1627288"/>
                    </a:xfrm>
                    <a:prstGeom prst="rect">
                      <a:avLst/>
                    </a:prstGeom>
                  </pic:spPr>
                </pic:pic>
              </a:graphicData>
            </a:graphic>
          </wp:inline>
        </w:drawing>
      </w:r>
      <w:r>
        <w:rPr>
          <w:rFonts w:ascii="SimSun" w:hAnsi="SimSun" w:eastAsia="SimSun" w:cs="SimSun"/>
          <w:sz w:val="23"/>
          <w:szCs w:val="23"/>
          <w:position w:val="-33"/>
        </w:rPr>
        <w:drawing>
          <wp:inline distT="0" distB="0" distL="0" distR="0">
            <wp:extent cx="823611" cy="508941"/>
            <wp:effectExtent l="0" t="0" r="0" b="0"/>
            <wp:docPr id="8" name="IM 8"/>
            <wp:cNvGraphicFramePr/>
            <a:graphic>
              <a:graphicData uri="http://schemas.openxmlformats.org/drawingml/2006/picture">
                <pic:pic>
                  <pic:nvPicPr>
                    <pic:cNvPr id="8" name="IM 8"/>
                    <pic:cNvPicPr/>
                  </pic:nvPicPr>
                  <pic:blipFill>
                    <a:blip r:embed="rId19"/>
                    <a:stretch>
                      <a:fillRect/>
                    </a:stretch>
                  </pic:blipFill>
                  <pic:spPr>
                    <a:xfrm rot="0">
                      <a:off x="0" y="0"/>
                      <a:ext cx="823611" cy="508941"/>
                    </a:xfrm>
                    <a:prstGeom prst="rect">
                      <a:avLst/>
                    </a:prstGeom>
                  </pic:spPr>
                </pic:pic>
              </a:graphicData>
            </a:graphic>
          </wp:inline>
        </w:drawing>
      </w:r>
      <w:r>
        <w:rPr>
          <w:rFonts w:ascii="SimSun" w:hAnsi="SimSun" w:eastAsia="SimSun" w:cs="SimSun"/>
          <w:sz w:val="23"/>
          <w:szCs w:val="23"/>
          <w:spacing w:val="-8"/>
          <w:w w:val="20"/>
        </w:rPr>
        <w:t>签约时间：‘</w:t>
      </w:r>
    </w:p>
    <w:p>
      <w:pPr>
        <w:ind w:left="743"/>
        <w:spacing w:line="226" w:lineRule="auto"/>
        <w:rPr>
          <w:rFonts w:ascii="SimSun" w:hAnsi="SimSun" w:eastAsia="SimSun" w:cs="SimSun"/>
          <w:sz w:val="21"/>
          <w:szCs w:val="21"/>
        </w:rPr>
      </w:pPr>
      <w:r>
        <w:rPr>
          <w:rFonts w:ascii="SimSun" w:hAnsi="SimSun" w:eastAsia="SimSun" w:cs="SimSun"/>
          <w:sz w:val="21"/>
          <w:szCs w:val="21"/>
          <w:spacing w:val="14"/>
        </w:rPr>
        <w:t>签约地点：</w:t>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firstLine="9313"/>
        <w:spacing w:line="2360" w:lineRule="exact"/>
        <w:textAlignment w:val="center"/>
        <w:rPr/>
      </w:pPr>
      <w:r>
        <w:drawing>
          <wp:inline distT="0" distB="0" distL="0" distR="0">
            <wp:extent cx="355604" cy="1498584"/>
            <wp:effectExtent l="0" t="0" r="0" b="0"/>
            <wp:docPr id="9" name="IM 9"/>
            <wp:cNvGraphicFramePr/>
            <a:graphic>
              <a:graphicData uri="http://schemas.openxmlformats.org/drawingml/2006/picture">
                <pic:pic>
                  <pic:nvPicPr>
                    <pic:cNvPr id="9" name="IM 9"/>
                    <pic:cNvPicPr/>
                  </pic:nvPicPr>
                  <pic:blipFill>
                    <a:blip r:embed="rId20"/>
                    <a:stretch>
                      <a:fillRect/>
                    </a:stretch>
                  </pic:blipFill>
                  <pic:spPr>
                    <a:xfrm rot="0">
                      <a:off x="0" y="0"/>
                      <a:ext cx="355604" cy="1498584"/>
                    </a:xfrm>
                    <a:prstGeom prst="rect">
                      <a:avLst/>
                    </a:prstGeom>
                  </pic:spPr>
                </pic:pic>
              </a:graphicData>
            </a:graphic>
          </wp:inline>
        </w:drawing>
      </w:r>
    </w:p>
    <w:sectPr>
      <w:footerReference w:type="default" r:id="rId14"/>
      <w:pgSz w:w="11910" w:h="16760"/>
      <w:pgMar w:top="1424" w:right="249" w:bottom="1580" w:left="1786" w:header="0" w:footer="12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54"/>
      <w:spacing w:line="219" w:lineRule="auto"/>
      <w:rPr>
        <w:rFonts w:ascii="SimSun" w:hAnsi="SimSun" w:eastAsia="SimSun" w:cs="SimSun"/>
        <w:sz w:val="16"/>
        <w:szCs w:val="16"/>
      </w:rPr>
    </w:pPr>
    <w:r>
      <w:rPr>
        <w:rFonts w:ascii="SimSun" w:hAnsi="SimSun" w:eastAsia="SimSun" w:cs="SimSun"/>
        <w:sz w:val="16"/>
        <w:szCs w:val="16"/>
        <w:spacing w:val="-10"/>
      </w:rPr>
      <w:t>第</w:t>
    </w:r>
    <w:r>
      <w:rPr>
        <w:rFonts w:ascii="SimSun" w:hAnsi="SimSun" w:eastAsia="SimSun" w:cs="SimSun"/>
        <w:sz w:val="16"/>
        <w:szCs w:val="16"/>
        <w:spacing w:val="39"/>
      </w:rPr>
      <w:t xml:space="preserve"> </w:t>
    </w:r>
    <w:r>
      <w:rPr>
        <w:rFonts w:ascii="SimSun" w:hAnsi="SimSun" w:eastAsia="SimSun" w:cs="SimSun"/>
        <w:sz w:val="16"/>
        <w:szCs w:val="16"/>
        <w:spacing w:val="-10"/>
      </w:rPr>
      <w:t>1</w:t>
    </w:r>
    <w:r>
      <w:rPr>
        <w:rFonts w:ascii="SimSun" w:hAnsi="SimSun" w:eastAsia="SimSun" w:cs="SimSun"/>
        <w:sz w:val="16"/>
        <w:szCs w:val="16"/>
        <w:spacing w:val="30"/>
      </w:rPr>
      <w:t xml:space="preserve"> </w:t>
    </w:r>
    <w:r>
      <w:rPr>
        <w:rFonts w:ascii="SimSun" w:hAnsi="SimSun" w:eastAsia="SimSun" w:cs="SimSun"/>
        <w:sz w:val="16"/>
        <w:szCs w:val="16"/>
        <w:spacing w:val="-10"/>
      </w:rPr>
      <w:t>页</w:t>
    </w:r>
    <w:r>
      <w:rPr>
        <w:rFonts w:ascii="SimSun" w:hAnsi="SimSun" w:eastAsia="SimSun" w:cs="SimSun"/>
        <w:sz w:val="16"/>
        <w:szCs w:val="16"/>
        <w:spacing w:val="26"/>
      </w:rPr>
      <w:t xml:space="preserve"> </w:t>
    </w:r>
    <w:r>
      <w:rPr>
        <w:rFonts w:ascii="SimSun" w:hAnsi="SimSun" w:eastAsia="SimSun" w:cs="SimSun"/>
        <w:sz w:val="16"/>
        <w:szCs w:val="16"/>
        <w:spacing w:val="-10"/>
      </w:rPr>
      <w:t>共</w:t>
    </w:r>
    <w:r>
      <w:rPr>
        <w:rFonts w:ascii="SimSun" w:hAnsi="SimSun" w:eastAsia="SimSun" w:cs="SimSun"/>
        <w:sz w:val="16"/>
        <w:szCs w:val="16"/>
        <w:spacing w:val="38"/>
      </w:rPr>
      <w:t xml:space="preserve"> </w:t>
    </w:r>
    <w:r>
      <w:rPr>
        <w:rFonts w:ascii="SimSun" w:hAnsi="SimSun" w:eastAsia="SimSun" w:cs="SimSun"/>
        <w:sz w:val="16"/>
        <w:szCs w:val="16"/>
        <w:spacing w:val="-10"/>
      </w:rPr>
      <w:t>1</w:t>
    </w:r>
    <w:r>
      <w:rPr>
        <w:rFonts w:ascii="SimSun" w:hAnsi="SimSun" w:eastAsia="SimSun" w:cs="SimSun"/>
        <w:sz w:val="16"/>
        <w:szCs w:val="16"/>
        <w:spacing w:val="29"/>
      </w:rPr>
      <w:t xml:space="preserve"> </w:t>
    </w:r>
    <w:r>
      <w:rPr>
        <w:rFonts w:ascii="SimSun" w:hAnsi="SimSun" w:eastAsia="SimSun" w:cs="SimSun"/>
        <w:sz w:val="16"/>
        <w:szCs w:val="16"/>
        <w:spacing w:val="-10"/>
      </w:rPr>
      <w:t>3</w:t>
    </w:r>
    <w:r>
      <w:rPr>
        <w:rFonts w:ascii="SimSun" w:hAnsi="SimSun" w:eastAsia="SimSun" w:cs="SimSun"/>
        <w:sz w:val="16"/>
        <w:szCs w:val="16"/>
        <w:spacing w:val="30"/>
        <w:w w:val="101"/>
      </w:rPr>
      <w:t xml:space="preserve"> </w:t>
    </w:r>
    <w:r>
      <w:rPr>
        <w:rFonts w:ascii="SimSun" w:hAnsi="SimSun" w:eastAsia="SimSun" w:cs="SimSun"/>
        <w:sz w:val="16"/>
        <w:szCs w:val="16"/>
        <w:spacing w:val="-10"/>
      </w:rPr>
      <w:t>页</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50"/>
      <w:spacing w:line="219" w:lineRule="auto"/>
      <w:rPr>
        <w:rFonts w:ascii="SimSun" w:hAnsi="SimSun" w:eastAsia="SimSun" w:cs="SimSun"/>
        <w:sz w:val="16"/>
        <w:szCs w:val="16"/>
      </w:rPr>
    </w:pPr>
    <w:r>
      <w:rPr>
        <w:rFonts w:ascii="SimSun" w:hAnsi="SimSun" w:eastAsia="SimSun" w:cs="SimSun"/>
        <w:sz w:val="16"/>
        <w:szCs w:val="16"/>
        <w:spacing w:val="-10"/>
      </w:rPr>
      <w:t>第</w:t>
    </w:r>
    <w:r>
      <w:rPr>
        <w:rFonts w:ascii="SimSun" w:hAnsi="SimSun" w:eastAsia="SimSun" w:cs="SimSun"/>
        <w:sz w:val="16"/>
        <w:szCs w:val="16"/>
        <w:spacing w:val="30"/>
      </w:rPr>
      <w:t xml:space="preserve"> </w:t>
    </w:r>
    <w:r>
      <w:rPr>
        <w:rFonts w:ascii="SimSun" w:hAnsi="SimSun" w:eastAsia="SimSun" w:cs="SimSun"/>
        <w:sz w:val="16"/>
        <w:szCs w:val="16"/>
        <w:spacing w:val="-10"/>
      </w:rPr>
      <w:t>1</w:t>
    </w:r>
    <w:r>
      <w:rPr>
        <w:rFonts w:ascii="SimSun" w:hAnsi="SimSun" w:eastAsia="SimSun" w:cs="SimSun"/>
        <w:sz w:val="16"/>
        <w:szCs w:val="16"/>
        <w:spacing w:val="16"/>
      </w:rPr>
      <w:t xml:space="preserve"> </w:t>
    </w:r>
    <w:r>
      <w:rPr>
        <w:rFonts w:ascii="SimSun" w:hAnsi="SimSun" w:eastAsia="SimSun" w:cs="SimSun"/>
        <w:sz w:val="16"/>
        <w:szCs w:val="16"/>
        <w:spacing w:val="-10"/>
      </w:rPr>
      <w:t>0</w:t>
    </w:r>
    <w:r>
      <w:rPr>
        <w:rFonts w:ascii="SimSun" w:hAnsi="SimSun" w:eastAsia="SimSun" w:cs="SimSun"/>
        <w:sz w:val="16"/>
        <w:szCs w:val="16"/>
        <w:spacing w:val="19"/>
      </w:rPr>
      <w:t xml:space="preserve"> </w:t>
    </w:r>
    <w:r>
      <w:rPr>
        <w:rFonts w:ascii="SimSun" w:hAnsi="SimSun" w:eastAsia="SimSun" w:cs="SimSun"/>
        <w:sz w:val="16"/>
        <w:szCs w:val="16"/>
        <w:spacing w:val="-10"/>
      </w:rPr>
      <w:t>页</w:t>
    </w:r>
    <w:r>
      <w:rPr>
        <w:rFonts w:ascii="SimSun" w:hAnsi="SimSun" w:eastAsia="SimSun" w:cs="SimSun"/>
        <w:sz w:val="16"/>
        <w:szCs w:val="16"/>
        <w:spacing w:val="14"/>
      </w:rPr>
      <w:t xml:space="preserve"> </w:t>
    </w:r>
    <w:r>
      <w:rPr>
        <w:rFonts w:ascii="SimSun" w:hAnsi="SimSun" w:eastAsia="SimSun" w:cs="SimSun"/>
        <w:sz w:val="16"/>
        <w:szCs w:val="16"/>
        <w:spacing w:val="-10"/>
      </w:rPr>
      <w:t>共</w:t>
    </w:r>
    <w:r>
      <w:rPr>
        <w:rFonts w:ascii="SimSun" w:hAnsi="SimSun" w:eastAsia="SimSun" w:cs="SimSun"/>
        <w:sz w:val="16"/>
        <w:szCs w:val="16"/>
        <w:spacing w:val="27"/>
      </w:rPr>
      <w:t xml:space="preserve"> </w:t>
    </w:r>
    <w:r>
      <w:rPr>
        <w:rFonts w:ascii="SimSun" w:hAnsi="SimSun" w:eastAsia="SimSun" w:cs="SimSun"/>
        <w:sz w:val="16"/>
        <w:szCs w:val="16"/>
        <w:spacing w:val="-10"/>
      </w:rPr>
      <w:t>1</w:t>
    </w:r>
    <w:r>
      <w:rPr>
        <w:rFonts w:ascii="SimSun" w:hAnsi="SimSun" w:eastAsia="SimSun" w:cs="SimSun"/>
        <w:sz w:val="16"/>
        <w:szCs w:val="16"/>
        <w:spacing w:val="18"/>
      </w:rPr>
      <w:t xml:space="preserve"> </w:t>
    </w:r>
    <w:r>
      <w:rPr>
        <w:rFonts w:ascii="SimSun" w:hAnsi="SimSun" w:eastAsia="SimSun" w:cs="SimSun"/>
        <w:sz w:val="16"/>
        <w:szCs w:val="16"/>
        <w:spacing w:val="-10"/>
      </w:rPr>
      <w:t>3</w:t>
    </w:r>
    <w:r>
      <w:rPr>
        <w:rFonts w:ascii="SimSun" w:hAnsi="SimSun" w:eastAsia="SimSun" w:cs="SimSun"/>
        <w:sz w:val="16"/>
        <w:szCs w:val="16"/>
        <w:spacing w:val="18"/>
      </w:rPr>
      <w:t xml:space="preserve"> </w:t>
    </w:r>
    <w:r>
      <w:rPr>
        <w:rFonts w:ascii="SimSun" w:hAnsi="SimSun" w:eastAsia="SimSun" w:cs="SimSun"/>
        <w:sz w:val="16"/>
        <w:szCs w:val="16"/>
        <w:spacing w:val="-10"/>
      </w:rPr>
      <w:t>页</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23"/>
      <w:spacing w:line="219" w:lineRule="auto"/>
      <w:rPr>
        <w:rFonts w:ascii="SimSun" w:hAnsi="SimSun" w:eastAsia="SimSun" w:cs="SimSun"/>
        <w:sz w:val="24"/>
        <w:szCs w:val="24"/>
      </w:rPr>
    </w:pPr>
    <w:r>
      <w:rPr>
        <w:rFonts w:ascii="SimSun" w:hAnsi="SimSun" w:eastAsia="SimSun" w:cs="SimSun"/>
        <w:sz w:val="24"/>
        <w:szCs w:val="24"/>
        <w:spacing w:val="18"/>
      </w:rPr>
      <w:t>第11页共13页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2"/>
      <w:spacing w:line="219" w:lineRule="auto"/>
      <w:rPr>
        <w:rFonts w:ascii="SimSun" w:hAnsi="SimSun" w:eastAsia="SimSun" w:cs="SimSun"/>
        <w:sz w:val="20"/>
        <w:szCs w:val="20"/>
      </w:rPr>
    </w:pPr>
    <w:r>
      <w:rPr>
        <w:rFonts w:ascii="SimSun" w:hAnsi="SimSun" w:eastAsia="SimSun" w:cs="SimSun"/>
        <w:sz w:val="20"/>
        <w:szCs w:val="20"/>
        <w:spacing w:val="-11"/>
      </w:rPr>
      <w:t>第</w:t>
    </w:r>
    <w:r>
      <w:rPr>
        <w:rFonts w:ascii="SimSun" w:hAnsi="SimSun" w:eastAsia="SimSun" w:cs="SimSun"/>
        <w:sz w:val="20"/>
        <w:szCs w:val="20"/>
        <w:spacing w:val="-29"/>
      </w:rPr>
      <w:t xml:space="preserve"> </w:t>
    </w:r>
    <w:r>
      <w:rPr>
        <w:rFonts w:ascii="SimSun" w:hAnsi="SimSun" w:eastAsia="SimSun" w:cs="SimSun"/>
        <w:sz w:val="20"/>
        <w:szCs w:val="20"/>
        <w:spacing w:val="-11"/>
      </w:rPr>
      <w:t>2</w:t>
    </w:r>
    <w:r>
      <w:rPr>
        <w:rFonts w:ascii="SimSun" w:hAnsi="SimSun" w:eastAsia="SimSun" w:cs="SimSun"/>
        <w:sz w:val="20"/>
        <w:szCs w:val="20"/>
        <w:spacing w:val="-30"/>
      </w:rPr>
      <w:t xml:space="preserve"> </w:t>
    </w:r>
    <w:r>
      <w:rPr>
        <w:rFonts w:ascii="SimSun" w:hAnsi="SimSun" w:eastAsia="SimSun" w:cs="SimSun"/>
        <w:sz w:val="20"/>
        <w:szCs w:val="20"/>
        <w:spacing w:val="-11"/>
      </w:rPr>
      <w:t>页</w:t>
    </w:r>
    <w:r>
      <w:rPr>
        <w:rFonts w:ascii="SimSun" w:hAnsi="SimSun" w:eastAsia="SimSun" w:cs="SimSun"/>
        <w:sz w:val="20"/>
        <w:szCs w:val="20"/>
        <w:spacing w:val="-35"/>
      </w:rPr>
      <w:t xml:space="preserve"> </w:t>
    </w:r>
    <w:r>
      <w:rPr>
        <w:rFonts w:ascii="SimSun" w:hAnsi="SimSun" w:eastAsia="SimSun" w:cs="SimSun"/>
        <w:sz w:val="20"/>
        <w:szCs w:val="20"/>
        <w:spacing w:val="-11"/>
      </w:rPr>
      <w:t>共</w:t>
    </w:r>
    <w:r>
      <w:rPr>
        <w:rFonts w:ascii="SimSun" w:hAnsi="SimSun" w:eastAsia="SimSun" w:cs="SimSun"/>
        <w:sz w:val="20"/>
        <w:szCs w:val="20"/>
        <w:spacing w:val="-20"/>
      </w:rPr>
      <w:t xml:space="preserve"> </w:t>
    </w:r>
    <w:r>
      <w:rPr>
        <w:rFonts w:ascii="SimSun" w:hAnsi="SimSun" w:eastAsia="SimSun" w:cs="SimSun"/>
        <w:sz w:val="20"/>
        <w:szCs w:val="20"/>
        <w:spacing w:val="-11"/>
      </w:rPr>
      <w:t>1</w:t>
    </w:r>
    <w:r>
      <w:rPr>
        <w:rFonts w:ascii="SimSun" w:hAnsi="SimSun" w:eastAsia="SimSun" w:cs="SimSun"/>
        <w:sz w:val="20"/>
        <w:szCs w:val="20"/>
        <w:spacing w:val="-31"/>
      </w:rPr>
      <w:t xml:space="preserve"> </w:t>
    </w:r>
    <w:r>
      <w:rPr>
        <w:rFonts w:ascii="SimSun" w:hAnsi="SimSun" w:eastAsia="SimSun" w:cs="SimSun"/>
        <w:sz w:val="20"/>
        <w:szCs w:val="20"/>
        <w:spacing w:val="-11"/>
      </w:rPr>
      <w:t>3</w:t>
    </w:r>
    <w:r>
      <w:rPr>
        <w:rFonts w:ascii="SimSun" w:hAnsi="SimSun" w:eastAsia="SimSun" w:cs="SimSun"/>
        <w:sz w:val="20"/>
        <w:szCs w:val="20"/>
        <w:spacing w:val="-30"/>
      </w:rPr>
      <w:t xml:space="preserve"> </w:t>
    </w:r>
    <w:r>
      <w:rPr>
        <w:rFonts w:ascii="SimSun" w:hAnsi="SimSun" w:eastAsia="SimSun" w:cs="SimSun"/>
        <w:sz w:val="20"/>
        <w:szCs w:val="20"/>
        <w:spacing w:val="-11"/>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65"/>
      <w:spacing w:line="219" w:lineRule="auto"/>
      <w:rPr>
        <w:rFonts w:ascii="SimSun" w:hAnsi="SimSun" w:eastAsia="SimSun" w:cs="SimSun"/>
        <w:sz w:val="17"/>
        <w:szCs w:val="17"/>
      </w:rPr>
    </w:pPr>
    <w:r>
      <w:rPr>
        <w:rFonts w:ascii="SimSun" w:hAnsi="SimSun" w:eastAsia="SimSun" w:cs="SimSun"/>
        <w:sz w:val="17"/>
        <w:szCs w:val="17"/>
        <w:spacing w:val="-9"/>
      </w:rPr>
      <w:t>第</w:t>
    </w:r>
    <w:r>
      <w:rPr>
        <w:rFonts w:ascii="SimSun" w:hAnsi="SimSun" w:eastAsia="SimSun" w:cs="SimSun"/>
        <w:sz w:val="17"/>
        <w:szCs w:val="17"/>
        <w:spacing w:val="19"/>
      </w:rPr>
      <w:t xml:space="preserve"> </w:t>
    </w:r>
    <w:r>
      <w:rPr>
        <w:rFonts w:ascii="SimSun" w:hAnsi="SimSun" w:eastAsia="SimSun" w:cs="SimSun"/>
        <w:sz w:val="17"/>
        <w:szCs w:val="17"/>
        <w:spacing w:val="-9"/>
      </w:rPr>
      <w:t>3</w:t>
    </w:r>
    <w:r>
      <w:rPr>
        <w:rFonts w:ascii="SimSun" w:hAnsi="SimSun" w:eastAsia="SimSun" w:cs="SimSun"/>
        <w:sz w:val="17"/>
        <w:szCs w:val="17"/>
        <w:spacing w:val="20"/>
      </w:rPr>
      <w:t xml:space="preserve"> </w:t>
    </w:r>
    <w:r>
      <w:rPr>
        <w:rFonts w:ascii="SimSun" w:hAnsi="SimSun" w:eastAsia="SimSun" w:cs="SimSun"/>
        <w:sz w:val="17"/>
        <w:szCs w:val="17"/>
        <w:spacing w:val="-9"/>
      </w:rPr>
      <w:t>页</w:t>
    </w:r>
    <w:r>
      <w:rPr>
        <w:rFonts w:ascii="SimSun" w:hAnsi="SimSun" w:eastAsia="SimSun" w:cs="SimSun"/>
        <w:sz w:val="17"/>
        <w:szCs w:val="17"/>
        <w:spacing w:val="15"/>
      </w:rPr>
      <w:t xml:space="preserve"> </w:t>
    </w:r>
    <w:r>
      <w:rPr>
        <w:rFonts w:ascii="SimSun" w:hAnsi="SimSun" w:eastAsia="SimSun" w:cs="SimSun"/>
        <w:sz w:val="17"/>
        <w:szCs w:val="17"/>
        <w:spacing w:val="-9"/>
      </w:rPr>
      <w:t>共</w:t>
    </w:r>
    <w:r>
      <w:rPr>
        <w:rFonts w:ascii="SimSun" w:hAnsi="SimSun" w:eastAsia="SimSun" w:cs="SimSun"/>
        <w:sz w:val="17"/>
        <w:szCs w:val="17"/>
        <w:spacing w:val="28"/>
        <w:w w:val="101"/>
      </w:rPr>
      <w:t xml:space="preserve"> </w:t>
    </w:r>
    <w:r>
      <w:rPr>
        <w:rFonts w:ascii="SimSun" w:hAnsi="SimSun" w:eastAsia="SimSun" w:cs="SimSun"/>
        <w:sz w:val="17"/>
        <w:szCs w:val="17"/>
        <w:spacing w:val="-9"/>
      </w:rPr>
      <w:t>1</w:t>
    </w:r>
    <w:r>
      <w:rPr>
        <w:rFonts w:ascii="SimSun" w:hAnsi="SimSun" w:eastAsia="SimSun" w:cs="SimSun"/>
        <w:sz w:val="17"/>
        <w:szCs w:val="17"/>
        <w:spacing w:val="19"/>
      </w:rPr>
      <w:t xml:space="preserve"> </w:t>
    </w:r>
    <w:r>
      <w:rPr>
        <w:rFonts w:ascii="SimSun" w:hAnsi="SimSun" w:eastAsia="SimSun" w:cs="SimSun"/>
        <w:sz w:val="17"/>
        <w:szCs w:val="17"/>
        <w:spacing w:val="-9"/>
      </w:rPr>
      <w:t>3</w:t>
    </w:r>
    <w:r>
      <w:rPr>
        <w:rFonts w:ascii="SimSun" w:hAnsi="SimSun" w:eastAsia="SimSun" w:cs="SimSun"/>
        <w:sz w:val="17"/>
        <w:szCs w:val="17"/>
        <w:spacing w:val="20"/>
      </w:rPr>
      <w:t xml:space="preserve"> </w:t>
    </w:r>
    <w:r>
      <w:rPr>
        <w:rFonts w:ascii="SimSun" w:hAnsi="SimSun" w:eastAsia="SimSun" w:cs="SimSun"/>
        <w:sz w:val="17"/>
        <w:szCs w:val="17"/>
        <w:spacing w:val="-9"/>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5"/>
      <w:spacing w:line="222" w:lineRule="auto"/>
      <w:rPr>
        <w:rFonts w:ascii="FangSong" w:hAnsi="FangSong" w:eastAsia="FangSong" w:cs="FangSong"/>
        <w:sz w:val="23"/>
        <w:szCs w:val="23"/>
      </w:rPr>
    </w:pPr>
    <w:r>
      <w:rPr>
        <w:rFonts w:ascii="FangSong" w:hAnsi="FangSong" w:eastAsia="FangSong" w:cs="FangSong"/>
        <w:sz w:val="23"/>
        <w:szCs w:val="23"/>
        <w:spacing w:val="32"/>
      </w:rPr>
      <w:t>第4页共13</w:t>
    </w:r>
    <w:r>
      <w:rPr>
        <w:rFonts w:ascii="FangSong" w:hAnsi="FangSong" w:eastAsia="FangSong" w:cs="FangSong"/>
        <w:sz w:val="23"/>
        <w:szCs w:val="23"/>
        <w:color w:val="A9511F"/>
        <w:spacing w:val="32"/>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80"/>
      <w:spacing w:line="219" w:lineRule="auto"/>
      <w:rPr>
        <w:rFonts w:ascii="SimSun" w:hAnsi="SimSun" w:eastAsia="SimSun" w:cs="SimSun"/>
        <w:sz w:val="25"/>
        <w:szCs w:val="25"/>
      </w:rPr>
    </w:pPr>
    <w:r>
      <w:rPr>
        <w:rFonts w:ascii="SimSun" w:hAnsi="SimSun" w:eastAsia="SimSun" w:cs="SimSun"/>
        <w:sz w:val="25"/>
        <w:szCs w:val="25"/>
        <w:spacing w:val="13"/>
      </w:rPr>
      <w:t>第5页共13页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16"/>
      <w:spacing w:line="219" w:lineRule="auto"/>
      <w:rPr>
        <w:rFonts w:ascii="SimSun" w:hAnsi="SimSun" w:eastAsia="SimSun" w:cs="SimSun"/>
        <w:sz w:val="23"/>
        <w:szCs w:val="23"/>
      </w:rPr>
    </w:pPr>
    <w:r>
      <w:rPr>
        <w:rFonts w:ascii="SimSun" w:hAnsi="SimSun" w:eastAsia="SimSun" w:cs="SimSun"/>
        <w:sz w:val="23"/>
        <w:szCs w:val="23"/>
        <w:spacing w:val="27"/>
      </w:rPr>
      <w:t>第6页共13页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63"/>
      <w:spacing w:line="219" w:lineRule="auto"/>
      <w:rPr>
        <w:rFonts w:ascii="SimSun" w:hAnsi="SimSun" w:eastAsia="SimSun" w:cs="SimSun"/>
        <w:sz w:val="22"/>
        <w:szCs w:val="22"/>
      </w:rPr>
    </w:pPr>
    <w:r>
      <w:rPr>
        <w:rFonts w:ascii="SimSun" w:hAnsi="SimSun" w:eastAsia="SimSun" w:cs="SimSun"/>
        <w:sz w:val="22"/>
        <w:szCs w:val="22"/>
        <w:spacing w:val="41"/>
      </w:rPr>
      <w:t>第7页共13页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60"/>
      <w:spacing w:line="219" w:lineRule="auto"/>
      <w:rPr>
        <w:rFonts w:ascii="SimSun" w:hAnsi="SimSun" w:eastAsia="SimSun" w:cs="SimSun"/>
        <w:sz w:val="16"/>
        <w:szCs w:val="16"/>
      </w:rPr>
    </w:pPr>
    <w:r>
      <w:rPr>
        <w:rFonts w:ascii="SimSun" w:hAnsi="SimSun" w:eastAsia="SimSun" w:cs="SimSun"/>
        <w:sz w:val="16"/>
        <w:szCs w:val="16"/>
        <w:spacing w:val="-9"/>
      </w:rPr>
      <w:t>第</w:t>
    </w:r>
    <w:r>
      <w:rPr>
        <w:rFonts w:ascii="SimSun" w:hAnsi="SimSun" w:eastAsia="SimSun" w:cs="SimSun"/>
        <w:sz w:val="16"/>
        <w:szCs w:val="16"/>
        <w:spacing w:val="37"/>
      </w:rPr>
      <w:t xml:space="preserve"> </w:t>
    </w:r>
    <w:r>
      <w:rPr>
        <w:rFonts w:ascii="SimSun" w:hAnsi="SimSun" w:eastAsia="SimSun" w:cs="SimSun"/>
        <w:sz w:val="16"/>
        <w:szCs w:val="16"/>
        <w:spacing w:val="-9"/>
      </w:rPr>
      <w:t>8</w:t>
    </w:r>
    <w:r>
      <w:rPr>
        <w:rFonts w:ascii="SimSun" w:hAnsi="SimSun" w:eastAsia="SimSun" w:cs="SimSun"/>
        <w:sz w:val="16"/>
        <w:szCs w:val="16"/>
        <w:spacing w:val="35"/>
      </w:rPr>
      <w:t xml:space="preserve"> </w:t>
    </w:r>
    <w:r>
      <w:rPr>
        <w:rFonts w:ascii="SimSun" w:hAnsi="SimSun" w:eastAsia="SimSun" w:cs="SimSun"/>
        <w:sz w:val="16"/>
        <w:szCs w:val="16"/>
        <w:spacing w:val="-9"/>
      </w:rPr>
      <w:t>页</w:t>
    </w:r>
    <w:r>
      <w:rPr>
        <w:rFonts w:ascii="SimSun" w:hAnsi="SimSun" w:eastAsia="SimSun" w:cs="SimSun"/>
        <w:sz w:val="16"/>
        <w:szCs w:val="16"/>
        <w:spacing w:val="31"/>
      </w:rPr>
      <w:t xml:space="preserve"> </w:t>
    </w:r>
    <w:r>
      <w:rPr>
        <w:rFonts w:ascii="SimSun" w:hAnsi="SimSun" w:eastAsia="SimSun" w:cs="SimSun"/>
        <w:sz w:val="16"/>
        <w:szCs w:val="16"/>
        <w:spacing w:val="-9"/>
      </w:rPr>
      <w:t>共</w:t>
    </w:r>
    <w:r>
      <w:rPr>
        <w:rFonts w:ascii="SimSun" w:hAnsi="SimSun" w:eastAsia="SimSun" w:cs="SimSun"/>
        <w:sz w:val="16"/>
        <w:szCs w:val="16"/>
        <w:spacing w:val="43"/>
      </w:rPr>
      <w:t xml:space="preserve"> </w:t>
    </w:r>
    <w:r>
      <w:rPr>
        <w:rFonts w:ascii="SimSun" w:hAnsi="SimSun" w:eastAsia="SimSun" w:cs="SimSun"/>
        <w:sz w:val="16"/>
        <w:szCs w:val="16"/>
        <w:spacing w:val="-9"/>
      </w:rPr>
      <w:t>1</w:t>
    </w:r>
    <w:r>
      <w:rPr>
        <w:rFonts w:ascii="SimSun" w:hAnsi="SimSun" w:eastAsia="SimSun" w:cs="SimSun"/>
        <w:sz w:val="16"/>
        <w:szCs w:val="16"/>
        <w:spacing w:val="34"/>
        <w:w w:val="101"/>
      </w:rPr>
      <w:t xml:space="preserve"> </w:t>
    </w:r>
    <w:r>
      <w:rPr>
        <w:rFonts w:ascii="SimSun" w:hAnsi="SimSun" w:eastAsia="SimSun" w:cs="SimSun"/>
        <w:sz w:val="16"/>
        <w:szCs w:val="16"/>
        <w:spacing w:val="-9"/>
      </w:rPr>
      <w:t>3</w:t>
    </w:r>
    <w:r>
      <w:rPr>
        <w:rFonts w:ascii="SimSun" w:hAnsi="SimSun" w:eastAsia="SimSun" w:cs="SimSun"/>
        <w:sz w:val="16"/>
        <w:szCs w:val="16"/>
        <w:spacing w:val="35"/>
      </w:rPr>
      <w:t xml:space="preserve"> </w:t>
    </w:r>
    <w:r>
      <w:rPr>
        <w:rFonts w:ascii="SimSun" w:hAnsi="SimSun" w:eastAsia="SimSun" w:cs="SimSun"/>
        <w:sz w:val="16"/>
        <w:szCs w:val="16"/>
        <w:spacing w:val="-9"/>
      </w:rPr>
      <w:t>页</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632"/>
      <w:spacing w:line="219" w:lineRule="auto"/>
      <w:rPr>
        <w:rFonts w:ascii="SimSun" w:hAnsi="SimSun" w:eastAsia="SimSun" w:cs="SimSun"/>
        <w:sz w:val="23"/>
        <w:szCs w:val="23"/>
      </w:rPr>
    </w:pPr>
    <w:r>
      <w:rPr>
        <w:rFonts w:ascii="SimSun" w:hAnsi="SimSun" w:eastAsia="SimSun" w:cs="SimSun"/>
        <w:sz w:val="23"/>
        <w:szCs w:val="23"/>
        <w:spacing w:val="33"/>
      </w:rPr>
      <w:t>第9页共13页</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image" Target="media/image3.png"/><Relationship Id="rId3" Type="http://schemas.openxmlformats.org/officeDocument/2006/relationships/image" Target="media/image2.png"/><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9.png"/><Relationship Id="rId2" Type="http://schemas.openxmlformats.org/officeDocument/2006/relationships/image" Target="media/image1.png"/><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2023-04-22T23:10:45Z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2023-04-22T23:10:47</vt:filetime>
  </property>
  <property fmtid="{D5CDD505-2E9C-101B-9397-08002B2CF9AE}" pid="4" name="UsrData">
    <vt:lpwstr>6443f8e90c8b2900156f984c</vt:lpwstr>
  </property>
</Properties>
</file>