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247" w:lineRule="auto"/>
        <w:rPr>
          <w:rFonts w:ascii="Arial"/>
          <w:sz w:val="21"/>
        </w:rPr>
      </w:pPr>
      <w:r>
        <w:drawing>
          <wp:anchor distT="0" distB="0" distL="0" distR="0" simplePos="0" relativeHeight="251658240" behindDoc="0" locked="0" layoutInCell="0" allowOverlap="1">
            <wp:simplePos x="0" y="0"/>
            <wp:positionH relativeFrom="page">
              <wp:posOffset>7118349</wp:posOffset>
            </wp:positionH>
            <wp:positionV relativeFrom="page">
              <wp:posOffset>6076989</wp:posOffset>
            </wp:positionV>
            <wp:extent cx="501670" cy="1485895"/>
            <wp:effectExtent l="0" t="0" r="0" b="0"/>
            <wp:wrapNone/>
            <wp:docPr id="1" name="IM 1"/>
            <wp:cNvGraphicFramePr/>
            <a:graphic>
              <a:graphicData uri="http://schemas.openxmlformats.org/drawingml/2006/picture">
                <pic:pic>
                  <pic:nvPicPr>
                    <pic:cNvPr id="1" name="IM 1"/>
                    <pic:cNvPicPr/>
                  </pic:nvPicPr>
                  <pic:blipFill>
                    <a:blip r:embed="rId1"/>
                    <a:stretch>
                      <a:fillRect/>
                    </a:stretch>
                  </pic:blipFill>
                  <pic:spPr>
                    <a:xfrm rot="0">
                      <a:off x="0" y="0"/>
                      <a:ext cx="501670" cy="1485895"/>
                    </a:xfrm>
                    <a:prstGeom prst="rect">
                      <a:avLst/>
                    </a:prstGeom>
                  </pic:spPr>
                </pic:pic>
              </a:graphicData>
            </a:graphic>
          </wp:anchor>
        </w:drawing>
      </w: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left="764"/>
        <w:spacing w:before="153"/>
        <w:rPr>
          <w:rFonts w:ascii="SimHei" w:hAnsi="SimHei" w:eastAsia="SimHei" w:cs="SimHei"/>
          <w:sz w:val="47"/>
          <w:szCs w:val="47"/>
        </w:rPr>
      </w:pPr>
      <w:r>
        <w:rPr>
          <w:rFonts w:ascii="SimHei" w:hAnsi="SimHei" w:eastAsia="SimHei" w:cs="SimHei"/>
          <w:sz w:val="47"/>
          <w:szCs w:val="47"/>
          <w:b/>
          <w:bCs/>
          <w:spacing w:val="2"/>
        </w:rPr>
        <w:t>永嘉云岭山地温泉省级旅游度假区</w:t>
      </w:r>
    </w:p>
    <w:p>
      <w:pPr>
        <w:ind w:left="1974"/>
        <w:spacing w:before="2" w:line="220" w:lineRule="auto"/>
        <w:rPr>
          <w:rFonts w:ascii="SimHei" w:hAnsi="SimHei" w:eastAsia="SimHei" w:cs="SimHei"/>
          <w:sz w:val="47"/>
          <w:szCs w:val="47"/>
        </w:rPr>
      </w:pPr>
      <w:r>
        <w:rPr>
          <w:rFonts w:ascii="SimHei" w:hAnsi="SimHei" w:eastAsia="SimHei" w:cs="SimHei"/>
          <w:sz w:val="47"/>
          <w:szCs w:val="47"/>
          <w:b/>
          <w:bCs/>
        </w:rPr>
        <w:t>总体规划编制委托合同</w:t>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left="607"/>
        <w:spacing w:before="101" w:line="219" w:lineRule="auto"/>
        <w:rPr>
          <w:rFonts w:ascii="SimSun" w:hAnsi="SimSun" w:eastAsia="SimSun" w:cs="SimSun"/>
          <w:sz w:val="31"/>
          <w:szCs w:val="31"/>
        </w:rPr>
      </w:pPr>
      <w:r>
        <w:rPr>
          <w:rFonts w:ascii="SimSun" w:hAnsi="SimSun" w:eastAsia="SimSun" w:cs="SimSun"/>
          <w:sz w:val="31"/>
          <w:szCs w:val="31"/>
          <w:spacing w:val="7"/>
        </w:rPr>
        <w:t>委托人(甲方):永嘉县云岭乡人民政府</w:t>
      </w:r>
    </w:p>
    <w:p>
      <w:pPr>
        <w:ind w:left="607"/>
        <w:spacing w:before="263" w:line="630" w:lineRule="exact"/>
        <w:rPr>
          <w:rFonts w:ascii="SimSun" w:hAnsi="SimSun" w:eastAsia="SimSun" w:cs="SimSun"/>
          <w:sz w:val="31"/>
          <w:szCs w:val="31"/>
        </w:rPr>
      </w:pPr>
      <w:r>
        <w:rPr>
          <w:rFonts w:ascii="SimSun" w:hAnsi="SimSun" w:eastAsia="SimSun" w:cs="SimSun"/>
          <w:sz w:val="31"/>
          <w:szCs w:val="31"/>
          <w:spacing w:val="5"/>
          <w:position w:val="24"/>
        </w:rPr>
        <w:t>受托人(乙方):浙江悦景旅游规划设计有限公司</w:t>
      </w:r>
    </w:p>
    <w:p>
      <w:pPr>
        <w:ind w:left="607"/>
        <w:spacing w:before="1" w:line="218" w:lineRule="auto"/>
        <w:rPr>
          <w:rFonts w:ascii="SimSun" w:hAnsi="SimSun" w:eastAsia="SimSun" w:cs="SimSun"/>
          <w:sz w:val="31"/>
          <w:szCs w:val="31"/>
        </w:rPr>
      </w:pPr>
      <w:r>
        <w:rPr>
          <w:rFonts w:ascii="SimSun" w:hAnsi="SimSun" w:eastAsia="SimSun" w:cs="SimSun"/>
          <w:sz w:val="31"/>
          <w:szCs w:val="31"/>
        </w:rPr>
        <w:t>签订日期：</w:t>
      </w:r>
      <w:r>
        <w:rPr>
          <w:rFonts w:ascii="SimSun" w:hAnsi="SimSun" w:eastAsia="SimSun" w:cs="SimSun"/>
          <w:sz w:val="31"/>
          <w:szCs w:val="31"/>
          <w:spacing w:val="132"/>
        </w:rPr>
        <w:t xml:space="preserve"> </w:t>
      </w:r>
      <w:r>
        <w:rPr>
          <w:rFonts w:ascii="SimSun" w:hAnsi="SimSun" w:eastAsia="SimSun" w:cs="SimSun"/>
          <w:sz w:val="31"/>
          <w:szCs w:val="31"/>
        </w:rPr>
        <w:t>2022年9月</w:t>
      </w:r>
    </w:p>
    <w:p>
      <w:pPr>
        <w:ind w:firstLine="9558"/>
        <w:spacing w:line="2279" w:lineRule="exact"/>
        <w:textAlignment w:val="center"/>
        <w:rPr/>
      </w:pPr>
      <w:r>
        <w:drawing>
          <wp:inline distT="0" distB="0" distL="0" distR="0">
            <wp:extent cx="419055" cy="1447748"/>
            <wp:effectExtent l="0" t="0" r="0" b="0"/>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419055" cy="1447748"/>
                    </a:xfrm>
                    <a:prstGeom prst="rect">
                      <a:avLst/>
                    </a:prstGeom>
                  </pic:spPr>
                </pic:pic>
              </a:graphicData>
            </a:graphic>
          </wp:inline>
        </w:drawing>
      </w:r>
    </w:p>
    <w:p>
      <w:pPr>
        <w:sectPr>
          <w:pgSz w:w="12080" w:h="16970"/>
          <w:pgMar w:top="1442" w:right="50" w:bottom="0" w:left="1812" w:header="0" w:footer="0" w:gutter="0"/>
        </w:sectPr>
        <w:rPr/>
      </w:pPr>
    </w:p>
    <w:p>
      <w:pPr>
        <w:spacing w:line="478" w:lineRule="auto"/>
        <w:rPr>
          <w:rFonts w:ascii="Arial"/>
          <w:sz w:val="21"/>
        </w:rPr>
      </w:pPr>
      <w:r/>
    </w:p>
    <w:p>
      <w:pPr>
        <w:ind w:left="1424"/>
        <w:spacing w:before="114" w:line="610" w:lineRule="exact"/>
        <w:rPr>
          <w:rFonts w:ascii="SimHei" w:hAnsi="SimHei" w:eastAsia="SimHei" w:cs="SimHei"/>
          <w:sz w:val="35"/>
          <w:szCs w:val="35"/>
        </w:rPr>
      </w:pPr>
      <w:r>
        <w:rPr>
          <w:rFonts w:ascii="SimHei" w:hAnsi="SimHei" w:eastAsia="SimHei" w:cs="SimHei"/>
          <w:sz w:val="35"/>
          <w:szCs w:val="35"/>
          <w:b/>
          <w:bCs/>
          <w:spacing w:val="-8"/>
          <w:position w:val="18"/>
        </w:rPr>
        <w:t>永嘉云岭山地温泉省级旅游度假区</w:t>
      </w:r>
    </w:p>
    <w:p>
      <w:pPr>
        <w:ind w:left="2314"/>
        <w:spacing w:before="1" w:line="220" w:lineRule="auto"/>
        <w:rPr>
          <w:rFonts w:ascii="SimHei" w:hAnsi="SimHei" w:eastAsia="SimHei" w:cs="SimHei"/>
          <w:sz w:val="35"/>
          <w:szCs w:val="35"/>
        </w:rPr>
      </w:pPr>
      <w:r>
        <w:rPr>
          <w:rFonts w:ascii="SimHei" w:hAnsi="SimHei" w:eastAsia="SimHei" w:cs="SimHei"/>
          <w:sz w:val="35"/>
          <w:szCs w:val="35"/>
          <w:b/>
          <w:bCs/>
          <w:spacing w:val="-10"/>
        </w:rPr>
        <w:t>总体规划编制委托合同</w:t>
      </w:r>
    </w:p>
    <w:p>
      <w:pPr>
        <w:spacing w:line="470" w:lineRule="auto"/>
        <w:rPr>
          <w:rFonts w:ascii="Arial"/>
          <w:sz w:val="21"/>
        </w:rPr>
      </w:pPr>
      <w:r/>
    </w:p>
    <w:p>
      <w:pPr>
        <w:spacing w:before="69" w:line="219" w:lineRule="auto"/>
        <w:rPr>
          <w:rFonts w:ascii="SimSun" w:hAnsi="SimSun" w:eastAsia="SimSun" w:cs="SimSun"/>
          <w:sz w:val="21"/>
          <w:szCs w:val="21"/>
        </w:rPr>
      </w:pPr>
      <w:r>
        <w:rPr>
          <w:rFonts w:ascii="SimSun" w:hAnsi="SimSun" w:eastAsia="SimSun" w:cs="SimSun"/>
          <w:sz w:val="21"/>
          <w:szCs w:val="21"/>
          <w:spacing w:val="3"/>
        </w:rPr>
        <w:t>甲方(委托人):永嘉县云岭乡人民政府</w:t>
      </w:r>
    </w:p>
    <w:p>
      <w:pPr>
        <w:spacing w:before="172" w:line="219" w:lineRule="auto"/>
        <w:rPr>
          <w:rFonts w:ascii="SimSun" w:hAnsi="SimSun" w:eastAsia="SimSun" w:cs="SimSun"/>
          <w:sz w:val="21"/>
          <w:szCs w:val="21"/>
        </w:rPr>
      </w:pPr>
      <w:r>
        <w:rPr>
          <w:rFonts w:ascii="SimSun" w:hAnsi="SimSun" w:eastAsia="SimSun" w:cs="SimSun"/>
          <w:sz w:val="21"/>
          <w:szCs w:val="21"/>
          <w:spacing w:val="1"/>
        </w:rPr>
        <w:t>乙方(受托人):浙江悦景旅游规划设计有限公司</w:t>
      </w:r>
    </w:p>
    <w:p>
      <w:pPr>
        <w:spacing w:line="264" w:lineRule="auto"/>
        <w:rPr>
          <w:rFonts w:ascii="Arial"/>
          <w:sz w:val="21"/>
        </w:rPr>
      </w:pPr>
      <w:r/>
    </w:p>
    <w:p>
      <w:pPr>
        <w:spacing w:line="265" w:lineRule="auto"/>
        <w:rPr>
          <w:rFonts w:ascii="Arial"/>
          <w:sz w:val="21"/>
        </w:rPr>
      </w:pPr>
      <w:r/>
    </w:p>
    <w:p>
      <w:pPr>
        <w:ind w:right="796" w:firstLine="410"/>
        <w:spacing w:before="68" w:line="369" w:lineRule="auto"/>
        <w:jc w:val="both"/>
        <w:rPr>
          <w:rFonts w:ascii="SimSun" w:hAnsi="SimSun" w:eastAsia="SimSun" w:cs="SimSun"/>
          <w:sz w:val="21"/>
          <w:szCs w:val="21"/>
        </w:rPr>
      </w:pPr>
      <w:r>
        <w:rPr>
          <w:rFonts w:ascii="SimSun" w:hAnsi="SimSun" w:eastAsia="SimSun" w:cs="SimSun"/>
          <w:sz w:val="21"/>
          <w:szCs w:val="21"/>
          <w:spacing w:val="-7"/>
        </w:rPr>
        <w:t>为科学稳步推进永嘉云岭山地温泉省级旅游度假区的发展，永嘉县云岭乡人民政府(以</w:t>
      </w:r>
      <w:r>
        <w:rPr>
          <w:rFonts w:ascii="SimSun" w:hAnsi="SimSun" w:eastAsia="SimSun" w:cs="SimSun"/>
          <w:sz w:val="21"/>
          <w:szCs w:val="21"/>
          <w:spacing w:val="8"/>
        </w:rPr>
        <w:t xml:space="preserve"> </w:t>
      </w:r>
      <w:r>
        <w:rPr>
          <w:rFonts w:ascii="SimSun" w:hAnsi="SimSun" w:eastAsia="SimSun" w:cs="SimSun"/>
          <w:sz w:val="21"/>
          <w:szCs w:val="21"/>
          <w:spacing w:val="-7"/>
        </w:rPr>
        <w:t>下称“甲方”)委托浙江悦景旅游规划设计有限公司(以下称“乙方”)提供永嘉云岭山地温</w:t>
      </w:r>
      <w:r>
        <w:rPr>
          <w:rFonts w:ascii="SimSun" w:hAnsi="SimSun" w:eastAsia="SimSun" w:cs="SimSun"/>
          <w:sz w:val="21"/>
          <w:szCs w:val="21"/>
          <w:spacing w:val="8"/>
        </w:rPr>
        <w:t xml:space="preserve"> </w:t>
      </w:r>
      <w:r>
        <w:rPr>
          <w:rFonts w:ascii="SimSun" w:hAnsi="SimSun" w:eastAsia="SimSun" w:cs="SimSun"/>
          <w:sz w:val="21"/>
          <w:szCs w:val="21"/>
          <w:spacing w:val="-9"/>
        </w:rPr>
        <w:t>泉省级旅游度假区总体规划编制服务，双方依照</w:t>
      </w:r>
      <w:r>
        <w:rPr>
          <w:rFonts w:ascii="SimSun" w:hAnsi="SimSun" w:eastAsia="SimSun" w:cs="SimSun"/>
          <w:sz w:val="21"/>
          <w:szCs w:val="21"/>
          <w:spacing w:val="-10"/>
        </w:rPr>
        <w:t>《中华人民共和国合同法》等法律规定，在</w:t>
      </w:r>
    </w:p>
    <w:p>
      <w:pPr>
        <w:spacing w:line="218" w:lineRule="auto"/>
        <w:rPr>
          <w:rFonts w:ascii="SimSun" w:hAnsi="SimSun" w:eastAsia="SimSun" w:cs="SimSun"/>
          <w:sz w:val="21"/>
          <w:szCs w:val="21"/>
        </w:rPr>
      </w:pPr>
      <w:r>
        <w:rPr>
          <w:rFonts w:ascii="SimSun" w:hAnsi="SimSun" w:eastAsia="SimSun" w:cs="SimSun"/>
          <w:sz w:val="21"/>
          <w:szCs w:val="21"/>
          <w:spacing w:val="-9"/>
        </w:rPr>
        <w:t>平等、自愿的基础上，经协商一致签订本合同。</w:t>
      </w:r>
    </w:p>
    <w:p>
      <w:pPr>
        <w:ind w:left="3"/>
        <w:spacing w:before="189" w:line="219" w:lineRule="auto"/>
        <w:rPr>
          <w:rFonts w:ascii="SimSun" w:hAnsi="SimSun" w:eastAsia="SimSun" w:cs="SimSun"/>
          <w:sz w:val="21"/>
          <w:szCs w:val="21"/>
        </w:rPr>
      </w:pPr>
      <w:r>
        <w:rPr>
          <w:rFonts w:ascii="SimSun" w:hAnsi="SimSun" w:eastAsia="SimSun" w:cs="SimSun"/>
          <w:sz w:val="21"/>
          <w:szCs w:val="21"/>
          <w:b/>
          <w:bCs/>
          <w:spacing w:val="5"/>
        </w:rPr>
        <w:t>第一条项目名称</w:t>
      </w:r>
    </w:p>
    <w:p>
      <w:pPr>
        <w:ind w:left="410"/>
        <w:spacing w:before="193" w:line="219" w:lineRule="auto"/>
        <w:rPr>
          <w:rFonts w:ascii="SimSun" w:hAnsi="SimSun" w:eastAsia="SimSun" w:cs="SimSun"/>
          <w:sz w:val="21"/>
          <w:szCs w:val="21"/>
        </w:rPr>
      </w:pPr>
      <w:r>
        <w:rPr>
          <w:rFonts w:ascii="SimSun" w:hAnsi="SimSun" w:eastAsia="SimSun" w:cs="SimSun"/>
          <w:sz w:val="21"/>
          <w:szCs w:val="21"/>
          <w:spacing w:val="-8"/>
        </w:rPr>
        <w:t>永嘉云岭山地温泉省级旅游度假区总体规划编制</w:t>
      </w:r>
    </w:p>
    <w:p>
      <w:pPr>
        <w:ind w:left="3"/>
        <w:spacing w:before="145" w:line="220" w:lineRule="auto"/>
        <w:rPr>
          <w:rFonts w:ascii="FangSong" w:hAnsi="FangSong" w:eastAsia="FangSong" w:cs="FangSong"/>
          <w:sz w:val="21"/>
          <w:szCs w:val="21"/>
        </w:rPr>
      </w:pPr>
      <w:r>
        <w:rPr>
          <w:rFonts w:ascii="FangSong" w:hAnsi="FangSong" w:eastAsia="FangSong" w:cs="FangSong"/>
          <w:sz w:val="21"/>
          <w:szCs w:val="21"/>
          <w:b/>
          <w:bCs/>
          <w:spacing w:val="4"/>
        </w:rPr>
        <w:t>第二条主要工作内容</w:t>
      </w:r>
    </w:p>
    <w:p>
      <w:pPr>
        <w:ind w:right="804" w:firstLine="410"/>
        <w:spacing w:before="207" w:line="369" w:lineRule="auto"/>
        <w:jc w:val="both"/>
        <w:rPr>
          <w:rFonts w:ascii="SimSun" w:hAnsi="SimSun" w:eastAsia="SimSun" w:cs="SimSun"/>
          <w:sz w:val="21"/>
          <w:szCs w:val="21"/>
        </w:rPr>
      </w:pPr>
      <w:r>
        <w:rPr>
          <w:rFonts w:ascii="SimSun" w:hAnsi="SimSun" w:eastAsia="SimSun" w:cs="SimSun"/>
          <w:sz w:val="21"/>
          <w:szCs w:val="21"/>
          <w:spacing w:val="-10"/>
        </w:rPr>
        <w:t>1.以创建省级旅游度假区为目标，根据省级旅游度假区的标准和相关要求，通过深入研</w:t>
      </w:r>
      <w:r>
        <w:rPr>
          <w:rFonts w:ascii="SimSun" w:hAnsi="SimSun" w:eastAsia="SimSun" w:cs="SimSun"/>
          <w:sz w:val="21"/>
          <w:szCs w:val="21"/>
          <w:spacing w:val="17"/>
        </w:rPr>
        <w:t xml:space="preserve"> </w:t>
      </w:r>
      <w:r>
        <w:rPr>
          <w:rFonts w:ascii="SimSun" w:hAnsi="SimSun" w:eastAsia="SimSun" w:cs="SimSun"/>
          <w:sz w:val="21"/>
          <w:szCs w:val="21"/>
          <w:spacing w:val="-9"/>
        </w:rPr>
        <w:t>究永嘉云岭山地温泉省级旅游度假区的自然条</w:t>
      </w:r>
      <w:r>
        <w:rPr>
          <w:rFonts w:ascii="SimSun" w:hAnsi="SimSun" w:eastAsia="SimSun" w:cs="SimSun"/>
          <w:sz w:val="21"/>
          <w:szCs w:val="21"/>
          <w:spacing w:val="-10"/>
        </w:rPr>
        <w:t>件、人文景观和经济社会发展现状，完成永嘉</w:t>
      </w:r>
      <w:r>
        <w:rPr>
          <w:rFonts w:ascii="SimSun" w:hAnsi="SimSun" w:eastAsia="SimSun" w:cs="SimSun"/>
          <w:sz w:val="21"/>
          <w:szCs w:val="21"/>
        </w:rPr>
        <w:t xml:space="preserve"> </w:t>
      </w:r>
      <w:r>
        <w:rPr>
          <w:rFonts w:ascii="SimSun" w:hAnsi="SimSun" w:eastAsia="SimSun" w:cs="SimSun"/>
          <w:sz w:val="21"/>
          <w:szCs w:val="21"/>
          <w:spacing w:val="-10"/>
        </w:rPr>
        <w:t>云岭山地温泉省级旅游度假区总体规划编制，为实现省级旅游度假区的创建提供必备的规划</w:t>
      </w:r>
      <w:r>
        <w:rPr>
          <w:rFonts w:ascii="SimSun" w:hAnsi="SimSun" w:eastAsia="SimSun" w:cs="SimSun"/>
          <w:sz w:val="21"/>
          <w:szCs w:val="21"/>
          <w:spacing w:val="3"/>
        </w:rPr>
        <w:t xml:space="preserve"> </w:t>
      </w:r>
      <w:r>
        <w:rPr>
          <w:rFonts w:ascii="SimSun" w:hAnsi="SimSun" w:eastAsia="SimSun" w:cs="SimSun"/>
          <w:sz w:val="21"/>
          <w:szCs w:val="21"/>
          <w:spacing w:val="-10"/>
        </w:rPr>
        <w:t>文件，同时，为实现省级旅游度假区的创建和后期建设提供决策依据，并有计划、有步骤地</w:t>
      </w:r>
    </w:p>
    <w:p>
      <w:pPr>
        <w:spacing w:line="218" w:lineRule="auto"/>
        <w:rPr>
          <w:rFonts w:ascii="SimSun" w:hAnsi="SimSun" w:eastAsia="SimSun" w:cs="SimSun"/>
          <w:sz w:val="21"/>
          <w:szCs w:val="21"/>
        </w:rPr>
      </w:pPr>
      <w:r>
        <w:rPr>
          <w:rFonts w:ascii="SimSun" w:hAnsi="SimSun" w:eastAsia="SimSun" w:cs="SimSun"/>
          <w:sz w:val="21"/>
          <w:szCs w:val="21"/>
          <w:spacing w:val="-8"/>
        </w:rPr>
        <w:t>推动永嘉云岭山地温泉省级旅游度假区的综合开发建设。</w:t>
      </w:r>
    </w:p>
    <w:p>
      <w:pPr>
        <w:ind w:right="799" w:firstLine="410"/>
        <w:spacing w:before="173" w:line="369" w:lineRule="auto"/>
        <w:jc w:val="both"/>
        <w:rPr>
          <w:rFonts w:ascii="SimSun" w:hAnsi="SimSun" w:eastAsia="SimSun" w:cs="SimSun"/>
          <w:sz w:val="21"/>
          <w:szCs w:val="21"/>
        </w:rPr>
      </w:pPr>
      <w:r>
        <w:rPr>
          <w:rFonts w:ascii="SimSun" w:hAnsi="SimSun" w:eastAsia="SimSun" w:cs="SimSun"/>
          <w:sz w:val="21"/>
          <w:szCs w:val="21"/>
          <w:spacing w:val="-9"/>
        </w:rPr>
        <w:t>2.要求空间布局科学，要素支撑可实现产品体系、</w:t>
      </w:r>
      <w:r>
        <w:rPr>
          <w:rFonts w:ascii="SimSun" w:hAnsi="SimSun" w:eastAsia="SimSun" w:cs="SimSun"/>
          <w:sz w:val="21"/>
          <w:szCs w:val="21"/>
          <w:spacing w:val="-10"/>
        </w:rPr>
        <w:t>公配设施布局，可建设用地规划无冲</w:t>
      </w:r>
      <w:r>
        <w:rPr>
          <w:rFonts w:ascii="SimSun" w:hAnsi="SimSun" w:eastAsia="SimSun" w:cs="SimSun"/>
          <w:sz w:val="21"/>
          <w:szCs w:val="21"/>
        </w:rPr>
        <w:t xml:space="preserve"> </w:t>
      </w:r>
      <w:r>
        <w:rPr>
          <w:rFonts w:ascii="SimSun" w:hAnsi="SimSun" w:eastAsia="SimSun" w:cs="SimSun"/>
          <w:sz w:val="21"/>
          <w:szCs w:val="21"/>
          <w:spacing w:val="-9"/>
        </w:rPr>
        <w:t>突，政策无缝对接上位规划的对接，26县支持的政策，“两非”政策，乡村振</w:t>
      </w:r>
      <w:r>
        <w:rPr>
          <w:rFonts w:ascii="SimSun" w:hAnsi="SimSun" w:eastAsia="SimSun" w:cs="SimSun"/>
          <w:sz w:val="21"/>
          <w:szCs w:val="21"/>
          <w:spacing w:val="-10"/>
        </w:rPr>
        <w:t>兴政策，共富</w:t>
      </w:r>
    </w:p>
    <w:p>
      <w:pPr>
        <w:spacing w:line="219" w:lineRule="auto"/>
        <w:rPr>
          <w:rFonts w:ascii="SimSun" w:hAnsi="SimSun" w:eastAsia="SimSun" w:cs="SimSun"/>
          <w:sz w:val="21"/>
          <w:szCs w:val="21"/>
        </w:rPr>
      </w:pPr>
      <w:r>
        <w:rPr>
          <w:rFonts w:ascii="SimSun" w:hAnsi="SimSun" w:eastAsia="SimSun" w:cs="SimSun"/>
          <w:sz w:val="21"/>
          <w:szCs w:val="21"/>
          <w:spacing w:val="-8"/>
        </w:rPr>
        <w:t>政策等。</w:t>
      </w:r>
    </w:p>
    <w:p>
      <w:pPr>
        <w:ind w:left="3"/>
        <w:spacing w:before="188" w:line="219" w:lineRule="auto"/>
        <w:rPr>
          <w:rFonts w:ascii="SimSun" w:hAnsi="SimSun" w:eastAsia="SimSun" w:cs="SimSun"/>
          <w:sz w:val="21"/>
          <w:szCs w:val="21"/>
        </w:rPr>
      </w:pPr>
      <w:r>
        <w:rPr>
          <w:rFonts w:ascii="SimSun" w:hAnsi="SimSun" w:eastAsia="SimSun" w:cs="SimSun"/>
          <w:sz w:val="21"/>
          <w:szCs w:val="21"/>
          <w:b/>
          <w:bCs/>
          <w:spacing w:val="7"/>
        </w:rPr>
        <w:t>第三条项目费用</w:t>
      </w:r>
    </w:p>
    <w:p>
      <w:pPr>
        <w:ind w:left="410"/>
        <w:spacing w:before="182" w:line="218" w:lineRule="auto"/>
        <w:rPr>
          <w:rFonts w:ascii="SimSun" w:hAnsi="SimSun" w:eastAsia="SimSun" w:cs="SimSun"/>
          <w:sz w:val="21"/>
          <w:szCs w:val="21"/>
        </w:rPr>
      </w:pPr>
      <w:r>
        <w:rPr>
          <w:rFonts w:ascii="SimSun" w:hAnsi="SimSun" w:eastAsia="SimSun" w:cs="SimSun"/>
          <w:sz w:val="21"/>
          <w:szCs w:val="21"/>
          <w:spacing w:val="-6"/>
        </w:rPr>
        <w:t>1.</w:t>
      </w:r>
      <w:r>
        <w:rPr>
          <w:rFonts w:ascii="SimSun" w:hAnsi="SimSun" w:eastAsia="SimSun" w:cs="SimSun"/>
          <w:sz w:val="21"/>
          <w:szCs w:val="21"/>
          <w:spacing w:val="11"/>
        </w:rPr>
        <w:t xml:space="preserve"> </w:t>
      </w:r>
      <w:r>
        <w:rPr>
          <w:rFonts w:ascii="SimSun" w:hAnsi="SimSun" w:eastAsia="SimSun" w:cs="SimSun"/>
          <w:sz w:val="21"/>
          <w:szCs w:val="21"/>
          <w:spacing w:val="-6"/>
        </w:rPr>
        <w:t>项目价款</w:t>
      </w:r>
    </w:p>
    <w:p>
      <w:pPr>
        <w:ind w:right="806" w:firstLine="629"/>
        <w:spacing w:before="182" w:line="370" w:lineRule="auto"/>
        <w:jc w:val="both"/>
        <w:rPr>
          <w:rFonts w:ascii="SimSun" w:hAnsi="SimSun" w:eastAsia="SimSun" w:cs="SimSun"/>
          <w:sz w:val="21"/>
          <w:szCs w:val="21"/>
        </w:rPr>
      </w:pPr>
      <w:r>
        <w:rPr>
          <w:rFonts w:ascii="SimSun" w:hAnsi="SimSun" w:eastAsia="SimSun" w:cs="SimSun"/>
          <w:sz w:val="21"/>
          <w:szCs w:val="21"/>
          <w:spacing w:val="-2"/>
        </w:rPr>
        <w:t>合同总金额：人民币伍拾贰万元整(¥520,000.00)。其中不含税金额：人民币肆拾</w:t>
      </w:r>
      <w:r>
        <w:rPr>
          <w:rFonts w:ascii="SimSun" w:hAnsi="SimSun" w:eastAsia="SimSun" w:cs="SimSun"/>
          <w:sz w:val="21"/>
          <w:szCs w:val="21"/>
          <w:spacing w:val="16"/>
        </w:rPr>
        <w:t xml:space="preserve"> </w:t>
      </w:r>
      <w:r>
        <w:rPr>
          <w:rFonts w:ascii="SimSun" w:hAnsi="SimSun" w:eastAsia="SimSun" w:cs="SimSun"/>
          <w:sz w:val="21"/>
          <w:szCs w:val="21"/>
          <w:spacing w:val="-1"/>
        </w:rPr>
        <w:t>玖万零伍佰陆拾陆元零肆分(¥490566.04</w:t>
      </w:r>
      <w:r>
        <w:rPr>
          <w:rFonts w:ascii="SimSun" w:hAnsi="SimSun" w:eastAsia="SimSun" w:cs="SimSun"/>
          <w:sz w:val="21"/>
          <w:szCs w:val="21"/>
          <w:spacing w:val="-2"/>
        </w:rPr>
        <w:t>),增值税金额：人民币贰万玖仟肆佰叁拾叁元玖</w:t>
      </w:r>
    </w:p>
    <w:p>
      <w:pPr>
        <w:spacing w:line="218" w:lineRule="auto"/>
        <w:rPr>
          <w:rFonts w:ascii="SimSun" w:hAnsi="SimSun" w:eastAsia="SimSun" w:cs="SimSun"/>
          <w:sz w:val="21"/>
          <w:szCs w:val="21"/>
        </w:rPr>
      </w:pPr>
      <w:r>
        <w:rPr>
          <w:rFonts w:ascii="SimSun" w:hAnsi="SimSun" w:eastAsia="SimSun" w:cs="SimSun"/>
          <w:sz w:val="21"/>
          <w:szCs w:val="21"/>
          <w:spacing w:val="6"/>
        </w:rPr>
        <w:t>角陆分(¥29433.96)。</w:t>
      </w:r>
    </w:p>
    <w:p>
      <w:pPr>
        <w:ind w:left="410"/>
        <w:spacing w:before="183" w:line="220" w:lineRule="auto"/>
        <w:rPr>
          <w:rFonts w:ascii="SimSun" w:hAnsi="SimSun" w:eastAsia="SimSun" w:cs="SimSun"/>
          <w:sz w:val="21"/>
          <w:szCs w:val="21"/>
        </w:rPr>
      </w:pPr>
      <w:r>
        <w:rPr>
          <w:rFonts w:ascii="SimSun" w:hAnsi="SimSun" w:eastAsia="SimSun" w:cs="SimSun"/>
          <w:sz w:val="21"/>
          <w:szCs w:val="21"/>
          <w:spacing w:val="-3"/>
        </w:rPr>
        <w:t>2.</w:t>
      </w:r>
      <w:r>
        <w:rPr>
          <w:rFonts w:ascii="SimSun" w:hAnsi="SimSun" w:eastAsia="SimSun" w:cs="SimSun"/>
          <w:sz w:val="21"/>
          <w:szCs w:val="21"/>
          <w:spacing w:val="5"/>
        </w:rPr>
        <w:t xml:space="preserve"> </w:t>
      </w:r>
      <w:r>
        <w:rPr>
          <w:rFonts w:ascii="SimSun" w:hAnsi="SimSun" w:eastAsia="SimSun" w:cs="SimSun"/>
          <w:sz w:val="21"/>
          <w:szCs w:val="21"/>
          <w:spacing w:val="-3"/>
        </w:rPr>
        <w:t>履约保证金</w:t>
      </w:r>
    </w:p>
    <w:p>
      <w:pPr>
        <w:ind w:left="410"/>
        <w:spacing w:before="166" w:line="216" w:lineRule="auto"/>
        <w:rPr>
          <w:rFonts w:ascii="SimSun" w:hAnsi="SimSun" w:eastAsia="SimSun" w:cs="SimSun"/>
          <w:sz w:val="21"/>
          <w:szCs w:val="21"/>
        </w:rPr>
      </w:pPr>
      <w:r>
        <w:rPr>
          <w:rFonts w:ascii="SimSun" w:hAnsi="SimSun" w:eastAsia="SimSun" w:cs="SimSun"/>
          <w:sz w:val="21"/>
          <w:szCs w:val="21"/>
          <w:spacing w:val="4"/>
        </w:rPr>
        <w:t>2.1履约保证金金额：人民币伍仟贰佰元整(¥5</w:t>
      </w:r>
      <w:r>
        <w:rPr>
          <w:rFonts w:ascii="SimSun" w:hAnsi="SimSun" w:eastAsia="SimSun" w:cs="SimSun"/>
          <w:sz w:val="21"/>
          <w:szCs w:val="21"/>
          <w:spacing w:val="3"/>
        </w:rPr>
        <w:t>,200.00)</w:t>
      </w:r>
    </w:p>
    <w:p>
      <w:pPr>
        <w:ind w:left="410"/>
        <w:spacing w:before="196" w:line="219" w:lineRule="auto"/>
        <w:rPr>
          <w:rFonts w:ascii="SimSun" w:hAnsi="SimSun" w:eastAsia="SimSun" w:cs="SimSun"/>
          <w:sz w:val="21"/>
          <w:szCs w:val="21"/>
        </w:rPr>
      </w:pPr>
      <w:r>
        <w:rPr>
          <w:rFonts w:ascii="SimSun" w:hAnsi="SimSun" w:eastAsia="SimSun" w:cs="SimSun"/>
          <w:sz w:val="21"/>
          <w:szCs w:val="21"/>
          <w:spacing w:val="-4"/>
        </w:rPr>
        <w:t>2.2合同签订后5日内乙方应提供合同总金额1%的履约保证金给甲方，可使用支票、汇</w:t>
      </w:r>
    </w:p>
    <w:p>
      <w:pPr>
        <w:sectPr>
          <w:footerReference w:type="default" r:id="rId3"/>
          <w:pgSz w:w="11900" w:h="16840"/>
          <w:pgMar w:top="1431" w:right="1785" w:bottom="1372" w:left="1289" w:header="0" w:footer="1213" w:gutter="0"/>
        </w:sectPr>
        <w:rPr/>
      </w:pPr>
    </w:p>
    <w:p>
      <w:pPr>
        <w:spacing w:line="267" w:lineRule="auto"/>
        <w:rPr>
          <w:rFonts w:ascii="Arial"/>
          <w:sz w:val="21"/>
        </w:rPr>
      </w:pPr>
      <w:r/>
    </w:p>
    <w:p>
      <w:pPr>
        <w:spacing w:line="267" w:lineRule="auto"/>
        <w:rPr>
          <w:rFonts w:ascii="Arial"/>
          <w:sz w:val="21"/>
        </w:rPr>
      </w:pPr>
      <w:r/>
    </w:p>
    <w:p>
      <w:pPr>
        <w:ind w:left="255"/>
        <w:spacing w:before="68" w:line="219" w:lineRule="auto"/>
        <w:rPr>
          <w:rFonts w:ascii="SimSun" w:hAnsi="SimSun" w:eastAsia="SimSun" w:cs="SimSun"/>
          <w:sz w:val="21"/>
          <w:szCs w:val="21"/>
        </w:rPr>
      </w:pPr>
      <w:r>
        <w:rPr>
          <w:rFonts w:ascii="SimSun" w:hAnsi="SimSun" w:eastAsia="SimSun" w:cs="SimSun"/>
          <w:sz w:val="21"/>
          <w:szCs w:val="21"/>
          <w:spacing w:val="-7"/>
        </w:rPr>
        <w:t>票、本票或者金融机构、担保机构出具的保函等非现金</w:t>
      </w:r>
      <w:r>
        <w:rPr>
          <w:rFonts w:ascii="SimSun" w:hAnsi="SimSun" w:eastAsia="SimSun" w:cs="SimSun"/>
          <w:sz w:val="21"/>
          <w:szCs w:val="21"/>
          <w:spacing w:val="-8"/>
        </w:rPr>
        <w:t>形式提交。</w:t>
      </w:r>
    </w:p>
    <w:p>
      <w:pPr>
        <w:ind w:left="634"/>
        <w:spacing w:before="190" w:line="451" w:lineRule="exact"/>
        <w:rPr>
          <w:rFonts w:ascii="SimSun" w:hAnsi="SimSun" w:eastAsia="SimSun" w:cs="SimSun"/>
          <w:sz w:val="21"/>
          <w:szCs w:val="21"/>
        </w:rPr>
      </w:pPr>
      <w:r>
        <w:rPr>
          <w:rFonts w:ascii="SimSun" w:hAnsi="SimSun" w:eastAsia="SimSun" w:cs="SimSun"/>
          <w:sz w:val="21"/>
          <w:szCs w:val="21"/>
          <w:spacing w:val="-7"/>
          <w:position w:val="18"/>
        </w:rPr>
        <w:t>3.</w:t>
      </w:r>
      <w:r>
        <w:rPr>
          <w:rFonts w:ascii="SimSun" w:hAnsi="SimSun" w:eastAsia="SimSun" w:cs="SimSun"/>
          <w:sz w:val="21"/>
          <w:szCs w:val="21"/>
          <w:spacing w:val="47"/>
          <w:position w:val="18"/>
        </w:rPr>
        <w:t xml:space="preserve"> </w:t>
      </w:r>
      <w:r>
        <w:rPr>
          <w:rFonts w:ascii="SimSun" w:hAnsi="SimSun" w:eastAsia="SimSun" w:cs="SimSun"/>
          <w:sz w:val="21"/>
          <w:szCs w:val="21"/>
          <w:spacing w:val="-7"/>
          <w:position w:val="18"/>
        </w:rPr>
        <w:t>价款支付期限及方式</w:t>
      </w:r>
    </w:p>
    <w:p>
      <w:pPr>
        <w:ind w:left="1004"/>
        <w:spacing w:line="219" w:lineRule="auto"/>
        <w:rPr>
          <w:rFonts w:ascii="SimSun" w:hAnsi="SimSun" w:eastAsia="SimSun" w:cs="SimSun"/>
          <w:sz w:val="21"/>
          <w:szCs w:val="21"/>
        </w:rPr>
      </w:pPr>
      <w:r>
        <w:rPr>
          <w:rFonts w:ascii="SimSun" w:hAnsi="SimSun" w:eastAsia="SimSun" w:cs="SimSun"/>
          <w:sz w:val="21"/>
          <w:szCs w:val="21"/>
          <w:spacing w:val="-11"/>
        </w:rPr>
        <w:t>甲方分四次支付乙方：</w:t>
      </w:r>
    </w:p>
    <w:p>
      <w:pPr>
        <w:ind w:left="634"/>
        <w:spacing w:before="169" w:line="418" w:lineRule="exact"/>
        <w:rPr>
          <w:rFonts w:ascii="SimSun" w:hAnsi="SimSun" w:eastAsia="SimSun" w:cs="SimSun"/>
          <w:sz w:val="21"/>
          <w:szCs w:val="21"/>
        </w:rPr>
      </w:pPr>
      <w:r>
        <w:rPr>
          <w:rFonts w:ascii="SimSun" w:hAnsi="SimSun" w:eastAsia="SimSun" w:cs="SimSun"/>
          <w:sz w:val="21"/>
          <w:szCs w:val="21"/>
          <w:spacing w:val="-3"/>
          <w:position w:val="15"/>
        </w:rPr>
        <w:t>3.1签订合同之日起15个工作日内，甲方支付乙方30%</w:t>
      </w:r>
      <w:r>
        <w:rPr>
          <w:rFonts w:ascii="SimSun" w:hAnsi="SimSun" w:eastAsia="SimSun" w:cs="SimSun"/>
          <w:sz w:val="21"/>
          <w:szCs w:val="21"/>
          <w:spacing w:val="-4"/>
          <w:position w:val="15"/>
        </w:rPr>
        <w:t>合同款，即人民币壹拾伍万陆仟</w:t>
      </w:r>
    </w:p>
    <w:p>
      <w:pPr>
        <w:ind w:left="255"/>
        <w:spacing w:line="216" w:lineRule="auto"/>
        <w:rPr>
          <w:rFonts w:ascii="SimSun" w:hAnsi="SimSun" w:eastAsia="SimSun" w:cs="SimSun"/>
          <w:sz w:val="21"/>
          <w:szCs w:val="21"/>
        </w:rPr>
      </w:pPr>
      <w:r>
        <w:rPr>
          <w:rFonts w:ascii="SimSun" w:hAnsi="SimSun" w:eastAsia="SimSun" w:cs="SimSun"/>
          <w:sz w:val="21"/>
          <w:szCs w:val="21"/>
          <w:spacing w:val="10"/>
        </w:rPr>
        <w:t>元整(¥156,000.00元);</w:t>
      </w:r>
    </w:p>
    <w:p>
      <w:pPr>
        <w:ind w:left="634"/>
        <w:spacing w:before="177" w:line="417" w:lineRule="exact"/>
        <w:rPr>
          <w:rFonts w:ascii="SimSun" w:hAnsi="SimSun" w:eastAsia="SimSun" w:cs="SimSun"/>
          <w:sz w:val="21"/>
          <w:szCs w:val="21"/>
        </w:rPr>
      </w:pPr>
      <w:r>
        <w:rPr>
          <w:rFonts w:ascii="SimSun" w:hAnsi="SimSun" w:eastAsia="SimSun" w:cs="SimSun"/>
          <w:sz w:val="21"/>
          <w:szCs w:val="21"/>
          <w:spacing w:val="2"/>
          <w:position w:val="15"/>
        </w:rPr>
        <w:t>3.2规划论证稿通过县级评审后，甲方15天内支付给乙方20%的</w:t>
      </w:r>
      <w:r>
        <w:rPr>
          <w:rFonts w:ascii="SimSun" w:hAnsi="SimSun" w:eastAsia="SimSun" w:cs="SimSun"/>
          <w:sz w:val="21"/>
          <w:szCs w:val="21"/>
          <w:spacing w:val="1"/>
          <w:position w:val="15"/>
        </w:rPr>
        <w:t>合同款，即人民币壹</w:t>
      </w:r>
    </w:p>
    <w:p>
      <w:pPr>
        <w:ind w:left="255"/>
        <w:spacing w:before="1" w:line="216" w:lineRule="auto"/>
        <w:rPr>
          <w:rFonts w:ascii="SimSun" w:hAnsi="SimSun" w:eastAsia="SimSun" w:cs="SimSun"/>
          <w:sz w:val="21"/>
          <w:szCs w:val="21"/>
        </w:rPr>
      </w:pPr>
      <w:r>
        <w:rPr>
          <w:rFonts w:ascii="SimSun" w:hAnsi="SimSun" w:eastAsia="SimSun" w:cs="SimSun"/>
          <w:sz w:val="21"/>
          <w:szCs w:val="21"/>
          <w:spacing w:val="7"/>
        </w:rPr>
        <w:t>拾万零肆仟元整(¥104,000.00元);</w:t>
      </w:r>
    </w:p>
    <w:p>
      <w:pPr>
        <w:ind w:left="634"/>
        <w:spacing w:before="176" w:line="417" w:lineRule="exact"/>
        <w:rPr>
          <w:rFonts w:ascii="SimSun" w:hAnsi="SimSun" w:eastAsia="SimSun" w:cs="SimSun"/>
          <w:sz w:val="21"/>
          <w:szCs w:val="21"/>
        </w:rPr>
      </w:pPr>
      <w:r>
        <w:rPr>
          <w:rFonts w:ascii="SimSun" w:hAnsi="SimSun" w:eastAsia="SimSun" w:cs="SimSun"/>
          <w:sz w:val="21"/>
          <w:szCs w:val="21"/>
          <w:spacing w:val="-1"/>
          <w:position w:val="15"/>
        </w:rPr>
        <w:t>3.3</w:t>
      </w:r>
      <w:r>
        <w:rPr>
          <w:rFonts w:ascii="SimSun" w:hAnsi="SimSun" w:eastAsia="SimSun" w:cs="SimSun"/>
          <w:sz w:val="21"/>
          <w:szCs w:val="21"/>
          <w:spacing w:val="12"/>
          <w:position w:val="15"/>
        </w:rPr>
        <w:t xml:space="preserve"> </w:t>
      </w:r>
      <w:r>
        <w:rPr>
          <w:rFonts w:ascii="SimSun" w:hAnsi="SimSun" w:eastAsia="SimSun" w:cs="SimSun"/>
          <w:sz w:val="21"/>
          <w:szCs w:val="21"/>
          <w:spacing w:val="-1"/>
          <w:position w:val="15"/>
        </w:rPr>
        <w:t>规划论证稿通过市级评审后，甲方15天内支付给乙方30%的合同款，</w:t>
      </w:r>
      <w:r>
        <w:rPr>
          <w:rFonts w:ascii="SimSun" w:hAnsi="SimSun" w:eastAsia="SimSun" w:cs="SimSun"/>
          <w:sz w:val="21"/>
          <w:szCs w:val="21"/>
          <w:spacing w:val="-2"/>
          <w:position w:val="15"/>
        </w:rPr>
        <w:t>即人民币壹</w:t>
      </w:r>
    </w:p>
    <w:p>
      <w:pPr>
        <w:ind w:left="255"/>
        <w:spacing w:before="1" w:line="216" w:lineRule="auto"/>
        <w:rPr>
          <w:rFonts w:ascii="SimSun" w:hAnsi="SimSun" w:eastAsia="SimSun" w:cs="SimSun"/>
          <w:sz w:val="21"/>
          <w:szCs w:val="21"/>
        </w:rPr>
      </w:pPr>
      <w:r>
        <w:rPr>
          <w:rFonts w:ascii="SimSun" w:hAnsi="SimSun" w:eastAsia="SimSun" w:cs="SimSun"/>
          <w:sz w:val="21"/>
          <w:szCs w:val="21"/>
          <w:spacing w:val="7"/>
        </w:rPr>
        <w:t>拾伍万陆仟元整(¥156,000.00元);</w:t>
      </w:r>
    </w:p>
    <w:p>
      <w:pPr>
        <w:ind w:left="255" w:right="9" w:firstLine="379"/>
        <w:spacing w:before="177" w:line="369" w:lineRule="auto"/>
        <w:rPr>
          <w:rFonts w:ascii="SimSun" w:hAnsi="SimSun" w:eastAsia="SimSun" w:cs="SimSun"/>
          <w:sz w:val="21"/>
          <w:szCs w:val="21"/>
        </w:rPr>
      </w:pPr>
      <w:r>
        <w:rPr>
          <w:rFonts w:ascii="SimSun" w:hAnsi="SimSun" w:eastAsia="SimSun" w:cs="SimSun"/>
          <w:sz w:val="21"/>
          <w:szCs w:val="21"/>
          <w:spacing w:val="-5"/>
        </w:rPr>
        <w:t>3.4规划报批稿上报省厅相关部门审批通过，并根据修改意见形成规划最终成果稿后，</w:t>
      </w:r>
      <w:r>
        <w:rPr>
          <w:rFonts w:ascii="SimSun" w:hAnsi="SimSun" w:eastAsia="SimSun" w:cs="SimSun"/>
          <w:sz w:val="21"/>
          <w:szCs w:val="21"/>
          <w:spacing w:val="4"/>
        </w:rPr>
        <w:t xml:space="preserve"> </w:t>
      </w:r>
      <w:r>
        <w:rPr>
          <w:rFonts w:ascii="SimSun" w:hAnsi="SimSun" w:eastAsia="SimSun" w:cs="SimSun"/>
          <w:sz w:val="21"/>
          <w:szCs w:val="21"/>
          <w:spacing w:val="2"/>
        </w:rPr>
        <w:t>15天内甲方支付给乙方剩余20%的合同款，即人民币拾万零肆仟元整(¥104,000.00元),</w:t>
      </w:r>
    </w:p>
    <w:p>
      <w:pPr>
        <w:ind w:left="255"/>
        <w:spacing w:before="1" w:line="219" w:lineRule="auto"/>
        <w:rPr>
          <w:rFonts w:ascii="SimSun" w:hAnsi="SimSun" w:eastAsia="SimSun" w:cs="SimSun"/>
          <w:sz w:val="21"/>
          <w:szCs w:val="21"/>
        </w:rPr>
      </w:pPr>
      <w:r>
        <w:rPr>
          <w:rFonts w:ascii="SimSun" w:hAnsi="SimSun" w:eastAsia="SimSun" w:cs="SimSun"/>
          <w:sz w:val="21"/>
          <w:szCs w:val="21"/>
          <w:spacing w:val="6"/>
        </w:rPr>
        <w:t>并无息退还履约保证金(或保函自动失效);</w:t>
      </w:r>
    </w:p>
    <w:p>
      <w:pPr>
        <w:ind w:left="634"/>
        <w:spacing w:before="169" w:line="219" w:lineRule="auto"/>
        <w:rPr>
          <w:rFonts w:ascii="SimSun" w:hAnsi="SimSun" w:eastAsia="SimSun" w:cs="SimSun"/>
          <w:sz w:val="21"/>
          <w:szCs w:val="21"/>
        </w:rPr>
      </w:pPr>
      <w:r>
        <w:rPr>
          <w:rFonts w:ascii="SimSun" w:hAnsi="SimSun" w:eastAsia="SimSun" w:cs="SimSun"/>
          <w:sz w:val="21"/>
          <w:szCs w:val="21"/>
          <w:spacing w:val="-5"/>
        </w:rPr>
        <w:t>3.4项目款支付：甲方凭乙方提供的税务发票通过</w:t>
      </w:r>
      <w:r>
        <w:rPr>
          <w:rFonts w:ascii="SimSun" w:hAnsi="SimSun" w:eastAsia="SimSun" w:cs="SimSun"/>
          <w:sz w:val="21"/>
          <w:szCs w:val="21"/>
          <w:spacing w:val="-6"/>
        </w:rPr>
        <w:t>银行汇票或转账支付。</w:t>
      </w:r>
    </w:p>
    <w:p>
      <w:pPr>
        <w:ind w:left="258"/>
        <w:spacing w:before="217" w:line="221" w:lineRule="auto"/>
        <w:rPr>
          <w:rFonts w:ascii="SimHei" w:hAnsi="SimHei" w:eastAsia="SimHei" w:cs="SimHei"/>
          <w:sz w:val="21"/>
          <w:szCs w:val="21"/>
        </w:rPr>
      </w:pPr>
      <w:r>
        <w:rPr>
          <w:rFonts w:ascii="SimHei" w:hAnsi="SimHei" w:eastAsia="SimHei" w:cs="SimHei"/>
          <w:sz w:val="21"/>
          <w:szCs w:val="21"/>
          <w:b/>
          <w:bCs/>
          <w:spacing w:val="1"/>
        </w:rPr>
        <w:t>第四条服务期限及工作进度</w:t>
      </w:r>
    </w:p>
    <w:p>
      <w:pPr>
        <w:ind w:left="634"/>
        <w:spacing w:before="164" w:line="440" w:lineRule="exact"/>
        <w:rPr>
          <w:rFonts w:ascii="SimSun" w:hAnsi="SimSun" w:eastAsia="SimSun" w:cs="SimSun"/>
          <w:sz w:val="21"/>
          <w:szCs w:val="21"/>
        </w:rPr>
      </w:pPr>
      <w:r>
        <w:rPr>
          <w:rFonts w:ascii="SimSun" w:hAnsi="SimSun" w:eastAsia="SimSun" w:cs="SimSun"/>
          <w:sz w:val="21"/>
          <w:szCs w:val="21"/>
          <w:spacing w:val="4"/>
          <w:position w:val="17"/>
        </w:rPr>
        <w:t>在2023年1月初前出初稿，2023年2月中旬前完成县级评审，2023年3月底前完成市</w:t>
      </w:r>
    </w:p>
    <w:p>
      <w:pPr>
        <w:ind w:left="255"/>
        <w:spacing w:line="219" w:lineRule="auto"/>
        <w:rPr>
          <w:rFonts w:ascii="SimSun" w:hAnsi="SimSun" w:eastAsia="SimSun" w:cs="SimSun"/>
          <w:sz w:val="21"/>
          <w:szCs w:val="21"/>
        </w:rPr>
      </w:pPr>
      <w:r>
        <w:rPr>
          <w:rFonts w:ascii="SimSun" w:hAnsi="SimSun" w:eastAsia="SimSun" w:cs="SimSun"/>
          <w:sz w:val="21"/>
          <w:szCs w:val="21"/>
          <w:spacing w:val="-2"/>
        </w:rPr>
        <w:t>级意见征求，顺利通过环评后，2023年6月底前报省审批。</w:t>
      </w:r>
    </w:p>
    <w:p>
      <w:pPr>
        <w:ind w:left="258"/>
        <w:spacing w:before="178" w:line="219" w:lineRule="auto"/>
        <w:rPr>
          <w:rFonts w:ascii="SimSun" w:hAnsi="SimSun" w:eastAsia="SimSun" w:cs="SimSun"/>
          <w:sz w:val="21"/>
          <w:szCs w:val="21"/>
        </w:rPr>
      </w:pPr>
      <w:r>
        <w:rPr>
          <w:rFonts w:ascii="SimSun" w:hAnsi="SimSun" w:eastAsia="SimSun" w:cs="SimSun"/>
          <w:sz w:val="21"/>
          <w:szCs w:val="21"/>
          <w:b/>
          <w:bCs/>
          <w:spacing w:val="6"/>
        </w:rPr>
        <w:t>第五条验收办法</w:t>
      </w:r>
    </w:p>
    <w:p>
      <w:pPr>
        <w:ind w:left="634"/>
        <w:spacing w:before="162" w:line="441" w:lineRule="exact"/>
        <w:rPr>
          <w:rFonts w:ascii="SimSun" w:hAnsi="SimSun" w:eastAsia="SimSun" w:cs="SimSun"/>
          <w:sz w:val="21"/>
          <w:szCs w:val="21"/>
        </w:rPr>
      </w:pPr>
      <w:r>
        <w:rPr>
          <w:rFonts w:ascii="SimSun" w:hAnsi="SimSun" w:eastAsia="SimSun" w:cs="SimSun"/>
          <w:sz w:val="21"/>
          <w:szCs w:val="21"/>
          <w:spacing w:val="-10"/>
          <w:position w:val="17"/>
        </w:rPr>
        <w:t>规划验收以甲方通过审批为准。要求报告内容翔实、严谨、格式规范，并满足永嘉云岭</w:t>
      </w:r>
    </w:p>
    <w:p>
      <w:pPr>
        <w:ind w:left="255"/>
        <w:spacing w:before="1" w:line="218" w:lineRule="auto"/>
        <w:rPr>
          <w:rFonts w:ascii="SimSun" w:hAnsi="SimSun" w:eastAsia="SimSun" w:cs="SimSun"/>
          <w:sz w:val="21"/>
          <w:szCs w:val="21"/>
        </w:rPr>
      </w:pPr>
      <w:r>
        <w:rPr>
          <w:rFonts w:ascii="SimSun" w:hAnsi="SimSun" w:eastAsia="SimSun" w:cs="SimSun"/>
          <w:sz w:val="21"/>
          <w:szCs w:val="21"/>
          <w:spacing w:val="-8"/>
        </w:rPr>
        <w:t>山地温泉省级旅游度假区创建省级旅游度假区总体规划的有关要求。</w:t>
      </w:r>
    </w:p>
    <w:p>
      <w:pPr>
        <w:ind w:left="258"/>
        <w:spacing w:before="169" w:line="219" w:lineRule="auto"/>
        <w:rPr>
          <w:rFonts w:ascii="SimSun" w:hAnsi="SimSun" w:eastAsia="SimSun" w:cs="SimSun"/>
          <w:sz w:val="21"/>
          <w:szCs w:val="21"/>
        </w:rPr>
      </w:pPr>
      <w:r>
        <w:rPr>
          <w:rFonts w:ascii="SimSun" w:hAnsi="SimSun" w:eastAsia="SimSun" w:cs="SimSun"/>
          <w:sz w:val="21"/>
          <w:szCs w:val="21"/>
          <w:b/>
          <w:bCs/>
          <w:spacing w:val="2"/>
        </w:rPr>
        <w:t>第五条甲方权利和义务</w:t>
      </w:r>
    </w:p>
    <w:p>
      <w:pPr>
        <w:ind w:left="634"/>
        <w:spacing w:before="184" w:line="219" w:lineRule="auto"/>
        <w:rPr>
          <w:rFonts w:ascii="SimSun" w:hAnsi="SimSun" w:eastAsia="SimSun" w:cs="SimSun"/>
          <w:sz w:val="21"/>
          <w:szCs w:val="21"/>
        </w:rPr>
      </w:pPr>
      <w:r>
        <w:rPr>
          <w:rFonts w:ascii="SimSun" w:hAnsi="SimSun" w:eastAsia="SimSun" w:cs="SimSun"/>
          <w:sz w:val="21"/>
          <w:szCs w:val="21"/>
          <w:spacing w:val="-9"/>
        </w:rPr>
        <w:t>1.</w:t>
      </w:r>
      <w:r>
        <w:rPr>
          <w:rFonts w:ascii="SimSun" w:hAnsi="SimSun" w:eastAsia="SimSun" w:cs="SimSun"/>
          <w:sz w:val="21"/>
          <w:szCs w:val="21"/>
          <w:spacing w:val="21"/>
        </w:rPr>
        <w:t xml:space="preserve"> </w:t>
      </w:r>
      <w:r>
        <w:rPr>
          <w:rFonts w:ascii="SimSun" w:hAnsi="SimSun" w:eastAsia="SimSun" w:cs="SimSun"/>
          <w:sz w:val="21"/>
          <w:szCs w:val="21"/>
          <w:spacing w:val="-9"/>
        </w:rPr>
        <w:t>甲方权利</w:t>
      </w:r>
    </w:p>
    <w:p>
      <w:pPr>
        <w:ind w:left="634"/>
        <w:spacing w:before="170" w:line="420" w:lineRule="exact"/>
        <w:rPr>
          <w:rFonts w:ascii="SimSun" w:hAnsi="SimSun" w:eastAsia="SimSun" w:cs="SimSun"/>
          <w:sz w:val="21"/>
          <w:szCs w:val="21"/>
        </w:rPr>
      </w:pPr>
      <w:r>
        <w:rPr>
          <w:rFonts w:ascii="SimSun" w:hAnsi="SimSun" w:eastAsia="SimSun" w:cs="SimSun"/>
          <w:sz w:val="21"/>
          <w:szCs w:val="21"/>
          <w:spacing w:val="-7"/>
          <w:position w:val="16"/>
        </w:rPr>
        <w:t>1.1甲方有权要求乙方提供的成果必须符合上述条款规定范围和内容要求；</w:t>
      </w:r>
    </w:p>
    <w:p>
      <w:pPr>
        <w:ind w:left="634"/>
        <w:spacing w:line="218" w:lineRule="auto"/>
        <w:rPr>
          <w:rFonts w:ascii="SimSun" w:hAnsi="SimSun" w:eastAsia="SimSun" w:cs="SimSun"/>
          <w:sz w:val="21"/>
          <w:szCs w:val="21"/>
        </w:rPr>
      </w:pPr>
      <w:r>
        <w:rPr>
          <w:rFonts w:ascii="SimSun" w:hAnsi="SimSun" w:eastAsia="SimSun" w:cs="SimSun"/>
          <w:sz w:val="21"/>
          <w:szCs w:val="21"/>
          <w:spacing w:val="-7"/>
        </w:rPr>
        <w:t>1.2有权对乙方提供的总体规划、编制方案提出修改意见；</w:t>
      </w:r>
    </w:p>
    <w:p>
      <w:pPr>
        <w:ind w:left="634"/>
        <w:spacing w:before="172" w:line="420" w:lineRule="exact"/>
        <w:rPr>
          <w:rFonts w:ascii="SimSun" w:hAnsi="SimSun" w:eastAsia="SimSun" w:cs="SimSun"/>
          <w:sz w:val="21"/>
          <w:szCs w:val="21"/>
        </w:rPr>
      </w:pPr>
      <w:r>
        <w:rPr>
          <w:rFonts w:ascii="SimSun" w:hAnsi="SimSun" w:eastAsia="SimSun" w:cs="SimSun"/>
          <w:sz w:val="21"/>
          <w:szCs w:val="21"/>
          <w:spacing w:val="-7"/>
          <w:position w:val="16"/>
        </w:rPr>
        <w:t>1.3有权要求乙方对甲方提供的涉密资料和情况保密；</w:t>
      </w:r>
    </w:p>
    <w:p>
      <w:pPr>
        <w:ind w:left="634"/>
        <w:spacing w:line="218" w:lineRule="auto"/>
        <w:rPr>
          <w:rFonts w:ascii="SimSun" w:hAnsi="SimSun" w:eastAsia="SimSun" w:cs="SimSun"/>
          <w:sz w:val="21"/>
          <w:szCs w:val="21"/>
        </w:rPr>
      </w:pPr>
      <w:r>
        <w:rPr>
          <w:rFonts w:ascii="SimSun" w:hAnsi="SimSun" w:eastAsia="SimSun" w:cs="SimSun"/>
          <w:sz w:val="21"/>
          <w:szCs w:val="21"/>
          <w:spacing w:val="-6"/>
        </w:rPr>
        <w:t>1.4有权对乙方违反合同行为进行责任追究。</w:t>
      </w:r>
    </w:p>
    <w:p>
      <w:pPr>
        <w:ind w:left="634"/>
        <w:spacing w:before="201" w:line="222" w:lineRule="auto"/>
        <w:rPr>
          <w:rFonts w:ascii="FangSong" w:hAnsi="FangSong" w:eastAsia="FangSong" w:cs="FangSong"/>
          <w:sz w:val="21"/>
          <w:szCs w:val="21"/>
        </w:rPr>
      </w:pPr>
      <w:r>
        <w:rPr>
          <w:rFonts w:ascii="FangSong" w:hAnsi="FangSong" w:eastAsia="FangSong" w:cs="FangSong"/>
          <w:sz w:val="21"/>
          <w:szCs w:val="21"/>
          <w:spacing w:val="-7"/>
        </w:rPr>
        <w:t>2.</w:t>
      </w:r>
      <w:r>
        <w:rPr>
          <w:rFonts w:ascii="FangSong" w:hAnsi="FangSong" w:eastAsia="FangSong" w:cs="FangSong"/>
          <w:sz w:val="21"/>
          <w:szCs w:val="21"/>
          <w:spacing w:val="24"/>
        </w:rPr>
        <w:t xml:space="preserve"> </w:t>
      </w:r>
      <w:r>
        <w:rPr>
          <w:rFonts w:ascii="FangSong" w:hAnsi="FangSong" w:eastAsia="FangSong" w:cs="FangSong"/>
          <w:sz w:val="21"/>
          <w:szCs w:val="21"/>
          <w:spacing w:val="-7"/>
        </w:rPr>
        <w:t>甲方义务</w:t>
      </w:r>
    </w:p>
    <w:p>
      <w:pPr>
        <w:ind w:left="634"/>
        <w:spacing w:before="149" w:line="219" w:lineRule="auto"/>
        <w:rPr>
          <w:rFonts w:ascii="SimSun" w:hAnsi="SimSun" w:eastAsia="SimSun" w:cs="SimSun"/>
          <w:sz w:val="21"/>
          <w:szCs w:val="21"/>
        </w:rPr>
      </w:pPr>
      <w:r>
        <w:rPr>
          <w:rFonts w:ascii="SimSun" w:hAnsi="SimSun" w:eastAsia="SimSun" w:cs="SimSun"/>
          <w:sz w:val="21"/>
          <w:szCs w:val="21"/>
          <w:spacing w:val="-5"/>
        </w:rPr>
        <w:t>2.1按合同第三条约定足额支付项目款；</w:t>
      </w:r>
    </w:p>
    <w:p>
      <w:pPr>
        <w:ind w:left="634"/>
        <w:spacing w:before="180" w:line="430" w:lineRule="exact"/>
        <w:rPr>
          <w:rFonts w:ascii="SimSun" w:hAnsi="SimSun" w:eastAsia="SimSun" w:cs="SimSun"/>
          <w:sz w:val="21"/>
          <w:szCs w:val="21"/>
        </w:rPr>
      </w:pPr>
      <w:r>
        <w:rPr>
          <w:rFonts w:ascii="SimSun" w:hAnsi="SimSun" w:eastAsia="SimSun" w:cs="SimSun"/>
          <w:sz w:val="21"/>
          <w:szCs w:val="21"/>
          <w:spacing w:val="-3"/>
          <w:position w:val="16"/>
        </w:rPr>
        <w:t>2.2及时提供项目组制作项目需要的资料和图件；本合同生效后根据乙方需要，7</w:t>
      </w:r>
      <w:r>
        <w:rPr>
          <w:rFonts w:ascii="SimSun" w:hAnsi="SimSun" w:eastAsia="SimSun" w:cs="SimSun"/>
          <w:sz w:val="21"/>
          <w:szCs w:val="21"/>
          <w:spacing w:val="-4"/>
          <w:position w:val="16"/>
        </w:rPr>
        <w:t>天内</w:t>
      </w:r>
    </w:p>
    <w:p>
      <w:pPr>
        <w:ind w:left="255"/>
        <w:spacing w:before="1" w:line="218" w:lineRule="auto"/>
        <w:rPr>
          <w:rFonts w:ascii="SimSun" w:hAnsi="SimSun" w:eastAsia="SimSun" w:cs="SimSun"/>
          <w:sz w:val="21"/>
          <w:szCs w:val="21"/>
        </w:rPr>
      </w:pPr>
      <w:r>
        <w:rPr>
          <w:rFonts w:ascii="SimSun" w:hAnsi="SimSun" w:eastAsia="SimSun" w:cs="SimSun"/>
          <w:sz w:val="21"/>
          <w:szCs w:val="21"/>
          <w:spacing w:val="-9"/>
        </w:rPr>
        <w:t>向乙方提供基础数据及文件，并对其完整性、准确性及时限负责；</w:t>
      </w:r>
    </w:p>
    <w:p>
      <w:pPr>
        <w:ind w:left="634"/>
        <w:spacing w:before="182" w:line="219" w:lineRule="auto"/>
        <w:rPr>
          <w:rFonts w:ascii="SimSun" w:hAnsi="SimSun" w:eastAsia="SimSun" w:cs="SimSun"/>
          <w:sz w:val="21"/>
          <w:szCs w:val="21"/>
        </w:rPr>
      </w:pPr>
      <w:r>
        <w:rPr>
          <w:rFonts w:ascii="SimSun" w:hAnsi="SimSun" w:eastAsia="SimSun" w:cs="SimSun"/>
          <w:sz w:val="21"/>
          <w:szCs w:val="21"/>
          <w:spacing w:val="-6"/>
        </w:rPr>
        <w:t>2.3负责安排乙方项目组考察、调查、论证的组织工作，在乙方服务过程中提出重要的</w:t>
      </w:r>
    </w:p>
    <w:p>
      <w:pPr>
        <w:sectPr>
          <w:footerReference w:type="default" r:id="rId4"/>
          <w:pgSz w:w="11900" w:h="16840"/>
          <w:pgMar w:top="1431" w:right="1785" w:bottom="1389" w:left="1785" w:header="0" w:footer="1220" w:gutter="0"/>
        </w:sectPr>
        <w:rPr/>
      </w:pPr>
    </w:p>
    <w:p>
      <w:pPr>
        <w:spacing w:line="327" w:lineRule="auto"/>
        <w:rPr>
          <w:rFonts w:ascii="Arial"/>
          <w:sz w:val="21"/>
        </w:rPr>
      </w:pPr>
      <w:r>
        <w:drawing>
          <wp:anchor distT="0" distB="0" distL="0" distR="0" simplePos="0" relativeHeight="251661312" behindDoc="0" locked="0" layoutInCell="0" allowOverlap="1">
            <wp:simplePos x="0" y="0"/>
            <wp:positionH relativeFrom="page">
              <wp:posOffset>6927824</wp:posOffset>
            </wp:positionH>
            <wp:positionV relativeFrom="page">
              <wp:posOffset>6178536</wp:posOffset>
            </wp:positionV>
            <wp:extent cx="349285" cy="1835134"/>
            <wp:effectExtent l="0" t="0" r="0" b="0"/>
            <wp:wrapNone/>
            <wp:docPr id="3" name="IM 3"/>
            <wp:cNvGraphicFramePr/>
            <a:graphic>
              <a:graphicData uri="http://schemas.openxmlformats.org/drawingml/2006/picture">
                <pic:pic>
                  <pic:nvPicPr>
                    <pic:cNvPr id="3" name="IM 3"/>
                    <pic:cNvPicPr/>
                  </pic:nvPicPr>
                  <pic:blipFill>
                    <a:blip r:embed="rId6"/>
                    <a:stretch>
                      <a:fillRect/>
                    </a:stretch>
                  </pic:blipFill>
                  <pic:spPr>
                    <a:xfrm rot="0">
                      <a:off x="0" y="0"/>
                      <a:ext cx="349285" cy="1835134"/>
                    </a:xfrm>
                    <a:prstGeom prst="rect">
                      <a:avLst/>
                    </a:prstGeom>
                  </pic:spPr>
                </pic:pic>
              </a:graphicData>
            </a:graphic>
          </wp:anchor>
        </w:drawing>
      </w:r>
      <w:r/>
    </w:p>
    <w:p>
      <w:pPr>
        <w:spacing w:line="327" w:lineRule="auto"/>
        <w:rPr>
          <w:rFonts w:ascii="Arial"/>
          <w:sz w:val="21"/>
        </w:rPr>
      </w:pPr>
      <w:r/>
    </w:p>
    <w:p>
      <w:pPr>
        <w:ind w:left="210"/>
        <w:spacing w:before="68" w:line="219" w:lineRule="auto"/>
        <w:rPr>
          <w:rFonts w:ascii="SimSun" w:hAnsi="SimSun" w:eastAsia="SimSun" w:cs="SimSun"/>
          <w:sz w:val="21"/>
          <w:szCs w:val="21"/>
        </w:rPr>
      </w:pPr>
      <w:r>
        <w:rPr>
          <w:rFonts w:ascii="SimSun" w:hAnsi="SimSun" w:eastAsia="SimSun" w:cs="SimSun"/>
          <w:sz w:val="21"/>
          <w:szCs w:val="21"/>
          <w:spacing w:val="-11"/>
        </w:rPr>
        <w:t>意见和建议应以书面形式提交。</w:t>
      </w:r>
    </w:p>
    <w:p>
      <w:pPr>
        <w:ind w:left="213"/>
        <w:spacing w:before="147" w:line="222" w:lineRule="auto"/>
        <w:rPr>
          <w:rFonts w:ascii="FangSong" w:hAnsi="FangSong" w:eastAsia="FangSong" w:cs="FangSong"/>
          <w:sz w:val="21"/>
          <w:szCs w:val="21"/>
        </w:rPr>
      </w:pPr>
      <w:r>
        <w:rPr>
          <w:rFonts w:ascii="FangSong" w:hAnsi="FangSong" w:eastAsia="FangSong" w:cs="FangSong"/>
          <w:sz w:val="21"/>
          <w:szCs w:val="21"/>
          <w:b/>
          <w:bCs/>
          <w:spacing w:val="4"/>
        </w:rPr>
        <w:t>第六条乙方权利和义务</w:t>
      </w:r>
    </w:p>
    <w:p>
      <w:pPr>
        <w:ind w:left="609"/>
        <w:spacing w:before="181" w:line="219" w:lineRule="auto"/>
        <w:rPr>
          <w:rFonts w:ascii="SimSun" w:hAnsi="SimSun" w:eastAsia="SimSun" w:cs="SimSun"/>
          <w:sz w:val="21"/>
          <w:szCs w:val="21"/>
        </w:rPr>
      </w:pPr>
      <w:r>
        <w:rPr>
          <w:rFonts w:ascii="SimSun" w:hAnsi="SimSun" w:eastAsia="SimSun" w:cs="SimSun"/>
          <w:sz w:val="21"/>
          <w:szCs w:val="21"/>
          <w:spacing w:val="5"/>
        </w:rPr>
        <w:t>1.乙方权利</w:t>
      </w:r>
    </w:p>
    <w:p>
      <w:pPr>
        <w:ind w:left="609"/>
        <w:spacing w:before="180" w:line="420" w:lineRule="exact"/>
        <w:rPr>
          <w:rFonts w:ascii="SimSun" w:hAnsi="SimSun" w:eastAsia="SimSun" w:cs="SimSun"/>
          <w:sz w:val="21"/>
          <w:szCs w:val="21"/>
        </w:rPr>
      </w:pPr>
      <w:r>
        <w:rPr>
          <w:rFonts w:ascii="SimSun" w:hAnsi="SimSun" w:eastAsia="SimSun" w:cs="SimSun"/>
          <w:sz w:val="21"/>
          <w:szCs w:val="21"/>
          <w:spacing w:val="-7"/>
          <w:position w:val="16"/>
        </w:rPr>
        <w:t>1.1乙方在无违约的前提下有权按照合同要求按时足额</w:t>
      </w:r>
      <w:r>
        <w:rPr>
          <w:rFonts w:ascii="SimSun" w:hAnsi="SimSun" w:eastAsia="SimSun" w:cs="SimSun"/>
          <w:sz w:val="21"/>
          <w:szCs w:val="21"/>
          <w:spacing w:val="-8"/>
          <w:position w:val="16"/>
        </w:rPr>
        <w:t>收取项目款；</w:t>
      </w:r>
    </w:p>
    <w:p>
      <w:pPr>
        <w:ind w:left="609"/>
        <w:spacing w:before="1" w:line="219" w:lineRule="auto"/>
        <w:rPr>
          <w:rFonts w:ascii="SimSun" w:hAnsi="SimSun" w:eastAsia="SimSun" w:cs="SimSun"/>
          <w:sz w:val="21"/>
          <w:szCs w:val="21"/>
        </w:rPr>
      </w:pPr>
      <w:r>
        <w:rPr>
          <w:rFonts w:ascii="SimSun" w:hAnsi="SimSun" w:eastAsia="SimSun" w:cs="SimSun"/>
          <w:sz w:val="21"/>
          <w:szCs w:val="21"/>
          <w:spacing w:val="-8"/>
        </w:rPr>
        <w:t>1.2有权要求甲方执行前条规定义务；</w:t>
      </w:r>
    </w:p>
    <w:p>
      <w:pPr>
        <w:ind w:left="609"/>
        <w:spacing w:before="170" w:line="420" w:lineRule="exact"/>
        <w:rPr>
          <w:rFonts w:ascii="SimSun" w:hAnsi="SimSun" w:eastAsia="SimSun" w:cs="SimSun"/>
          <w:sz w:val="21"/>
          <w:szCs w:val="21"/>
        </w:rPr>
      </w:pPr>
      <w:r>
        <w:rPr>
          <w:rFonts w:ascii="SimSun" w:hAnsi="SimSun" w:eastAsia="SimSun" w:cs="SimSun"/>
          <w:sz w:val="21"/>
          <w:szCs w:val="21"/>
          <w:spacing w:val="-8"/>
          <w:position w:val="15"/>
        </w:rPr>
        <w:t>1.3有权要求甲方对乙方的涉密资料和事项保密；</w:t>
      </w:r>
    </w:p>
    <w:p>
      <w:pPr>
        <w:ind w:left="609"/>
        <w:spacing w:line="218" w:lineRule="auto"/>
        <w:rPr>
          <w:rFonts w:ascii="SimSun" w:hAnsi="SimSun" w:eastAsia="SimSun" w:cs="SimSun"/>
          <w:sz w:val="21"/>
          <w:szCs w:val="21"/>
        </w:rPr>
      </w:pPr>
      <w:r>
        <w:rPr>
          <w:rFonts w:ascii="SimSun" w:hAnsi="SimSun" w:eastAsia="SimSun" w:cs="SimSun"/>
          <w:sz w:val="21"/>
          <w:szCs w:val="21"/>
          <w:spacing w:val="-7"/>
        </w:rPr>
        <w:t>1.4有权对甲方违约行为进行责任追究。</w:t>
      </w:r>
    </w:p>
    <w:p>
      <w:pPr>
        <w:ind w:left="609"/>
        <w:spacing w:before="182" w:line="223" w:lineRule="auto"/>
        <w:rPr>
          <w:rFonts w:ascii="FangSong" w:hAnsi="FangSong" w:eastAsia="FangSong" w:cs="FangSong"/>
          <w:sz w:val="21"/>
          <w:szCs w:val="21"/>
        </w:rPr>
      </w:pPr>
      <w:r>
        <w:rPr>
          <w:rFonts w:ascii="FangSong" w:hAnsi="FangSong" w:eastAsia="FangSong" w:cs="FangSong"/>
          <w:sz w:val="21"/>
          <w:szCs w:val="21"/>
          <w:spacing w:val="-6"/>
        </w:rPr>
        <w:t>2.</w:t>
      </w:r>
      <w:r>
        <w:rPr>
          <w:rFonts w:ascii="FangSong" w:hAnsi="FangSong" w:eastAsia="FangSong" w:cs="FangSong"/>
          <w:sz w:val="21"/>
          <w:szCs w:val="21"/>
          <w:spacing w:val="-32"/>
        </w:rPr>
        <w:t xml:space="preserve"> </w:t>
      </w:r>
      <w:r>
        <w:rPr>
          <w:rFonts w:ascii="FangSong" w:hAnsi="FangSong" w:eastAsia="FangSong" w:cs="FangSong"/>
          <w:sz w:val="21"/>
          <w:szCs w:val="21"/>
          <w:spacing w:val="-6"/>
        </w:rPr>
        <w:t>乙方义务</w:t>
      </w:r>
    </w:p>
    <w:p>
      <w:pPr>
        <w:ind w:left="609"/>
        <w:spacing w:before="187" w:line="219" w:lineRule="auto"/>
        <w:rPr>
          <w:rFonts w:ascii="SimSun" w:hAnsi="SimSun" w:eastAsia="SimSun" w:cs="SimSun"/>
          <w:sz w:val="21"/>
          <w:szCs w:val="21"/>
        </w:rPr>
      </w:pPr>
      <w:r>
        <w:rPr>
          <w:rFonts w:ascii="SimSun" w:hAnsi="SimSun" w:eastAsia="SimSun" w:cs="SimSun"/>
          <w:sz w:val="21"/>
          <w:szCs w:val="21"/>
          <w:spacing w:val="-6"/>
        </w:rPr>
        <w:t>2.1按照项目工作时间和程序开展工作；</w:t>
      </w:r>
    </w:p>
    <w:p>
      <w:pPr>
        <w:ind w:left="609"/>
        <w:spacing w:before="170" w:line="420" w:lineRule="exact"/>
        <w:rPr>
          <w:rFonts w:ascii="SimSun" w:hAnsi="SimSun" w:eastAsia="SimSun" w:cs="SimSun"/>
          <w:sz w:val="21"/>
          <w:szCs w:val="21"/>
        </w:rPr>
      </w:pPr>
      <w:r>
        <w:rPr>
          <w:rFonts w:ascii="SimSun" w:hAnsi="SimSun" w:eastAsia="SimSun" w:cs="SimSun"/>
          <w:sz w:val="21"/>
          <w:szCs w:val="21"/>
          <w:spacing w:val="-7"/>
          <w:position w:val="15"/>
        </w:rPr>
        <w:t>2.2按照合同要求、充分尊重和听取甲方意见，完成项目思</w:t>
      </w:r>
      <w:r>
        <w:rPr>
          <w:rFonts w:ascii="SimSun" w:hAnsi="SimSun" w:eastAsia="SimSun" w:cs="SimSun"/>
          <w:sz w:val="21"/>
          <w:szCs w:val="21"/>
          <w:spacing w:val="-8"/>
          <w:position w:val="15"/>
        </w:rPr>
        <w:t>路、初稿和成果；</w:t>
      </w:r>
    </w:p>
    <w:p>
      <w:pPr>
        <w:ind w:left="609"/>
        <w:spacing w:before="1" w:line="218" w:lineRule="auto"/>
        <w:rPr>
          <w:rFonts w:ascii="SimSun" w:hAnsi="SimSun" w:eastAsia="SimSun" w:cs="SimSun"/>
          <w:sz w:val="21"/>
          <w:szCs w:val="21"/>
        </w:rPr>
      </w:pPr>
      <w:r>
        <w:rPr>
          <w:rFonts w:ascii="SimSun" w:hAnsi="SimSun" w:eastAsia="SimSun" w:cs="SimSun"/>
          <w:sz w:val="21"/>
          <w:szCs w:val="21"/>
          <w:spacing w:val="-7"/>
        </w:rPr>
        <w:t>2.3保证思路汇报会、初步成果汇报会的汇报。</w:t>
      </w:r>
    </w:p>
    <w:p>
      <w:pPr>
        <w:ind w:left="609"/>
        <w:spacing w:before="172" w:line="219" w:lineRule="auto"/>
        <w:rPr>
          <w:rFonts w:ascii="SimSun" w:hAnsi="SimSun" w:eastAsia="SimSun" w:cs="SimSun"/>
          <w:sz w:val="21"/>
          <w:szCs w:val="21"/>
        </w:rPr>
      </w:pPr>
      <w:r>
        <w:rPr>
          <w:rFonts w:ascii="SimSun" w:hAnsi="SimSun" w:eastAsia="SimSun" w:cs="SimSun"/>
          <w:sz w:val="21"/>
          <w:szCs w:val="21"/>
          <w:spacing w:val="-6"/>
        </w:rPr>
        <w:t>2.4乙方需配合甲方负责省级评审的对接沟</w:t>
      </w:r>
      <w:r>
        <w:rPr>
          <w:rFonts w:ascii="SimSun" w:hAnsi="SimSun" w:eastAsia="SimSun" w:cs="SimSun"/>
          <w:sz w:val="21"/>
          <w:szCs w:val="21"/>
          <w:spacing w:val="-7"/>
        </w:rPr>
        <w:t>通，确保评审工作的顺利。</w:t>
      </w:r>
    </w:p>
    <w:p>
      <w:pPr>
        <w:ind w:left="213"/>
        <w:spacing w:before="188" w:line="219" w:lineRule="auto"/>
        <w:rPr>
          <w:rFonts w:ascii="SimSun" w:hAnsi="SimSun" w:eastAsia="SimSun" w:cs="SimSun"/>
          <w:sz w:val="21"/>
          <w:szCs w:val="21"/>
        </w:rPr>
      </w:pPr>
      <w:r>
        <w:rPr>
          <w:rFonts w:ascii="SimSun" w:hAnsi="SimSun" w:eastAsia="SimSun" w:cs="SimSun"/>
          <w:sz w:val="21"/>
          <w:szCs w:val="21"/>
          <w:b/>
          <w:bCs/>
          <w:spacing w:val="7"/>
        </w:rPr>
        <w:t>第七条项目成果</w:t>
      </w:r>
    </w:p>
    <w:p>
      <w:pPr>
        <w:ind w:left="609"/>
        <w:spacing w:before="162" w:line="222" w:lineRule="auto"/>
        <w:rPr>
          <w:rFonts w:ascii="FangSong" w:hAnsi="FangSong" w:eastAsia="FangSong" w:cs="FangSong"/>
          <w:sz w:val="21"/>
          <w:szCs w:val="21"/>
        </w:rPr>
      </w:pPr>
      <w:r>
        <w:rPr>
          <w:rFonts w:ascii="FangSong" w:hAnsi="FangSong" w:eastAsia="FangSong" w:cs="FangSong"/>
          <w:sz w:val="21"/>
          <w:szCs w:val="21"/>
          <w:spacing w:val="-10"/>
        </w:rPr>
        <w:t>1、本项目的成果包括：</w:t>
      </w:r>
    </w:p>
    <w:p>
      <w:pPr>
        <w:ind w:left="609"/>
        <w:spacing w:before="178" w:line="219" w:lineRule="auto"/>
        <w:rPr>
          <w:rFonts w:ascii="SimSun" w:hAnsi="SimSun" w:eastAsia="SimSun" w:cs="SimSun"/>
          <w:sz w:val="21"/>
          <w:szCs w:val="21"/>
        </w:rPr>
      </w:pPr>
      <w:r>
        <w:rPr>
          <w:rFonts w:ascii="SimSun" w:hAnsi="SimSun" w:eastAsia="SimSun" w:cs="SimSun"/>
          <w:sz w:val="21"/>
          <w:szCs w:val="21"/>
          <w:spacing w:val="3"/>
        </w:rPr>
        <w:t>(1)总体规划文本图集</w:t>
      </w:r>
    </w:p>
    <w:p>
      <w:pPr>
        <w:ind w:left="609"/>
        <w:spacing w:before="171" w:line="219" w:lineRule="auto"/>
        <w:rPr>
          <w:rFonts w:ascii="SimSun" w:hAnsi="SimSun" w:eastAsia="SimSun" w:cs="SimSun"/>
          <w:sz w:val="21"/>
          <w:szCs w:val="21"/>
        </w:rPr>
      </w:pPr>
      <w:r>
        <w:rPr>
          <w:rFonts w:ascii="SimSun" w:hAnsi="SimSun" w:eastAsia="SimSun" w:cs="SimSun"/>
          <w:sz w:val="21"/>
          <w:szCs w:val="21"/>
          <w:spacing w:val="2"/>
        </w:rPr>
        <w:t>(2)总体规划说明书</w:t>
      </w:r>
    </w:p>
    <w:p>
      <w:pPr>
        <w:ind w:left="609"/>
        <w:spacing w:before="168" w:line="220" w:lineRule="auto"/>
        <w:rPr>
          <w:rFonts w:ascii="FangSong" w:hAnsi="FangSong" w:eastAsia="FangSong" w:cs="FangSong"/>
          <w:sz w:val="21"/>
          <w:szCs w:val="21"/>
        </w:rPr>
      </w:pPr>
      <w:r>
        <w:rPr>
          <w:rFonts w:ascii="FangSong" w:hAnsi="FangSong" w:eastAsia="FangSong" w:cs="FangSong"/>
          <w:sz w:val="21"/>
          <w:szCs w:val="21"/>
          <w:spacing w:val="-12"/>
        </w:rPr>
        <w:t>2、</w:t>
      </w:r>
      <w:r>
        <w:rPr>
          <w:rFonts w:ascii="FangSong" w:hAnsi="FangSong" w:eastAsia="FangSong" w:cs="FangSong"/>
          <w:sz w:val="21"/>
          <w:szCs w:val="21"/>
          <w:spacing w:val="-57"/>
        </w:rPr>
        <w:t xml:space="preserve"> </w:t>
      </w:r>
      <w:r>
        <w:rPr>
          <w:rFonts w:ascii="FangSong" w:hAnsi="FangSong" w:eastAsia="FangSong" w:cs="FangSong"/>
          <w:sz w:val="21"/>
          <w:szCs w:val="21"/>
          <w:spacing w:val="-12"/>
        </w:rPr>
        <w:t>提交成果资料：</w:t>
      </w:r>
    </w:p>
    <w:p>
      <w:pPr>
        <w:ind w:left="609"/>
        <w:spacing w:before="189" w:line="220" w:lineRule="auto"/>
        <w:rPr>
          <w:rFonts w:ascii="FangSong" w:hAnsi="FangSong" w:eastAsia="FangSong" w:cs="FangSong"/>
          <w:sz w:val="21"/>
          <w:szCs w:val="21"/>
        </w:rPr>
      </w:pPr>
      <w:r>
        <w:rPr>
          <w:rFonts w:ascii="FangSong" w:hAnsi="FangSong" w:eastAsia="FangSong" w:cs="FangSong"/>
          <w:sz w:val="21"/>
          <w:szCs w:val="21"/>
          <w:spacing w:val="-3"/>
        </w:rPr>
        <w:t>(2)县、市阶段性汇报文本按需提供。</w:t>
      </w:r>
    </w:p>
    <w:p>
      <w:pPr>
        <w:ind w:left="609"/>
        <w:spacing w:before="173" w:line="222" w:lineRule="auto"/>
        <w:rPr>
          <w:rFonts w:ascii="FangSong" w:hAnsi="FangSong" w:eastAsia="FangSong" w:cs="FangSong"/>
          <w:sz w:val="21"/>
          <w:szCs w:val="21"/>
        </w:rPr>
      </w:pPr>
      <w:r>
        <w:rPr>
          <w:rFonts w:ascii="FangSong" w:hAnsi="FangSong" w:eastAsia="FangSong" w:cs="FangSong"/>
          <w:sz w:val="21"/>
          <w:szCs w:val="21"/>
          <w:spacing w:val="7"/>
        </w:rPr>
        <w:t>(3)省级评审文本20套。</w:t>
      </w:r>
    </w:p>
    <w:p>
      <w:pPr>
        <w:ind w:left="609"/>
        <w:spacing w:before="167" w:line="222" w:lineRule="auto"/>
        <w:rPr>
          <w:rFonts w:ascii="FangSong" w:hAnsi="FangSong" w:eastAsia="FangSong" w:cs="FangSong"/>
          <w:sz w:val="21"/>
          <w:szCs w:val="21"/>
        </w:rPr>
      </w:pPr>
      <w:r>
        <w:rPr>
          <w:rFonts w:ascii="FangSong" w:hAnsi="FangSong" w:eastAsia="FangSong" w:cs="FangSong"/>
          <w:sz w:val="21"/>
          <w:szCs w:val="21"/>
          <w:spacing w:val="11"/>
        </w:rPr>
        <w:t>(3)最终成果8套。</w:t>
      </w:r>
    </w:p>
    <w:p>
      <w:pPr>
        <w:ind w:left="213"/>
        <w:spacing w:before="166" w:line="219" w:lineRule="auto"/>
        <w:rPr>
          <w:rFonts w:ascii="SimSun" w:hAnsi="SimSun" w:eastAsia="SimSun" w:cs="SimSun"/>
          <w:sz w:val="21"/>
          <w:szCs w:val="21"/>
        </w:rPr>
      </w:pPr>
      <w:r>
        <w:rPr>
          <w:rFonts w:ascii="SimSun" w:hAnsi="SimSun" w:eastAsia="SimSun" w:cs="SimSun"/>
          <w:sz w:val="21"/>
          <w:szCs w:val="21"/>
          <w:b/>
          <w:bCs/>
          <w:spacing w:val="6"/>
        </w:rPr>
        <w:t>第八条知识产权</w:t>
      </w:r>
    </w:p>
    <w:p>
      <w:pPr>
        <w:ind w:left="609"/>
        <w:spacing w:before="203" w:line="219" w:lineRule="auto"/>
        <w:rPr>
          <w:rFonts w:ascii="SimSun" w:hAnsi="SimSun" w:eastAsia="SimSun" w:cs="SimSun"/>
          <w:sz w:val="21"/>
          <w:szCs w:val="21"/>
        </w:rPr>
      </w:pPr>
      <w:r>
        <w:drawing>
          <wp:anchor distT="0" distB="0" distL="0" distR="0" simplePos="0" relativeHeight="251662336" behindDoc="0" locked="0" layoutInCell="1" allowOverlap="1">
            <wp:simplePos x="0" y="0"/>
            <wp:positionH relativeFrom="column">
              <wp:posOffset>0</wp:posOffset>
            </wp:positionH>
            <wp:positionV relativeFrom="paragraph">
              <wp:posOffset>199826</wp:posOffset>
            </wp:positionV>
            <wp:extent cx="1524038" cy="1377911"/>
            <wp:effectExtent l="0" t="0" r="0" b="0"/>
            <wp:wrapNone/>
            <wp:docPr id="4" name="IM 4"/>
            <wp:cNvGraphicFramePr/>
            <a:graphic>
              <a:graphicData uri="http://schemas.openxmlformats.org/drawingml/2006/picture">
                <pic:pic>
                  <pic:nvPicPr>
                    <pic:cNvPr id="4" name="IM 4"/>
                    <pic:cNvPicPr/>
                  </pic:nvPicPr>
                  <pic:blipFill>
                    <a:blip r:embed="rId7"/>
                    <a:stretch>
                      <a:fillRect/>
                    </a:stretch>
                  </pic:blipFill>
                  <pic:spPr>
                    <a:xfrm rot="0">
                      <a:off x="0" y="0"/>
                      <a:ext cx="1524038" cy="1377911"/>
                    </a:xfrm>
                    <a:prstGeom prst="rect">
                      <a:avLst/>
                    </a:prstGeom>
                  </pic:spPr>
                </pic:pic>
              </a:graphicData>
            </a:graphic>
          </wp:anchor>
        </w:drawing>
      </w:r>
      <w:r>
        <w:rPr>
          <w:rFonts w:ascii="SimSun" w:hAnsi="SimSun" w:eastAsia="SimSun" w:cs="SimSun"/>
          <w:sz w:val="21"/>
          <w:szCs w:val="21"/>
          <w:spacing w:val="-10"/>
        </w:rPr>
        <w:t>本项目最终成果的知识产权归甲乙双方共同所有。</w:t>
      </w:r>
    </w:p>
    <w:p>
      <w:pPr>
        <w:ind w:left="213"/>
        <w:spacing w:before="149" w:line="219" w:lineRule="auto"/>
        <w:rPr>
          <w:rFonts w:ascii="SimSun" w:hAnsi="SimSun" w:eastAsia="SimSun" w:cs="SimSun"/>
          <w:sz w:val="21"/>
          <w:szCs w:val="21"/>
        </w:rPr>
      </w:pPr>
      <w:r>
        <w:rPr>
          <w:rFonts w:ascii="SimSun" w:hAnsi="SimSun" w:eastAsia="SimSun" w:cs="SimSun"/>
          <w:sz w:val="21"/>
          <w:szCs w:val="21"/>
          <w:b/>
          <w:bCs/>
          <w:spacing w:val="6"/>
        </w:rPr>
        <w:t>第九条违约责任</w:t>
      </w:r>
    </w:p>
    <w:p>
      <w:pPr>
        <w:ind w:left="609"/>
        <w:spacing w:before="193" w:line="219" w:lineRule="auto"/>
        <w:rPr>
          <w:rFonts w:ascii="SimSun" w:hAnsi="SimSun" w:eastAsia="SimSun" w:cs="SimSun"/>
          <w:sz w:val="21"/>
          <w:szCs w:val="21"/>
        </w:rPr>
      </w:pPr>
      <w:r>
        <w:rPr>
          <w:rFonts w:ascii="SimSun" w:hAnsi="SimSun" w:eastAsia="SimSun" w:cs="SimSun"/>
          <w:sz w:val="21"/>
          <w:szCs w:val="21"/>
          <w:spacing w:val="-9"/>
        </w:rPr>
        <w:t>1.甲乙双方如果违反本合同，应各自承担由此导致对方的经济损失。</w:t>
      </w:r>
    </w:p>
    <w:p>
      <w:pPr>
        <w:ind w:left="609"/>
        <w:spacing w:before="172" w:line="219" w:lineRule="auto"/>
        <w:rPr>
          <w:rFonts w:ascii="SimSun" w:hAnsi="SimSun" w:eastAsia="SimSun" w:cs="SimSun"/>
          <w:sz w:val="21"/>
          <w:szCs w:val="21"/>
        </w:rPr>
      </w:pPr>
      <w:r>
        <w:rPr>
          <w:rFonts w:ascii="SimSun" w:hAnsi="SimSun" w:eastAsia="SimSun" w:cs="SimSun"/>
          <w:sz w:val="21"/>
          <w:szCs w:val="21"/>
          <w:spacing w:val="-8"/>
        </w:rPr>
        <w:t>2.甲方提交乙方所需的资料文件超过双方约规定期限，乙</w:t>
      </w:r>
      <w:r>
        <w:rPr>
          <w:rFonts w:ascii="SimSun" w:hAnsi="SimSun" w:eastAsia="SimSun" w:cs="SimSun"/>
          <w:sz w:val="21"/>
          <w:szCs w:val="21"/>
          <w:spacing w:val="-9"/>
        </w:rPr>
        <w:t>方交付成果文件时间顺延。</w:t>
      </w:r>
    </w:p>
    <w:p>
      <w:pPr>
        <w:ind w:left="609"/>
        <w:spacing w:before="171" w:line="219" w:lineRule="auto"/>
        <w:rPr>
          <w:rFonts w:ascii="SimSun" w:hAnsi="SimSun" w:eastAsia="SimSun" w:cs="SimSun"/>
          <w:sz w:val="21"/>
          <w:szCs w:val="21"/>
        </w:rPr>
      </w:pPr>
      <w:r>
        <w:rPr>
          <w:rFonts w:ascii="SimSun" w:hAnsi="SimSun" w:eastAsia="SimSun" w:cs="SimSun"/>
          <w:sz w:val="21"/>
          <w:szCs w:val="21"/>
          <w:spacing w:val="-10"/>
        </w:rPr>
        <w:t>3.甲方变更委托规划设计项目、规模、条件或因提交的数据错误，或所提交数据作较大</w:t>
      </w:r>
    </w:p>
    <w:p>
      <w:pPr>
        <w:ind w:left="210"/>
        <w:spacing w:before="171" w:line="219" w:lineRule="auto"/>
        <w:rPr>
          <w:rFonts w:ascii="SimSun" w:hAnsi="SimSun" w:eastAsia="SimSun" w:cs="SimSun"/>
          <w:sz w:val="21"/>
          <w:szCs w:val="21"/>
        </w:rPr>
      </w:pPr>
      <w:r>
        <w:rPr>
          <w:rFonts w:ascii="SimSun" w:hAnsi="SimSun" w:eastAsia="SimSun" w:cs="SimSun"/>
          <w:sz w:val="21"/>
          <w:szCs w:val="21"/>
          <w:spacing w:val="-9"/>
        </w:rPr>
        <w:t>修改，以致造成设计人设计返工时，双方除另行协商签订补充协议、重新明确有关条款外，</w:t>
      </w:r>
    </w:p>
    <w:p>
      <w:pPr>
        <w:ind w:left="210"/>
        <w:spacing w:before="171" w:line="219" w:lineRule="auto"/>
        <w:rPr>
          <w:rFonts w:ascii="SimSun" w:hAnsi="SimSun" w:eastAsia="SimSun" w:cs="SimSun"/>
          <w:sz w:val="21"/>
          <w:szCs w:val="21"/>
        </w:rPr>
      </w:pPr>
      <w:r>
        <w:rPr>
          <w:rFonts w:ascii="SimSun" w:hAnsi="SimSun" w:eastAsia="SimSun" w:cs="SimSun"/>
          <w:sz w:val="21"/>
          <w:szCs w:val="21"/>
          <w:spacing w:val="-10"/>
        </w:rPr>
        <w:t>甲方应按设计人所耗工作量向设计人支付返工费。</w:t>
      </w:r>
    </w:p>
    <w:p>
      <w:pPr>
        <w:ind w:left="609"/>
        <w:spacing w:before="170" w:line="420" w:lineRule="exact"/>
        <w:rPr>
          <w:rFonts w:ascii="SimSun" w:hAnsi="SimSun" w:eastAsia="SimSun" w:cs="SimSun"/>
          <w:sz w:val="21"/>
          <w:szCs w:val="21"/>
        </w:rPr>
      </w:pPr>
      <w:r>
        <w:rPr>
          <w:rFonts w:ascii="SimSun" w:hAnsi="SimSun" w:eastAsia="SimSun" w:cs="SimSun"/>
          <w:sz w:val="21"/>
          <w:szCs w:val="21"/>
          <w:spacing w:val="-9"/>
          <w:position w:val="16"/>
        </w:rPr>
        <w:t>4.在合同履行期间，甲方要求终止或解除合同，乙方未</w:t>
      </w:r>
      <w:r>
        <w:rPr>
          <w:rFonts w:ascii="SimSun" w:hAnsi="SimSun" w:eastAsia="SimSun" w:cs="SimSun"/>
          <w:sz w:val="21"/>
          <w:szCs w:val="21"/>
          <w:spacing w:val="-10"/>
          <w:position w:val="16"/>
        </w:rPr>
        <w:t>开始规划设计工作的，不退还甲</w:t>
      </w:r>
    </w:p>
    <w:p>
      <w:pPr>
        <w:ind w:left="210"/>
        <w:spacing w:before="1" w:line="219" w:lineRule="auto"/>
        <w:rPr>
          <w:rFonts w:ascii="SimSun" w:hAnsi="SimSun" w:eastAsia="SimSun" w:cs="SimSun"/>
          <w:sz w:val="21"/>
          <w:szCs w:val="21"/>
        </w:rPr>
      </w:pPr>
      <w:r>
        <w:rPr>
          <w:rFonts w:ascii="SimSun" w:hAnsi="SimSun" w:eastAsia="SimSun" w:cs="SimSun"/>
          <w:sz w:val="21"/>
          <w:szCs w:val="21"/>
          <w:spacing w:val="-10"/>
        </w:rPr>
        <w:t>方已付的款项；已开始设计工作的，甲方应根据乙方已进行的实际工作量，不足一半时，按</w:t>
      </w:r>
    </w:p>
    <w:p>
      <w:pPr>
        <w:sectPr>
          <w:footerReference w:type="default" r:id="rId5"/>
          <w:pgSz w:w="12060" w:h="16950"/>
          <w:pgMar w:top="1440" w:right="599" w:bottom="1445" w:left="1299" w:header="0" w:footer="1296" w:gutter="0"/>
        </w:sectPr>
        <w:rPr/>
      </w:pPr>
    </w:p>
    <w:p>
      <w:pPr>
        <w:spacing w:line="305" w:lineRule="auto"/>
        <w:rPr>
          <w:rFonts w:ascii="Arial"/>
          <w:sz w:val="21"/>
        </w:rPr>
      </w:pPr>
      <w:r>
        <w:drawing>
          <wp:anchor distT="0" distB="0" distL="0" distR="0" simplePos="0" relativeHeight="251663360" behindDoc="0" locked="0" layoutInCell="0" allowOverlap="1">
            <wp:simplePos x="0" y="0"/>
            <wp:positionH relativeFrom="page">
              <wp:posOffset>5257812</wp:posOffset>
            </wp:positionH>
            <wp:positionV relativeFrom="page">
              <wp:posOffset>8337536</wp:posOffset>
            </wp:positionV>
            <wp:extent cx="774692" cy="577871"/>
            <wp:effectExtent l="0" t="0" r="0" b="0"/>
            <wp:wrapNone/>
            <wp:docPr id="5" name="IM 5"/>
            <wp:cNvGraphicFramePr/>
            <a:graphic>
              <a:graphicData uri="http://schemas.openxmlformats.org/drawingml/2006/picture">
                <pic:pic>
                  <pic:nvPicPr>
                    <pic:cNvPr id="5" name="IM 5"/>
                    <pic:cNvPicPr/>
                  </pic:nvPicPr>
                  <pic:blipFill>
                    <a:blip r:embed="rId9"/>
                    <a:stretch>
                      <a:fillRect/>
                    </a:stretch>
                  </pic:blipFill>
                  <pic:spPr>
                    <a:xfrm rot="0">
                      <a:off x="0" y="0"/>
                      <a:ext cx="774692" cy="577871"/>
                    </a:xfrm>
                    <a:prstGeom prst="rect">
                      <a:avLst/>
                    </a:prstGeom>
                  </pic:spPr>
                </pic:pic>
              </a:graphicData>
            </a:graphic>
          </wp:anchor>
        </w:drawing>
      </w:r>
      <w:r>
        <w:drawing>
          <wp:anchor distT="0" distB="0" distL="0" distR="0" simplePos="0" relativeHeight="251666432" behindDoc="0" locked="0" layoutInCell="0" allowOverlap="1">
            <wp:simplePos x="0" y="0"/>
            <wp:positionH relativeFrom="page">
              <wp:posOffset>2063755</wp:posOffset>
            </wp:positionH>
            <wp:positionV relativeFrom="page">
              <wp:posOffset>8972511</wp:posOffset>
            </wp:positionV>
            <wp:extent cx="361956" cy="215899"/>
            <wp:effectExtent l="0" t="0" r="0" b="0"/>
            <wp:wrapNone/>
            <wp:docPr id="6" name="IM 6"/>
            <wp:cNvGraphicFramePr/>
            <a:graphic>
              <a:graphicData uri="http://schemas.openxmlformats.org/drawingml/2006/picture">
                <pic:pic>
                  <pic:nvPicPr>
                    <pic:cNvPr id="6" name="IM 6"/>
                    <pic:cNvPicPr/>
                  </pic:nvPicPr>
                  <pic:blipFill>
                    <a:blip r:embed="rId10"/>
                    <a:stretch>
                      <a:fillRect/>
                    </a:stretch>
                  </pic:blipFill>
                  <pic:spPr>
                    <a:xfrm rot="0">
                      <a:off x="0" y="0"/>
                      <a:ext cx="361956" cy="215899"/>
                    </a:xfrm>
                    <a:prstGeom prst="rect">
                      <a:avLst/>
                    </a:prstGeom>
                  </pic:spPr>
                </pic:pic>
              </a:graphicData>
            </a:graphic>
          </wp:anchor>
        </w:drawing>
      </w:r>
      <w:r/>
    </w:p>
    <w:p>
      <w:pPr>
        <w:spacing w:line="306" w:lineRule="auto"/>
        <w:rPr>
          <w:rFonts w:ascii="Arial"/>
          <w:sz w:val="21"/>
        </w:rPr>
      </w:pPr>
      <w:r/>
    </w:p>
    <w:p>
      <w:pPr>
        <w:ind w:left="285"/>
        <w:spacing w:before="61" w:line="219" w:lineRule="auto"/>
        <w:rPr>
          <w:rFonts w:ascii="SimSun" w:hAnsi="SimSun" w:eastAsia="SimSun" w:cs="SimSun"/>
          <w:sz w:val="19"/>
          <w:szCs w:val="19"/>
        </w:rPr>
      </w:pPr>
      <w:r>
        <w:rPr>
          <w:rFonts w:ascii="SimSun" w:hAnsi="SimSun" w:eastAsia="SimSun" w:cs="SimSun"/>
          <w:sz w:val="19"/>
          <w:szCs w:val="19"/>
          <w:spacing w:val="11"/>
        </w:rPr>
        <w:t>设计费的一半支付；超过一半时，按设计费的全部支付。</w:t>
      </w:r>
    </w:p>
    <w:p>
      <w:pPr>
        <w:ind w:left="287"/>
        <w:spacing w:before="201" w:line="219" w:lineRule="auto"/>
        <w:rPr>
          <w:rFonts w:ascii="SimSun" w:hAnsi="SimSun" w:eastAsia="SimSun" w:cs="SimSun"/>
          <w:sz w:val="19"/>
          <w:szCs w:val="19"/>
        </w:rPr>
      </w:pPr>
      <w:r>
        <w:rPr>
          <w:rFonts w:ascii="SimSun" w:hAnsi="SimSun" w:eastAsia="SimSun" w:cs="SimSun"/>
          <w:sz w:val="19"/>
          <w:szCs w:val="19"/>
          <w:b/>
          <w:bCs/>
          <w:spacing w:val="22"/>
        </w:rPr>
        <w:t>第十条合同组成部分</w:t>
      </w:r>
    </w:p>
    <w:p>
      <w:pPr>
        <w:ind w:left="285" w:right="212" w:firstLine="389"/>
        <w:spacing w:before="177" w:line="408" w:lineRule="auto"/>
        <w:jc w:val="both"/>
        <w:rPr>
          <w:rFonts w:ascii="SimSun" w:hAnsi="SimSun" w:eastAsia="SimSun" w:cs="SimSun"/>
          <w:sz w:val="19"/>
          <w:szCs w:val="19"/>
        </w:rPr>
      </w:pPr>
      <w:r>
        <w:rPr>
          <w:rFonts w:ascii="SimSun" w:hAnsi="SimSun" w:eastAsia="SimSun" w:cs="SimSun"/>
          <w:sz w:val="19"/>
          <w:szCs w:val="19"/>
          <w:spacing w:val="10"/>
        </w:rPr>
        <w:t>下列文件为本合同的组成部分，并构成一个整体，需综合解释、相互补充。如果下列文</w:t>
      </w:r>
      <w:r>
        <w:rPr>
          <w:rFonts w:ascii="SimSun" w:hAnsi="SimSun" w:eastAsia="SimSun" w:cs="SimSun"/>
          <w:sz w:val="19"/>
          <w:szCs w:val="19"/>
        </w:rPr>
        <w:t xml:space="preserve"> </w:t>
      </w:r>
      <w:r>
        <w:rPr>
          <w:rFonts w:ascii="SimSun" w:hAnsi="SimSun" w:eastAsia="SimSun" w:cs="SimSun"/>
          <w:sz w:val="19"/>
          <w:szCs w:val="19"/>
          <w:spacing w:val="11"/>
        </w:rPr>
        <w:t>件内容出现不一致的情形，那么在保证按照采购文件确定的事项的前提下，组成本合</w:t>
      </w:r>
      <w:r>
        <w:rPr>
          <w:rFonts w:ascii="SimSun" w:hAnsi="SimSun" w:eastAsia="SimSun" w:cs="SimSun"/>
          <w:sz w:val="19"/>
          <w:szCs w:val="19"/>
          <w:spacing w:val="10"/>
        </w:rPr>
        <w:t>同的多</w:t>
      </w:r>
    </w:p>
    <w:p>
      <w:pPr>
        <w:ind w:left="285"/>
        <w:spacing w:line="219" w:lineRule="auto"/>
        <w:rPr>
          <w:rFonts w:ascii="SimSun" w:hAnsi="SimSun" w:eastAsia="SimSun" w:cs="SimSun"/>
          <w:sz w:val="19"/>
          <w:szCs w:val="19"/>
        </w:rPr>
      </w:pPr>
      <w:r>
        <w:rPr>
          <w:rFonts w:ascii="SimSun" w:hAnsi="SimSun" w:eastAsia="SimSun" w:cs="SimSun"/>
          <w:sz w:val="19"/>
          <w:szCs w:val="19"/>
          <w:spacing w:val="11"/>
        </w:rPr>
        <w:t>个文件的优先适用顺序如下。</w:t>
      </w:r>
    </w:p>
    <w:p>
      <w:pPr>
        <w:ind w:left="674"/>
        <w:spacing w:before="213" w:line="219" w:lineRule="auto"/>
        <w:rPr>
          <w:rFonts w:ascii="SimSun" w:hAnsi="SimSun" w:eastAsia="SimSun" w:cs="SimSun"/>
          <w:sz w:val="19"/>
          <w:szCs w:val="19"/>
        </w:rPr>
      </w:pPr>
      <w:r>
        <w:rPr>
          <w:rFonts w:ascii="SimSun" w:hAnsi="SimSun" w:eastAsia="SimSun" w:cs="SimSun"/>
          <w:sz w:val="19"/>
          <w:szCs w:val="19"/>
          <w:spacing w:val="7"/>
        </w:rPr>
        <w:t>1.</w:t>
      </w:r>
      <w:r>
        <w:rPr>
          <w:rFonts w:ascii="SimSun" w:hAnsi="SimSun" w:eastAsia="SimSun" w:cs="SimSun"/>
          <w:sz w:val="19"/>
          <w:szCs w:val="19"/>
          <w:spacing w:val="27"/>
        </w:rPr>
        <w:t xml:space="preserve">  </w:t>
      </w:r>
      <w:r>
        <w:rPr>
          <w:rFonts w:ascii="SimSun" w:hAnsi="SimSun" w:eastAsia="SimSun" w:cs="SimSun"/>
          <w:sz w:val="19"/>
          <w:szCs w:val="19"/>
          <w:spacing w:val="7"/>
        </w:rPr>
        <w:t>本合同及其补充合同、变更协议；</w:t>
      </w:r>
    </w:p>
    <w:p>
      <w:pPr>
        <w:ind w:left="674"/>
        <w:spacing w:before="205" w:line="219" w:lineRule="auto"/>
        <w:rPr>
          <w:rFonts w:ascii="SimSun" w:hAnsi="SimSun" w:eastAsia="SimSun" w:cs="SimSun"/>
          <w:sz w:val="19"/>
          <w:szCs w:val="19"/>
        </w:rPr>
      </w:pPr>
      <w:r>
        <w:rPr>
          <w:rFonts w:ascii="SimSun" w:hAnsi="SimSun" w:eastAsia="SimSun" w:cs="SimSun"/>
          <w:sz w:val="19"/>
          <w:szCs w:val="19"/>
          <w:spacing w:val="3"/>
        </w:rPr>
        <w:t>2.</w:t>
      </w:r>
      <w:r>
        <w:rPr>
          <w:rFonts w:ascii="SimSun" w:hAnsi="SimSun" w:eastAsia="SimSun" w:cs="SimSun"/>
          <w:sz w:val="19"/>
          <w:szCs w:val="19"/>
          <w:spacing w:val="30"/>
        </w:rPr>
        <w:t xml:space="preserve">  </w:t>
      </w:r>
      <w:r>
        <w:rPr>
          <w:rFonts w:ascii="SimSun" w:hAnsi="SimSun" w:eastAsia="SimSun" w:cs="SimSun"/>
          <w:sz w:val="19"/>
          <w:szCs w:val="19"/>
          <w:spacing w:val="3"/>
        </w:rPr>
        <w:t>中标通知书；</w:t>
      </w:r>
    </w:p>
    <w:p>
      <w:pPr>
        <w:ind w:left="674"/>
        <w:spacing w:before="206" w:line="219" w:lineRule="auto"/>
        <w:rPr>
          <w:rFonts w:ascii="SimSun" w:hAnsi="SimSun" w:eastAsia="SimSun" w:cs="SimSun"/>
          <w:sz w:val="19"/>
          <w:szCs w:val="19"/>
        </w:rPr>
      </w:pPr>
      <w:r>
        <w:rPr>
          <w:rFonts w:ascii="SimSun" w:hAnsi="SimSun" w:eastAsia="SimSun" w:cs="SimSun"/>
          <w:sz w:val="19"/>
          <w:szCs w:val="19"/>
          <w:spacing w:val="11"/>
        </w:rPr>
        <w:t>3.</w:t>
      </w:r>
      <w:r>
        <w:rPr>
          <w:rFonts w:ascii="SimSun" w:hAnsi="SimSun" w:eastAsia="SimSun" w:cs="SimSun"/>
          <w:sz w:val="19"/>
          <w:szCs w:val="19"/>
          <w:spacing w:val="15"/>
        </w:rPr>
        <w:t xml:space="preserve">  </w:t>
      </w:r>
      <w:r>
        <w:rPr>
          <w:rFonts w:ascii="SimSun" w:hAnsi="SimSun" w:eastAsia="SimSun" w:cs="SimSun"/>
          <w:sz w:val="19"/>
          <w:szCs w:val="19"/>
          <w:spacing w:val="11"/>
        </w:rPr>
        <w:t>竞争性磋商响应文件(含澄清或者说明文件);</w:t>
      </w:r>
    </w:p>
    <w:p>
      <w:pPr>
        <w:ind w:left="674"/>
        <w:spacing w:before="204" w:line="219" w:lineRule="auto"/>
        <w:rPr>
          <w:rFonts w:ascii="SimSun" w:hAnsi="SimSun" w:eastAsia="SimSun" w:cs="SimSun"/>
          <w:sz w:val="19"/>
          <w:szCs w:val="19"/>
        </w:rPr>
      </w:pPr>
      <w:r>
        <w:rPr>
          <w:rFonts w:ascii="SimSun" w:hAnsi="SimSun" w:eastAsia="SimSun" w:cs="SimSun"/>
          <w:sz w:val="19"/>
          <w:szCs w:val="19"/>
          <w:spacing w:val="10"/>
        </w:rPr>
        <w:t>4.</w:t>
      </w:r>
      <w:r>
        <w:rPr>
          <w:rFonts w:ascii="SimSun" w:hAnsi="SimSun" w:eastAsia="SimSun" w:cs="SimSun"/>
          <w:sz w:val="19"/>
          <w:szCs w:val="19"/>
          <w:spacing w:val="22"/>
        </w:rPr>
        <w:t xml:space="preserve">  </w:t>
      </w:r>
      <w:r>
        <w:rPr>
          <w:rFonts w:ascii="SimSun" w:hAnsi="SimSun" w:eastAsia="SimSun" w:cs="SimSun"/>
          <w:sz w:val="19"/>
          <w:szCs w:val="19"/>
          <w:spacing w:val="10"/>
        </w:rPr>
        <w:t>竞争性磋商文件(含澄清或者修改文件);</w:t>
      </w:r>
    </w:p>
    <w:p>
      <w:pPr>
        <w:ind w:left="674"/>
        <w:spacing w:before="203" w:line="219" w:lineRule="auto"/>
        <w:rPr>
          <w:rFonts w:ascii="SimSun" w:hAnsi="SimSun" w:eastAsia="SimSun" w:cs="SimSun"/>
          <w:sz w:val="19"/>
          <w:szCs w:val="19"/>
        </w:rPr>
      </w:pPr>
      <w:r>
        <w:rPr>
          <w:rFonts w:ascii="SimSun" w:hAnsi="SimSun" w:eastAsia="SimSun" w:cs="SimSun"/>
          <w:sz w:val="19"/>
          <w:szCs w:val="19"/>
          <w:spacing w:val="10"/>
        </w:rPr>
        <w:t>5.</w:t>
      </w:r>
      <w:r>
        <w:rPr>
          <w:rFonts w:ascii="SimSun" w:hAnsi="SimSun" w:eastAsia="SimSun" w:cs="SimSun"/>
          <w:sz w:val="19"/>
          <w:szCs w:val="19"/>
          <w:spacing w:val="27"/>
        </w:rPr>
        <w:t xml:space="preserve">  </w:t>
      </w:r>
      <w:r>
        <w:rPr>
          <w:rFonts w:ascii="SimSun" w:hAnsi="SimSun" w:eastAsia="SimSun" w:cs="SimSun"/>
          <w:sz w:val="19"/>
          <w:szCs w:val="19"/>
          <w:spacing w:val="10"/>
        </w:rPr>
        <w:t>其他相关采购文件。</w:t>
      </w:r>
    </w:p>
    <w:p>
      <w:pPr>
        <w:ind w:left="287"/>
        <w:spacing w:before="192" w:line="219" w:lineRule="auto"/>
        <w:rPr>
          <w:rFonts w:ascii="SimSun" w:hAnsi="SimSun" w:eastAsia="SimSun" w:cs="SimSun"/>
          <w:sz w:val="19"/>
          <w:szCs w:val="19"/>
        </w:rPr>
      </w:pPr>
      <w:r>
        <w:rPr>
          <w:rFonts w:ascii="SimSun" w:hAnsi="SimSun" w:eastAsia="SimSun" w:cs="SimSun"/>
          <w:sz w:val="19"/>
          <w:szCs w:val="19"/>
          <w:b/>
          <w:bCs/>
          <w:spacing w:val="14"/>
        </w:rPr>
        <w:t>第十</w:t>
      </w:r>
      <w:r>
        <w:rPr>
          <w:rFonts w:ascii="SimSun" w:hAnsi="SimSun" w:eastAsia="SimSun" w:cs="SimSun"/>
          <w:sz w:val="19"/>
          <w:szCs w:val="19"/>
          <w:spacing w:val="-42"/>
        </w:rPr>
        <w:t xml:space="preserve"> </w:t>
      </w:r>
      <w:r>
        <w:rPr>
          <w:rFonts w:ascii="SimSun" w:hAnsi="SimSun" w:eastAsia="SimSun" w:cs="SimSun"/>
          <w:sz w:val="19"/>
          <w:szCs w:val="19"/>
          <w:b/>
          <w:bCs/>
          <w:spacing w:val="14"/>
        </w:rPr>
        <w:t>一</w:t>
      </w:r>
      <w:r>
        <w:rPr>
          <w:rFonts w:ascii="SimSun" w:hAnsi="SimSun" w:eastAsia="SimSun" w:cs="SimSun"/>
          <w:sz w:val="19"/>
          <w:szCs w:val="19"/>
          <w:spacing w:val="-44"/>
        </w:rPr>
        <w:t xml:space="preserve"> </w:t>
      </w:r>
      <w:r>
        <w:rPr>
          <w:rFonts w:ascii="SimSun" w:hAnsi="SimSun" w:eastAsia="SimSun" w:cs="SimSun"/>
          <w:sz w:val="19"/>
          <w:szCs w:val="19"/>
          <w:b/>
          <w:bCs/>
          <w:spacing w:val="14"/>
        </w:rPr>
        <w:t>条附则</w:t>
      </w:r>
    </w:p>
    <w:p>
      <w:pPr>
        <w:ind w:left="674"/>
        <w:spacing w:before="188" w:line="219" w:lineRule="auto"/>
        <w:rPr>
          <w:rFonts w:ascii="SimSun" w:hAnsi="SimSun" w:eastAsia="SimSun" w:cs="SimSun"/>
          <w:sz w:val="19"/>
          <w:szCs w:val="19"/>
        </w:rPr>
      </w:pPr>
      <w:r>
        <w:rPr>
          <w:rFonts w:ascii="SimSun" w:hAnsi="SimSun" w:eastAsia="SimSun" w:cs="SimSun"/>
          <w:sz w:val="19"/>
          <w:szCs w:val="19"/>
          <w:spacing w:val="8"/>
        </w:rPr>
        <w:t>1.</w:t>
      </w:r>
      <w:r>
        <w:rPr>
          <w:rFonts w:ascii="SimSun" w:hAnsi="SimSun" w:eastAsia="SimSun" w:cs="SimSun"/>
          <w:sz w:val="19"/>
          <w:szCs w:val="19"/>
          <w:spacing w:val="52"/>
        </w:rPr>
        <w:t xml:space="preserve"> </w:t>
      </w:r>
      <w:r>
        <w:rPr>
          <w:rFonts w:ascii="SimSun" w:hAnsi="SimSun" w:eastAsia="SimSun" w:cs="SimSun"/>
          <w:sz w:val="19"/>
          <w:szCs w:val="19"/>
          <w:spacing w:val="8"/>
        </w:rPr>
        <w:t>本合同未尽事宜，由甲乙双方协商确定解决；</w:t>
      </w:r>
    </w:p>
    <w:p>
      <w:pPr>
        <w:ind w:left="674"/>
        <w:spacing w:before="195" w:line="421" w:lineRule="exact"/>
        <w:rPr>
          <w:rFonts w:ascii="SimSun" w:hAnsi="SimSun" w:eastAsia="SimSun" w:cs="SimSun"/>
          <w:sz w:val="19"/>
          <w:szCs w:val="19"/>
        </w:rPr>
      </w:pPr>
      <w:r>
        <w:rPr>
          <w:rFonts w:ascii="SimSun" w:hAnsi="SimSun" w:eastAsia="SimSun" w:cs="SimSun"/>
          <w:sz w:val="19"/>
          <w:szCs w:val="19"/>
          <w:spacing w:val="11"/>
          <w:position w:val="17"/>
        </w:rPr>
        <w:t>2.</w:t>
      </w:r>
      <w:r>
        <w:rPr>
          <w:rFonts w:ascii="SimSun" w:hAnsi="SimSun" w:eastAsia="SimSun" w:cs="SimSun"/>
          <w:sz w:val="19"/>
          <w:szCs w:val="19"/>
          <w:spacing w:val="93"/>
          <w:position w:val="17"/>
        </w:rPr>
        <w:t xml:space="preserve"> </w:t>
      </w:r>
      <w:r>
        <w:rPr>
          <w:rFonts w:ascii="SimSun" w:hAnsi="SimSun" w:eastAsia="SimSun" w:cs="SimSun"/>
          <w:sz w:val="19"/>
          <w:szCs w:val="19"/>
          <w:spacing w:val="11"/>
          <w:position w:val="17"/>
        </w:rPr>
        <w:t>甲乙任何一方如果有变更或终止本合同意向，应及时与对方协商决定，形成书面决</w:t>
      </w:r>
    </w:p>
    <w:p>
      <w:pPr>
        <w:ind w:left="265"/>
        <w:spacing w:line="220" w:lineRule="auto"/>
        <w:rPr>
          <w:rFonts w:ascii="SimSun" w:hAnsi="SimSun" w:eastAsia="SimSun" w:cs="SimSun"/>
          <w:sz w:val="19"/>
          <w:szCs w:val="19"/>
        </w:rPr>
      </w:pPr>
      <w:r>
        <w:rPr>
          <w:rFonts w:ascii="SimSun" w:hAnsi="SimSun" w:eastAsia="SimSun" w:cs="SimSun"/>
          <w:sz w:val="19"/>
          <w:szCs w:val="19"/>
          <w:spacing w:val="-6"/>
        </w:rPr>
        <w:t>定</w:t>
      </w:r>
      <w:r>
        <w:rPr>
          <w:rFonts w:ascii="SimSun" w:hAnsi="SimSun" w:eastAsia="SimSun" w:cs="SimSun"/>
          <w:sz w:val="19"/>
          <w:szCs w:val="19"/>
          <w:spacing w:val="36"/>
        </w:rPr>
        <w:t xml:space="preserve"> </w:t>
      </w:r>
      <w:r>
        <w:rPr>
          <w:rFonts w:ascii="SimSun" w:hAnsi="SimSun" w:eastAsia="SimSun" w:cs="SimSun"/>
          <w:sz w:val="19"/>
          <w:szCs w:val="19"/>
          <w:spacing w:val="-6"/>
        </w:rPr>
        <w:t>；</w:t>
      </w:r>
    </w:p>
    <w:p>
      <w:pPr>
        <w:ind w:left="285" w:right="221" w:firstLine="389"/>
        <w:spacing w:before="192" w:line="409" w:lineRule="auto"/>
        <w:rPr>
          <w:rFonts w:ascii="SimSun" w:hAnsi="SimSun" w:eastAsia="SimSun" w:cs="SimSun"/>
          <w:sz w:val="19"/>
          <w:szCs w:val="19"/>
        </w:rPr>
      </w:pPr>
      <w:r>
        <w:rPr>
          <w:rFonts w:ascii="SimSun" w:hAnsi="SimSun" w:eastAsia="SimSun" w:cs="SimSun"/>
          <w:sz w:val="19"/>
          <w:szCs w:val="19"/>
          <w:spacing w:val="13"/>
        </w:rPr>
        <w:t>3.</w:t>
      </w:r>
      <w:r>
        <w:rPr>
          <w:rFonts w:ascii="SimSun" w:hAnsi="SimSun" w:eastAsia="SimSun" w:cs="SimSun"/>
          <w:sz w:val="19"/>
          <w:szCs w:val="19"/>
          <w:spacing w:val="26"/>
        </w:rPr>
        <w:t xml:space="preserve"> </w:t>
      </w:r>
      <w:r>
        <w:rPr>
          <w:rFonts w:ascii="SimSun" w:hAnsi="SimSun" w:eastAsia="SimSun" w:cs="SimSun"/>
          <w:sz w:val="19"/>
          <w:szCs w:val="19"/>
          <w:spacing w:val="13"/>
        </w:rPr>
        <w:t>发生不可抗力导致本合同不能完全或全部履行时，甲乙双方不承担</w:t>
      </w:r>
      <w:r>
        <w:rPr>
          <w:rFonts w:ascii="SimSun" w:hAnsi="SimSun" w:eastAsia="SimSun" w:cs="SimSun"/>
          <w:sz w:val="19"/>
          <w:szCs w:val="19"/>
          <w:spacing w:val="12"/>
        </w:rPr>
        <w:t>责任，可视情况</w:t>
      </w:r>
      <w:r>
        <w:rPr>
          <w:rFonts w:ascii="SimSun" w:hAnsi="SimSun" w:eastAsia="SimSun" w:cs="SimSun"/>
          <w:sz w:val="19"/>
          <w:szCs w:val="19"/>
        </w:rPr>
        <w:t xml:space="preserve"> </w:t>
      </w:r>
      <w:r>
        <w:rPr>
          <w:rFonts w:ascii="SimSun" w:hAnsi="SimSun" w:eastAsia="SimSun" w:cs="SimSun"/>
          <w:sz w:val="19"/>
          <w:szCs w:val="19"/>
          <w:spacing w:val="18"/>
        </w:rPr>
        <w:t>解决。本合同如发生纠纷，甲乙双方应当及时协商解决，协商不成时，按</w:t>
      </w:r>
      <w:r>
        <w:rPr>
          <w:rFonts w:ascii="SimSun" w:hAnsi="SimSun" w:eastAsia="SimSun" w:cs="SimSun"/>
          <w:sz w:val="19"/>
          <w:szCs w:val="19"/>
          <w:spacing w:val="17"/>
        </w:rPr>
        <w:t>以下第(1)项方</w:t>
      </w:r>
    </w:p>
    <w:p>
      <w:pPr>
        <w:ind w:left="285"/>
        <w:spacing w:before="1" w:line="220" w:lineRule="auto"/>
        <w:rPr>
          <w:rFonts w:ascii="SimSun" w:hAnsi="SimSun" w:eastAsia="SimSun" w:cs="SimSun"/>
          <w:sz w:val="19"/>
          <w:szCs w:val="19"/>
        </w:rPr>
      </w:pPr>
      <w:r>
        <w:rPr>
          <w:rFonts w:ascii="SimSun" w:hAnsi="SimSun" w:eastAsia="SimSun" w:cs="SimSun"/>
          <w:sz w:val="19"/>
          <w:szCs w:val="19"/>
          <w:spacing w:val="13"/>
        </w:rPr>
        <w:t>式处理：</w:t>
      </w:r>
    </w:p>
    <w:p>
      <w:pPr>
        <w:ind w:left="674"/>
        <w:spacing w:before="190" w:line="217" w:lineRule="auto"/>
        <w:rPr>
          <w:rFonts w:ascii="SimSun" w:hAnsi="SimSun" w:eastAsia="SimSun" w:cs="SimSun"/>
          <w:sz w:val="19"/>
          <w:szCs w:val="19"/>
        </w:rPr>
      </w:pPr>
      <w:r>
        <w:rPr>
          <w:rFonts w:ascii="SimSun" w:hAnsi="SimSun" w:eastAsia="SimSun" w:cs="SimSun"/>
          <w:sz w:val="19"/>
          <w:szCs w:val="19"/>
          <w:spacing w:val="11"/>
        </w:rPr>
        <w:t>①根据《中华人民共和国仲裁法》的规定向申请仲裁。</w:t>
      </w:r>
    </w:p>
    <w:p>
      <w:pPr>
        <w:ind w:left="674"/>
        <w:spacing w:before="196" w:line="217" w:lineRule="auto"/>
        <w:rPr>
          <w:rFonts w:ascii="SimSun" w:hAnsi="SimSun" w:eastAsia="SimSun" w:cs="SimSun"/>
          <w:sz w:val="19"/>
          <w:szCs w:val="19"/>
        </w:rPr>
      </w:pPr>
      <w:r>
        <w:rPr>
          <w:rFonts w:ascii="SimSun" w:hAnsi="SimSun" w:eastAsia="SimSun" w:cs="SimSun"/>
          <w:sz w:val="19"/>
          <w:szCs w:val="19"/>
          <w:spacing w:val="7"/>
        </w:rPr>
        <w:t>②</w:t>
      </w:r>
      <w:r>
        <w:rPr>
          <w:rFonts w:ascii="SimSun" w:hAnsi="SimSun" w:eastAsia="SimSun" w:cs="SimSun"/>
          <w:sz w:val="19"/>
          <w:szCs w:val="19"/>
          <w:spacing w:val="-64"/>
        </w:rPr>
        <w:t xml:space="preserve"> </w:t>
      </w:r>
      <w:r>
        <w:rPr>
          <w:rFonts w:ascii="SimSun" w:hAnsi="SimSun" w:eastAsia="SimSun" w:cs="SimSun"/>
          <w:sz w:val="19"/>
          <w:szCs w:val="19"/>
          <w:spacing w:val="7"/>
        </w:rPr>
        <w:t>向人民法院起诉。</w:t>
      </w:r>
    </w:p>
    <w:p>
      <w:pPr>
        <w:ind w:left="674"/>
        <w:spacing w:before="198" w:line="219" w:lineRule="auto"/>
        <w:rPr>
          <w:rFonts w:ascii="SimSun" w:hAnsi="SimSun" w:eastAsia="SimSun" w:cs="SimSun"/>
          <w:sz w:val="19"/>
          <w:szCs w:val="19"/>
        </w:rPr>
      </w:pPr>
      <w:r>
        <w:rPr>
          <w:rFonts w:ascii="SimSun" w:hAnsi="SimSun" w:eastAsia="SimSun" w:cs="SimSun"/>
          <w:sz w:val="19"/>
          <w:szCs w:val="19"/>
          <w:spacing w:val="9"/>
        </w:rPr>
        <w:t>4.</w:t>
      </w:r>
      <w:r>
        <w:rPr>
          <w:rFonts w:ascii="SimSun" w:hAnsi="SimSun" w:eastAsia="SimSun" w:cs="SimSun"/>
          <w:sz w:val="19"/>
          <w:szCs w:val="19"/>
          <w:spacing w:val="38"/>
        </w:rPr>
        <w:t xml:space="preserve"> </w:t>
      </w:r>
      <w:r>
        <w:rPr>
          <w:rFonts w:ascii="SimSun" w:hAnsi="SimSun" w:eastAsia="SimSun" w:cs="SimSun"/>
          <w:sz w:val="19"/>
          <w:szCs w:val="19"/>
          <w:spacing w:val="9"/>
        </w:rPr>
        <w:t>本合同一式四份，甲乙双方各执两份。</w:t>
      </w:r>
    </w:p>
    <w:p>
      <w:pPr>
        <w:ind w:left="674"/>
        <w:spacing w:before="193" w:line="216" w:lineRule="auto"/>
        <w:rPr>
          <w:rFonts w:ascii="SimSun" w:hAnsi="SimSun" w:eastAsia="SimSun" w:cs="SimSun"/>
          <w:sz w:val="19"/>
          <w:szCs w:val="19"/>
        </w:rPr>
      </w:pPr>
      <w:r>
        <w:rPr>
          <w:rFonts w:ascii="SimSun" w:hAnsi="SimSun" w:eastAsia="SimSun" w:cs="SimSun"/>
          <w:sz w:val="19"/>
          <w:szCs w:val="19"/>
          <w:spacing w:val="14"/>
        </w:rPr>
        <w:t>5.</w:t>
      </w:r>
      <w:r>
        <w:rPr>
          <w:rFonts w:ascii="SimSun" w:hAnsi="SimSun" w:eastAsia="SimSun" w:cs="SimSun"/>
          <w:sz w:val="19"/>
          <w:szCs w:val="19"/>
          <w:spacing w:val="40"/>
        </w:rPr>
        <w:t xml:space="preserve"> </w:t>
      </w:r>
      <w:r>
        <w:rPr>
          <w:rFonts w:ascii="SimSun" w:hAnsi="SimSun" w:eastAsia="SimSun" w:cs="SimSun"/>
          <w:sz w:val="19"/>
          <w:szCs w:val="19"/>
          <w:spacing w:val="14"/>
        </w:rPr>
        <w:t>本合同自双方签字、盖章之日起生效(传真件有效),乙方收到首笔款之日起立即启</w:t>
      </w:r>
    </w:p>
    <w:p>
      <w:pPr>
        <w:ind w:left="285"/>
        <w:spacing w:before="200" w:line="421" w:lineRule="exact"/>
        <w:rPr>
          <w:rFonts w:ascii="SimSun" w:hAnsi="SimSun" w:eastAsia="SimSun" w:cs="SimSun"/>
          <w:sz w:val="19"/>
          <w:szCs w:val="19"/>
        </w:rPr>
      </w:pPr>
      <w:r>
        <w:rPr>
          <w:rFonts w:ascii="SimSun" w:hAnsi="SimSun" w:eastAsia="SimSun" w:cs="SimSun"/>
          <w:sz w:val="19"/>
          <w:szCs w:val="19"/>
          <w:spacing w:val="11"/>
          <w:position w:val="17"/>
        </w:rPr>
        <w:t>动项目编制程序，自乙方递交符合本合同约定的最终成果，甲方按约支付所有</w:t>
      </w:r>
      <w:r>
        <w:rPr>
          <w:rFonts w:ascii="SimSun" w:hAnsi="SimSun" w:eastAsia="SimSun" w:cs="SimSun"/>
          <w:sz w:val="19"/>
          <w:szCs w:val="19"/>
          <w:spacing w:val="10"/>
          <w:position w:val="17"/>
        </w:rPr>
        <w:t>应付项目款后</w:t>
      </w:r>
    </w:p>
    <w:p>
      <w:pPr>
        <w:ind w:left="285"/>
        <w:spacing w:line="220" w:lineRule="auto"/>
        <w:rPr>
          <w:rFonts w:ascii="SimSun" w:hAnsi="SimSun" w:eastAsia="SimSun" w:cs="SimSun"/>
          <w:sz w:val="19"/>
          <w:szCs w:val="19"/>
        </w:rPr>
      </w:pPr>
      <w:r>
        <w:rPr>
          <w:rFonts w:ascii="SimSun" w:hAnsi="SimSun" w:eastAsia="SimSun" w:cs="SimSun"/>
          <w:sz w:val="19"/>
          <w:szCs w:val="19"/>
          <w:spacing w:val="7"/>
        </w:rPr>
        <w:t>自动失效。</w:t>
      </w:r>
    </w:p>
    <w:p>
      <w:pPr>
        <w:spacing w:line="265" w:lineRule="auto"/>
        <w:rPr>
          <w:rFonts w:ascii="Arial"/>
          <w:sz w:val="21"/>
        </w:rPr>
      </w:pPr>
      <w:r/>
    </w:p>
    <w:p>
      <w:pPr>
        <w:spacing w:line="265" w:lineRule="auto"/>
        <w:rPr>
          <w:rFonts w:ascii="Arial"/>
          <w:sz w:val="21"/>
        </w:rPr>
      </w:pPr>
      <w:r/>
    </w:p>
    <w:p>
      <w:pPr>
        <w:spacing w:line="265" w:lineRule="auto"/>
        <w:rPr>
          <w:rFonts w:ascii="Arial"/>
          <w:sz w:val="21"/>
        </w:rPr>
      </w:pPr>
      <w:r/>
    </w:p>
    <w:p>
      <w:pPr>
        <w:ind w:left="285"/>
        <w:spacing w:before="62" w:line="241" w:lineRule="auto"/>
        <w:rPr>
          <w:rFonts w:ascii="FangSong" w:hAnsi="FangSong" w:eastAsia="FangSong" w:cs="FangSong"/>
          <w:sz w:val="19"/>
          <w:szCs w:val="19"/>
        </w:rPr>
      </w:pPr>
      <w:r>
        <w:drawing>
          <wp:anchor distT="0" distB="0" distL="0" distR="0" simplePos="0" relativeHeight="251667456" behindDoc="0" locked="0" layoutInCell="1" allowOverlap="1">
            <wp:simplePos x="0" y="0"/>
            <wp:positionH relativeFrom="column">
              <wp:posOffset>3844897</wp:posOffset>
            </wp:positionH>
            <wp:positionV relativeFrom="paragraph">
              <wp:posOffset>-809371</wp:posOffset>
            </wp:positionV>
            <wp:extent cx="1574850" cy="1524023"/>
            <wp:effectExtent l="0" t="0" r="0" b="0"/>
            <wp:wrapNone/>
            <wp:docPr id="7" name="IM 7"/>
            <wp:cNvGraphicFramePr/>
            <a:graphic>
              <a:graphicData uri="http://schemas.openxmlformats.org/drawingml/2006/picture">
                <pic:pic>
                  <pic:nvPicPr>
                    <pic:cNvPr id="7" name="IM 7"/>
                    <pic:cNvPicPr/>
                  </pic:nvPicPr>
                  <pic:blipFill>
                    <a:blip r:embed="rId11"/>
                    <a:stretch>
                      <a:fillRect/>
                    </a:stretch>
                  </pic:blipFill>
                  <pic:spPr>
                    <a:xfrm rot="0">
                      <a:off x="0" y="0"/>
                      <a:ext cx="1574850" cy="1524023"/>
                    </a:xfrm>
                    <a:prstGeom prst="rect">
                      <a:avLst/>
                    </a:prstGeom>
                  </pic:spPr>
                </pic:pic>
              </a:graphicData>
            </a:graphic>
          </wp:anchor>
        </w:drawing>
      </w:r>
      <w:r>
        <w:drawing>
          <wp:anchor distT="0" distB="0" distL="0" distR="0" simplePos="0" relativeHeight="251668480" behindDoc="0" locked="0" layoutInCell="1" allowOverlap="1">
            <wp:simplePos x="0" y="0"/>
            <wp:positionH relativeFrom="column">
              <wp:posOffset>549282</wp:posOffset>
            </wp:positionH>
            <wp:positionV relativeFrom="paragraph">
              <wp:posOffset>-491885</wp:posOffset>
            </wp:positionV>
            <wp:extent cx="1543037" cy="1543057"/>
            <wp:effectExtent l="0" t="0" r="0" b="0"/>
            <wp:wrapNone/>
            <wp:docPr id="8" name="IM 8"/>
            <wp:cNvGraphicFramePr/>
            <a:graphic>
              <a:graphicData uri="http://schemas.openxmlformats.org/drawingml/2006/picture">
                <pic:pic>
                  <pic:nvPicPr>
                    <pic:cNvPr id="8" name="IM 8"/>
                    <pic:cNvPicPr/>
                  </pic:nvPicPr>
                  <pic:blipFill>
                    <a:blip r:embed="rId12"/>
                    <a:stretch>
                      <a:fillRect/>
                    </a:stretch>
                  </pic:blipFill>
                  <pic:spPr>
                    <a:xfrm rot="0">
                      <a:off x="0" y="0"/>
                      <a:ext cx="1543037" cy="1543057"/>
                    </a:xfrm>
                    <a:prstGeom prst="rect">
                      <a:avLst/>
                    </a:prstGeom>
                  </pic:spPr>
                </pic:pic>
              </a:graphicData>
            </a:graphic>
          </wp:anchor>
        </w:drawing>
      </w:r>
      <w:r>
        <w:rPr>
          <w:rFonts w:ascii="SimSun" w:hAnsi="SimSun" w:eastAsia="SimSun" w:cs="SimSun"/>
          <w:sz w:val="19"/>
          <w:szCs w:val="19"/>
          <w:spacing w:val="24"/>
        </w:rPr>
        <w:t>甲方(盖章):</w:t>
      </w:r>
      <w:r>
        <w:rPr>
          <w:rFonts w:ascii="SimSun" w:hAnsi="SimSun" w:eastAsia="SimSun" w:cs="SimSun"/>
          <w:sz w:val="19"/>
          <w:szCs w:val="19"/>
          <w:spacing w:val="1"/>
        </w:rPr>
        <w:t xml:space="preserve">                                    </w:t>
      </w:r>
      <w:r>
        <w:rPr>
          <w:rFonts w:ascii="SimSun" w:hAnsi="SimSun" w:eastAsia="SimSun" w:cs="SimSun"/>
          <w:sz w:val="19"/>
          <w:szCs w:val="19"/>
        </w:rPr>
        <w:t xml:space="preserve"> </w:t>
      </w:r>
      <w:r>
        <w:rPr>
          <w:rFonts w:ascii="FangSong" w:hAnsi="FangSong" w:eastAsia="FangSong" w:cs="FangSong"/>
          <w:sz w:val="19"/>
          <w:szCs w:val="19"/>
          <w:spacing w:val="24"/>
        </w:rPr>
        <w:t>乙方(盖章):</w:t>
      </w:r>
    </w:p>
    <w:p>
      <w:pPr>
        <w:spacing w:line="308" w:lineRule="auto"/>
        <w:rPr>
          <w:rFonts w:ascii="Arial"/>
          <w:sz w:val="21"/>
        </w:rPr>
      </w:pPr>
      <w:r/>
    </w:p>
    <w:p>
      <w:pPr>
        <w:spacing w:line="309" w:lineRule="auto"/>
        <w:rPr>
          <w:rFonts w:ascii="Arial"/>
          <w:sz w:val="21"/>
        </w:rPr>
      </w:pPr>
      <w:r/>
    </w:p>
    <w:p>
      <w:pPr>
        <w:ind w:left="5045"/>
        <w:spacing w:before="62" w:line="219" w:lineRule="auto"/>
        <w:rPr>
          <w:rFonts w:ascii="SimSun" w:hAnsi="SimSun" w:eastAsia="SimSun" w:cs="SimSun"/>
          <w:sz w:val="19"/>
          <w:szCs w:val="19"/>
        </w:rPr>
      </w:pPr>
      <w:r>
        <w:pict>
          <v:shape id="_x0000_s1" style="position:absolute;margin-left:13.2503pt;margin-top:1.10289pt;mso-position-vertical-relative:text;mso-position-horizontal-relative:text;width:70.8pt;height:13.3pt;z-index:251664384;"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19"/>
                      <w:szCs w:val="19"/>
                    </w:rPr>
                  </w:pPr>
                  <w:r>
                    <w:rPr>
                      <w:rFonts w:ascii="SimSun" w:hAnsi="SimSun" w:eastAsia="SimSun" w:cs="SimSun"/>
                      <w:sz w:val="19"/>
                      <w:szCs w:val="19"/>
                      <w:spacing w:val="6"/>
                    </w:rPr>
                    <w:t>签约代表签字：</w:t>
                  </w:r>
                </w:p>
              </w:txbxContent>
            </v:textbox>
          </v:shape>
        </w:pict>
      </w:r>
      <w:r>
        <w:rPr>
          <w:rFonts w:ascii="SimSun" w:hAnsi="SimSun" w:eastAsia="SimSun" w:cs="SimSun"/>
          <w:sz w:val="19"/>
          <w:szCs w:val="19"/>
          <w:spacing w:val="7"/>
        </w:rPr>
        <w:t>签约代表签字：</w:t>
      </w:r>
    </w:p>
    <w:p>
      <w:pPr>
        <w:spacing w:line="289" w:lineRule="auto"/>
        <w:rPr>
          <w:rFonts w:ascii="Arial"/>
          <w:sz w:val="21"/>
        </w:rPr>
      </w:pPr>
      <w:r/>
    </w:p>
    <w:p>
      <w:pPr>
        <w:spacing w:line="290" w:lineRule="auto"/>
        <w:rPr>
          <w:rFonts w:ascii="Arial"/>
          <w:sz w:val="21"/>
        </w:rPr>
      </w:pPr>
      <w:r/>
    </w:p>
    <w:p>
      <w:pPr>
        <w:ind w:left="5045"/>
        <w:spacing w:before="62" w:line="219" w:lineRule="auto"/>
        <w:rPr>
          <w:rFonts w:ascii="SimSun" w:hAnsi="SimSun" w:eastAsia="SimSun" w:cs="SimSun"/>
          <w:sz w:val="19"/>
          <w:szCs w:val="19"/>
        </w:rPr>
      </w:pPr>
      <w:r>
        <w:pict>
          <v:shape id="_x0000_s2" style="position:absolute;margin-left:13.2503pt;margin-top:3.10185pt;mso-position-vertical-relative:text;mso-position-horizontal-relative:text;width:57.95pt;height:13.3pt;z-index:251665408;"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19"/>
                      <w:szCs w:val="19"/>
                    </w:rPr>
                  </w:pPr>
                  <w:r>
                    <w:rPr>
                      <w:rFonts w:ascii="SimSun" w:hAnsi="SimSun" w:eastAsia="SimSun" w:cs="SimSun"/>
                      <w:sz w:val="19"/>
                      <w:szCs w:val="19"/>
                      <w:spacing w:val="-8"/>
                    </w:rPr>
                    <w:t>2</w:t>
                  </w:r>
                  <w:r>
                    <w:rPr>
                      <w:rFonts w:ascii="SimSun" w:hAnsi="SimSun" w:eastAsia="SimSun" w:cs="SimSun"/>
                      <w:sz w:val="19"/>
                      <w:szCs w:val="19"/>
                      <w:spacing w:val="-40"/>
                    </w:rPr>
                    <w:t xml:space="preserve"> </w:t>
                  </w:r>
                  <w:r>
                    <w:rPr>
                      <w:rFonts w:ascii="SimSun" w:hAnsi="SimSun" w:eastAsia="SimSun" w:cs="SimSun"/>
                      <w:sz w:val="19"/>
                      <w:szCs w:val="19"/>
                      <w:spacing w:val="-8"/>
                    </w:rPr>
                    <w:t>0</w:t>
                  </w:r>
                  <w:r>
                    <w:rPr>
                      <w:rFonts w:ascii="SimSun" w:hAnsi="SimSun" w:eastAsia="SimSun" w:cs="SimSun"/>
                      <w:sz w:val="19"/>
                      <w:szCs w:val="19"/>
                      <w:spacing w:val="-40"/>
                    </w:rPr>
                    <w:t xml:space="preserve"> </w:t>
                  </w:r>
                  <w:r>
                    <w:rPr>
                      <w:rFonts w:ascii="SimSun" w:hAnsi="SimSun" w:eastAsia="SimSun" w:cs="SimSun"/>
                      <w:sz w:val="19"/>
                      <w:szCs w:val="19"/>
                      <w:spacing w:val="-8"/>
                    </w:rPr>
                    <w:t>2</w:t>
                  </w:r>
                  <w:r>
                    <w:rPr>
                      <w:rFonts w:ascii="SimSun" w:hAnsi="SimSun" w:eastAsia="SimSun" w:cs="SimSun"/>
                      <w:sz w:val="19"/>
                      <w:szCs w:val="19"/>
                      <w:spacing w:val="-40"/>
                    </w:rPr>
                    <w:t xml:space="preserve"> </w:t>
                  </w:r>
                  <w:r>
                    <w:rPr>
                      <w:rFonts w:ascii="SimSun" w:hAnsi="SimSun" w:eastAsia="SimSun" w:cs="SimSun"/>
                      <w:sz w:val="19"/>
                      <w:szCs w:val="19"/>
                      <w:spacing w:val="-8"/>
                    </w:rPr>
                    <w:t>2</w:t>
                  </w:r>
                  <w:r>
                    <w:rPr>
                      <w:rFonts w:ascii="SimSun" w:hAnsi="SimSun" w:eastAsia="SimSun" w:cs="SimSun"/>
                      <w:sz w:val="19"/>
                      <w:szCs w:val="19"/>
                      <w:spacing w:val="-41"/>
                    </w:rPr>
                    <w:t xml:space="preserve"> </w:t>
                  </w:r>
                  <w:r>
                    <w:rPr>
                      <w:rFonts w:ascii="SimSun" w:hAnsi="SimSun" w:eastAsia="SimSun" w:cs="SimSun"/>
                      <w:sz w:val="19"/>
                      <w:szCs w:val="19"/>
                      <w:spacing w:val="-8"/>
                    </w:rPr>
                    <w:t>年</w:t>
                  </w:r>
                  <w:r>
                    <w:rPr>
                      <w:rFonts w:ascii="SimSun" w:hAnsi="SimSun" w:eastAsia="SimSun" w:cs="SimSun"/>
                      <w:sz w:val="19"/>
                      <w:szCs w:val="19"/>
                      <w:spacing w:val="-41"/>
                    </w:rPr>
                    <w:t xml:space="preserve"> </w:t>
                  </w:r>
                  <w:r>
                    <w:rPr>
                      <w:rFonts w:ascii="SimSun" w:hAnsi="SimSun" w:eastAsia="SimSun" w:cs="SimSun"/>
                      <w:sz w:val="19"/>
                      <w:szCs w:val="19"/>
                      <w:spacing w:val="-8"/>
                    </w:rPr>
                    <w:t>9</w:t>
                  </w:r>
                  <w:r>
                    <w:rPr>
                      <w:rFonts w:ascii="SimSun" w:hAnsi="SimSun" w:eastAsia="SimSun" w:cs="SimSun"/>
                      <w:sz w:val="19"/>
                      <w:szCs w:val="19"/>
                      <w:spacing w:val="-38"/>
                    </w:rPr>
                    <w:t xml:space="preserve"> </w:t>
                  </w:r>
                  <w:r>
                    <w:rPr>
                      <w:rFonts w:ascii="SimSun" w:hAnsi="SimSun" w:eastAsia="SimSun" w:cs="SimSun"/>
                      <w:sz w:val="19"/>
                      <w:szCs w:val="19"/>
                      <w:spacing w:val="-8"/>
                    </w:rPr>
                    <w:t>月</w:t>
                  </w:r>
                </w:p>
              </w:txbxContent>
            </v:textbox>
          </v:shape>
        </w:pict>
      </w:r>
      <w:r>
        <w:rPr>
          <w:rFonts w:ascii="SimSun" w:hAnsi="SimSun" w:eastAsia="SimSun" w:cs="SimSun"/>
          <w:sz w:val="19"/>
          <w:szCs w:val="19"/>
          <w:spacing w:val="19"/>
          <w:w w:val="113"/>
        </w:rPr>
        <w:t>2022年9月2</w:t>
      </w:r>
    </w:p>
    <w:p>
      <w:pPr>
        <w:sectPr>
          <w:footerReference w:type="default" r:id="rId8"/>
          <w:pgSz w:w="11900" w:h="16840"/>
          <w:pgMar w:top="1431" w:right="1579" w:bottom="1393" w:left="1785" w:header="0" w:footer="1204" w:gutter="0"/>
        </w:sectPr>
        <w:rPr/>
      </w:pPr>
    </w:p>
    <w:p>
      <w:pPr>
        <w:spacing w:line="298" w:lineRule="auto"/>
        <w:rPr>
          <w:rFonts w:ascii="Arial"/>
          <w:sz w:val="21"/>
        </w:rPr>
      </w:pPr>
      <w:r>
        <w:drawing>
          <wp:anchor distT="0" distB="0" distL="0" distR="0" simplePos="0" relativeHeight="251669504" behindDoc="0" locked="0" layoutInCell="0" allowOverlap="1">
            <wp:simplePos x="0" y="0"/>
            <wp:positionH relativeFrom="page">
              <wp:posOffset>6769112</wp:posOffset>
            </wp:positionH>
            <wp:positionV relativeFrom="page">
              <wp:posOffset>6324611</wp:posOffset>
            </wp:positionV>
            <wp:extent cx="412736" cy="1574817"/>
            <wp:effectExtent l="0" t="0" r="0" b="0"/>
            <wp:wrapNone/>
            <wp:docPr id="9" name="IM 9"/>
            <wp:cNvGraphicFramePr/>
            <a:graphic>
              <a:graphicData uri="http://schemas.openxmlformats.org/drawingml/2006/picture">
                <pic:pic>
                  <pic:nvPicPr>
                    <pic:cNvPr id="9" name="IM 9"/>
                    <pic:cNvPicPr/>
                  </pic:nvPicPr>
                  <pic:blipFill>
                    <a:blip r:embed="rId14"/>
                    <a:stretch>
                      <a:fillRect/>
                    </a:stretch>
                  </pic:blipFill>
                  <pic:spPr>
                    <a:xfrm rot="0">
                      <a:off x="0" y="0"/>
                      <a:ext cx="412736" cy="1574817"/>
                    </a:xfrm>
                    <a:prstGeom prst="rect">
                      <a:avLst/>
                    </a:prstGeom>
                  </pic:spPr>
                </pic:pic>
              </a:graphicData>
            </a:graphic>
          </wp:anchor>
        </w:drawing>
      </w:r>
      <w:r/>
    </w:p>
    <w:p>
      <w:pPr>
        <w:spacing w:line="298" w:lineRule="auto"/>
        <w:rPr>
          <w:rFonts w:ascii="Arial"/>
          <w:sz w:val="21"/>
        </w:rPr>
      </w:pPr>
      <w:r/>
    </w:p>
    <w:p>
      <w:pPr>
        <w:ind w:left="29"/>
        <w:spacing w:before="65" w:line="222" w:lineRule="auto"/>
        <w:rPr>
          <w:rFonts w:ascii="FangSong" w:hAnsi="FangSong" w:eastAsia="FangSong" w:cs="FangSong"/>
          <w:sz w:val="20"/>
          <w:szCs w:val="20"/>
        </w:rPr>
      </w:pPr>
      <w:r>
        <w:rPr>
          <w:rFonts w:ascii="FangSong" w:hAnsi="FangSong" w:eastAsia="FangSong" w:cs="FangSong"/>
          <w:sz w:val="20"/>
          <w:szCs w:val="20"/>
          <w:spacing w:val="-4"/>
        </w:rPr>
        <w:t>甲方联系方式：</w:t>
      </w:r>
    </w:p>
    <w:p>
      <w:pPr>
        <w:ind w:left="29"/>
        <w:spacing w:before="178" w:line="420" w:lineRule="exact"/>
        <w:rPr>
          <w:rFonts w:ascii="FangSong" w:hAnsi="FangSong" w:eastAsia="FangSong" w:cs="FangSong"/>
          <w:sz w:val="20"/>
          <w:szCs w:val="20"/>
        </w:rPr>
      </w:pPr>
      <w:r>
        <w:rPr>
          <w:rFonts w:ascii="FangSong" w:hAnsi="FangSong" w:eastAsia="FangSong" w:cs="FangSong"/>
          <w:sz w:val="20"/>
          <w:szCs w:val="20"/>
          <w:spacing w:val="2"/>
          <w:position w:val="16"/>
        </w:rPr>
        <w:t>地址：浙江省永嘉县云岭乡岭北村</w:t>
      </w:r>
    </w:p>
    <w:p>
      <w:pPr>
        <w:ind w:left="29"/>
        <w:spacing w:line="221" w:lineRule="auto"/>
        <w:rPr>
          <w:rFonts w:ascii="FangSong" w:hAnsi="FangSong" w:eastAsia="FangSong" w:cs="FangSong"/>
          <w:sz w:val="20"/>
          <w:szCs w:val="20"/>
        </w:rPr>
      </w:pPr>
      <w:r>
        <w:rPr>
          <w:rFonts w:ascii="FangSong" w:hAnsi="FangSong" w:eastAsia="FangSong" w:cs="FangSong"/>
          <w:sz w:val="20"/>
          <w:szCs w:val="20"/>
          <w:spacing w:val="2"/>
        </w:rPr>
        <w:t>邮编：325000</w:t>
      </w:r>
    </w:p>
    <w:p>
      <w:pPr>
        <w:ind w:left="29"/>
        <w:spacing w:before="181" w:line="223" w:lineRule="auto"/>
        <w:rPr>
          <w:rFonts w:ascii="FangSong" w:hAnsi="FangSong" w:eastAsia="FangSong" w:cs="FangSong"/>
          <w:sz w:val="20"/>
          <w:szCs w:val="20"/>
        </w:rPr>
      </w:pPr>
      <w:r>
        <w:rPr>
          <w:rFonts w:ascii="FangSong" w:hAnsi="FangSong" w:eastAsia="FangSong" w:cs="FangSong"/>
          <w:sz w:val="20"/>
          <w:szCs w:val="20"/>
          <w:spacing w:val="4"/>
        </w:rPr>
        <w:t>联系人：朱乐乐</w:t>
      </w:r>
    </w:p>
    <w:p>
      <w:pPr>
        <w:ind w:left="29"/>
        <w:spacing w:before="178" w:line="420" w:lineRule="exact"/>
        <w:rPr>
          <w:rFonts w:ascii="FangSong" w:hAnsi="FangSong" w:eastAsia="FangSong" w:cs="FangSong"/>
          <w:sz w:val="20"/>
          <w:szCs w:val="20"/>
        </w:rPr>
      </w:pPr>
      <w:r>
        <w:rPr>
          <w:rFonts w:ascii="FangSong" w:hAnsi="FangSong" w:eastAsia="FangSong" w:cs="FangSong"/>
          <w:sz w:val="20"/>
          <w:szCs w:val="20"/>
          <w:spacing w:val="1"/>
          <w:position w:val="16"/>
        </w:rPr>
        <w:t>电话：0577-67197021</w:t>
      </w:r>
    </w:p>
    <w:p>
      <w:pPr>
        <w:ind w:left="29"/>
        <w:spacing w:line="223" w:lineRule="auto"/>
        <w:rPr>
          <w:rFonts w:ascii="FangSong" w:hAnsi="FangSong" w:eastAsia="FangSong" w:cs="FangSong"/>
          <w:sz w:val="20"/>
          <w:szCs w:val="20"/>
        </w:rPr>
      </w:pPr>
      <w:r>
        <w:rPr>
          <w:rFonts w:ascii="FangSong" w:hAnsi="FangSong" w:eastAsia="FangSong" w:cs="FangSong"/>
          <w:sz w:val="20"/>
          <w:szCs w:val="20"/>
          <w:spacing w:val="-7"/>
        </w:rPr>
        <w:t>传真：</w:t>
      </w:r>
    </w:p>
    <w:p>
      <w:pPr>
        <w:ind w:left="29"/>
        <w:spacing w:before="178" w:line="423" w:lineRule="exact"/>
        <w:rPr>
          <w:rFonts w:ascii="FangSong" w:hAnsi="FangSong" w:eastAsia="FangSong" w:cs="FangSong"/>
          <w:sz w:val="20"/>
          <w:szCs w:val="20"/>
        </w:rPr>
      </w:pPr>
      <w:r>
        <w:rPr>
          <w:rFonts w:ascii="FangSong" w:hAnsi="FangSong" w:eastAsia="FangSong" w:cs="FangSong"/>
          <w:sz w:val="20"/>
          <w:szCs w:val="20"/>
          <w:spacing w:val="-7"/>
          <w:position w:val="17"/>
        </w:rPr>
        <w:t>手机：</w:t>
      </w:r>
    </w:p>
    <w:p>
      <w:pPr>
        <w:ind w:left="29"/>
        <w:spacing w:line="185" w:lineRule="auto"/>
        <w:rPr>
          <w:rFonts w:ascii="Times New Roman" w:hAnsi="Times New Roman" w:eastAsia="Times New Roman" w:cs="Times New Roman"/>
          <w:sz w:val="20"/>
          <w:szCs w:val="20"/>
        </w:rPr>
      </w:pPr>
      <w:r>
        <w:rPr>
          <w:rFonts w:ascii="Times New Roman" w:hAnsi="Times New Roman" w:eastAsia="Times New Roman" w:cs="Times New Roman"/>
          <w:sz w:val="28"/>
          <w:szCs w:val="28"/>
          <w:spacing w:val="-8"/>
        </w:rPr>
        <w:t>E</w:t>
      </w:r>
      <w:r>
        <w:rPr>
          <w:rFonts w:ascii="FangSong" w:hAnsi="FangSong" w:eastAsia="FangSong" w:cs="FangSong"/>
          <w:sz w:val="20"/>
          <w:szCs w:val="20"/>
          <w:color w:val="264E9E"/>
          <w:spacing w:val="-8"/>
        </w:rPr>
        <w:t>-</w:t>
      </w:r>
      <w:r>
        <w:rPr>
          <w:rFonts w:ascii="Times New Roman" w:hAnsi="Times New Roman" w:eastAsia="Times New Roman" w:cs="Times New Roman"/>
          <w:sz w:val="20"/>
          <w:szCs w:val="20"/>
          <w:spacing w:val="-8"/>
        </w:rPr>
        <w:t>mail:</w:t>
      </w:r>
    </w:p>
    <w:p>
      <w:pPr>
        <w:spacing w:line="271" w:lineRule="auto"/>
        <w:rPr>
          <w:rFonts w:ascii="Arial"/>
          <w:sz w:val="21"/>
        </w:rPr>
      </w:pPr>
      <w:r/>
    </w:p>
    <w:p>
      <w:pPr>
        <w:spacing w:line="272" w:lineRule="auto"/>
        <w:rPr>
          <w:rFonts w:ascii="Arial"/>
          <w:sz w:val="21"/>
        </w:rPr>
      </w:pPr>
      <w:r/>
    </w:p>
    <w:p>
      <w:pPr>
        <w:ind w:left="29"/>
        <w:spacing w:before="65" w:line="221" w:lineRule="auto"/>
        <w:rPr>
          <w:rFonts w:ascii="SimSun" w:hAnsi="SimSun" w:eastAsia="SimSun" w:cs="SimSun"/>
          <w:sz w:val="20"/>
          <w:szCs w:val="20"/>
        </w:rPr>
      </w:pPr>
      <w:r>
        <w:rPr>
          <w:rFonts w:ascii="SimSun" w:hAnsi="SimSun" w:eastAsia="SimSun" w:cs="SimSun"/>
          <w:sz w:val="20"/>
          <w:szCs w:val="20"/>
          <w:spacing w:val="-4"/>
        </w:rPr>
        <w:t>乙方联系方式：</w:t>
      </w:r>
    </w:p>
    <w:p>
      <w:pPr>
        <w:ind w:left="29"/>
        <w:spacing w:before="179" w:line="420" w:lineRule="exact"/>
        <w:rPr>
          <w:rFonts w:ascii="SimSun" w:hAnsi="SimSun" w:eastAsia="SimSun" w:cs="SimSun"/>
          <w:sz w:val="20"/>
          <w:szCs w:val="20"/>
        </w:rPr>
      </w:pPr>
      <w:r>
        <w:rPr>
          <w:rFonts w:ascii="SimSun" w:hAnsi="SimSun" w:eastAsia="SimSun" w:cs="SimSun"/>
          <w:sz w:val="20"/>
          <w:szCs w:val="20"/>
          <w:spacing w:val="9"/>
          <w:position w:val="16"/>
        </w:rPr>
        <w:t>地址：浙江省杭州市滨江区江南大道518号兴耀大厦1501室</w:t>
      </w:r>
    </w:p>
    <w:p>
      <w:pPr>
        <w:ind w:left="29"/>
        <w:spacing w:before="1" w:line="219" w:lineRule="auto"/>
        <w:rPr>
          <w:rFonts w:ascii="SimSun" w:hAnsi="SimSun" w:eastAsia="SimSun" w:cs="SimSun"/>
          <w:sz w:val="20"/>
          <w:szCs w:val="20"/>
        </w:rPr>
      </w:pPr>
      <w:r>
        <w:rPr>
          <w:rFonts w:ascii="SimSun" w:hAnsi="SimSun" w:eastAsia="SimSun" w:cs="SimSun"/>
          <w:sz w:val="20"/>
          <w:szCs w:val="20"/>
          <w:spacing w:val="2"/>
        </w:rPr>
        <w:t>邮编：310052</w:t>
      </w:r>
    </w:p>
    <w:p>
      <w:pPr>
        <w:ind w:left="29"/>
        <w:spacing w:before="181" w:line="219" w:lineRule="auto"/>
        <w:rPr>
          <w:rFonts w:ascii="SimSun" w:hAnsi="SimSun" w:eastAsia="SimSun" w:cs="SimSun"/>
          <w:sz w:val="20"/>
          <w:szCs w:val="20"/>
        </w:rPr>
      </w:pPr>
      <w:r>
        <w:rPr>
          <w:rFonts w:ascii="SimSun" w:hAnsi="SimSun" w:eastAsia="SimSun" w:cs="SimSun"/>
          <w:sz w:val="20"/>
          <w:szCs w:val="20"/>
          <w:spacing w:val="2"/>
        </w:rPr>
        <w:t>联系人：芦惠萍</w:t>
      </w:r>
    </w:p>
    <w:p>
      <w:pPr>
        <w:ind w:left="29"/>
        <w:spacing w:before="186" w:line="417" w:lineRule="exact"/>
        <w:rPr>
          <w:rFonts w:ascii="SimSun" w:hAnsi="SimSun" w:eastAsia="SimSun" w:cs="SimSun"/>
          <w:sz w:val="20"/>
          <w:szCs w:val="20"/>
        </w:rPr>
      </w:pPr>
      <w:r>
        <w:rPr>
          <w:rFonts w:ascii="SimSun" w:hAnsi="SimSun" w:eastAsia="SimSun" w:cs="SimSun"/>
          <w:sz w:val="20"/>
          <w:szCs w:val="20"/>
          <w:spacing w:val="1"/>
          <w:position w:val="16"/>
        </w:rPr>
        <w:t>电话：0571-28187155</w:t>
      </w:r>
    </w:p>
    <w:p>
      <w:pPr>
        <w:ind w:left="29"/>
        <w:spacing w:before="1" w:line="218" w:lineRule="auto"/>
        <w:rPr>
          <w:rFonts w:ascii="SimSun" w:hAnsi="SimSun" w:eastAsia="SimSun" w:cs="SimSun"/>
          <w:sz w:val="20"/>
          <w:szCs w:val="20"/>
        </w:rPr>
      </w:pPr>
      <w:r>
        <w:rPr>
          <w:rFonts w:ascii="SimSun" w:hAnsi="SimSun" w:eastAsia="SimSun" w:cs="SimSun"/>
          <w:sz w:val="20"/>
          <w:szCs w:val="20"/>
          <w:spacing w:val="1"/>
        </w:rPr>
        <w:t>传真：0571-28187155</w:t>
      </w:r>
    </w:p>
    <w:p>
      <w:pPr>
        <w:ind w:left="29"/>
        <w:spacing w:before="183" w:line="219" w:lineRule="auto"/>
        <w:rPr>
          <w:rFonts w:ascii="SimSun" w:hAnsi="SimSun" w:eastAsia="SimSun" w:cs="SimSun"/>
          <w:sz w:val="20"/>
          <w:szCs w:val="20"/>
        </w:rPr>
      </w:pPr>
      <w:r>
        <w:rPr>
          <w:rFonts w:ascii="SimSun" w:hAnsi="SimSun" w:eastAsia="SimSun" w:cs="SimSun"/>
          <w:sz w:val="20"/>
          <w:szCs w:val="20"/>
          <w:spacing w:val="2"/>
        </w:rPr>
        <w:t>手机：13566888881</w:t>
      </w:r>
    </w:p>
    <w:p>
      <w:pPr>
        <w:spacing w:before="192"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E-mail:41703960@qq.com</w:t>
      </w:r>
    </w:p>
    <w:p>
      <w:pPr>
        <w:ind w:left="29"/>
        <w:spacing w:before="227" w:line="420" w:lineRule="exact"/>
        <w:rPr>
          <w:rFonts w:ascii="SimSun" w:hAnsi="SimSun" w:eastAsia="SimSun" w:cs="SimSun"/>
          <w:sz w:val="20"/>
          <w:szCs w:val="20"/>
        </w:rPr>
      </w:pPr>
      <w:r>
        <w:rPr>
          <w:rFonts w:ascii="SimSun" w:hAnsi="SimSun" w:eastAsia="SimSun" w:cs="SimSun"/>
          <w:sz w:val="20"/>
          <w:szCs w:val="20"/>
          <w:spacing w:val="3"/>
          <w:position w:val="16"/>
        </w:rPr>
        <w:t>账户名：浙江悦景旅游规划设计有限公司</w:t>
      </w:r>
    </w:p>
    <w:p>
      <w:pPr>
        <w:ind w:left="29"/>
        <w:spacing w:line="218" w:lineRule="auto"/>
        <w:rPr>
          <w:rFonts w:ascii="SimSun" w:hAnsi="SimSun" w:eastAsia="SimSun" w:cs="SimSun"/>
          <w:sz w:val="20"/>
          <w:szCs w:val="20"/>
        </w:rPr>
      </w:pPr>
      <w:r>
        <w:rPr>
          <w:rFonts w:ascii="SimSun" w:hAnsi="SimSun" w:eastAsia="SimSun" w:cs="SimSun"/>
          <w:sz w:val="20"/>
          <w:szCs w:val="20"/>
          <w:spacing w:val="2"/>
        </w:rPr>
        <w:t>开户行：工行杭州市羊坝头支行</w:t>
      </w:r>
    </w:p>
    <w:p>
      <w:pPr>
        <w:spacing w:before="186" w:line="221" w:lineRule="auto"/>
        <w:rPr>
          <w:rFonts w:ascii="SimSun" w:hAnsi="SimSun" w:eastAsia="SimSun" w:cs="SimSun"/>
          <w:sz w:val="20"/>
          <w:szCs w:val="20"/>
        </w:rPr>
      </w:pPr>
      <w:r>
        <w:rPr>
          <w:rFonts w:ascii="SimSun" w:hAnsi="SimSun" w:eastAsia="SimSun" w:cs="SimSun"/>
          <w:sz w:val="20"/>
          <w:szCs w:val="20"/>
          <w:spacing w:val="3"/>
        </w:rPr>
        <w:t>账号：1202020109900087396</w:t>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ind w:firstLine="8879"/>
        <w:spacing w:line="2510" w:lineRule="exact"/>
        <w:textAlignment w:val="center"/>
        <w:rPr/>
      </w:pPr>
      <w:r>
        <w:drawing>
          <wp:inline distT="0" distB="0" distL="0" distR="0">
            <wp:extent cx="469938" cy="1593851"/>
            <wp:effectExtent l="0" t="0" r="0" b="0"/>
            <wp:docPr id="10" name="IM 10"/>
            <wp:cNvGraphicFramePr/>
            <a:graphic>
              <a:graphicData uri="http://schemas.openxmlformats.org/drawingml/2006/picture">
                <pic:pic>
                  <pic:nvPicPr>
                    <pic:cNvPr id="10" name="IM 10"/>
                    <pic:cNvPicPr/>
                  </pic:nvPicPr>
                  <pic:blipFill>
                    <a:blip r:embed="rId15"/>
                    <a:stretch>
                      <a:fillRect/>
                    </a:stretch>
                  </pic:blipFill>
                  <pic:spPr>
                    <a:xfrm rot="0">
                      <a:off x="0" y="0"/>
                      <a:ext cx="469938" cy="1593851"/>
                    </a:xfrm>
                    <a:prstGeom prst="rect">
                      <a:avLst/>
                    </a:prstGeom>
                  </pic:spPr>
                </pic:pic>
              </a:graphicData>
            </a:graphic>
          </wp:inline>
        </w:drawing>
      </w:r>
    </w:p>
    <w:sectPr>
      <w:footerReference w:type="default" r:id="rId13"/>
      <w:pgSz w:w="11900" w:h="16840"/>
      <w:pgMar w:top="1431" w:right="590" w:bottom="1371" w:left="1680" w:header="0" w:footer="1213"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960"/>
      <w:spacing w:line="183" w:lineRule="auto"/>
      <w:rPr>
        <w:rFonts w:ascii="SimSun" w:hAnsi="SimSun" w:eastAsia="SimSun" w:cs="SimSun"/>
        <w:sz w:val="16"/>
        <w:szCs w:val="16"/>
      </w:rPr>
    </w:pPr>
    <w:r>
      <w:rPr>
        <w:rFonts w:ascii="SimSun" w:hAnsi="SimSun" w:eastAsia="SimSun" w:cs="SimSun"/>
        <w:sz w:val="16"/>
        <w:szCs w:val="16"/>
      </w:rPr>
      <w:t>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234"/>
      <w:spacing w:line="182" w:lineRule="auto"/>
      <w:rPr>
        <w:rFonts w:ascii="SimSun" w:hAnsi="SimSun" w:eastAsia="SimSun" w:cs="SimSun"/>
        <w:sz w:val="17"/>
        <w:szCs w:val="17"/>
      </w:rPr>
    </w:pPr>
    <w:r>
      <w:rPr>
        <w:rFonts w:ascii="SimSun" w:hAnsi="SimSun" w:eastAsia="SimSun" w:cs="SimSun"/>
        <w:sz w:val="17"/>
        <w:szCs w:val="17"/>
      </w:rPr>
      <w:t>2</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70"/>
      <w:spacing w:line="183" w:lineRule="auto"/>
      <w:rPr>
        <w:rFonts w:ascii="SimSun" w:hAnsi="SimSun" w:eastAsia="SimSun" w:cs="SimSun"/>
        <w:sz w:val="15"/>
        <w:szCs w:val="15"/>
      </w:rPr>
    </w:pPr>
    <w:r>
      <w:rPr>
        <w:rFonts w:ascii="SimSun" w:hAnsi="SimSun" w:eastAsia="SimSun" w:cs="SimSun"/>
        <w:sz w:val="15"/>
        <w:szCs w:val="15"/>
      </w:rPr>
      <w:t>3</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234"/>
      <w:spacing w:before="1" w:line="182" w:lineRule="auto"/>
      <w:rPr>
        <w:rFonts w:ascii="SimSun" w:hAnsi="SimSun" w:eastAsia="SimSun" w:cs="SimSun"/>
        <w:sz w:val="19"/>
        <w:szCs w:val="19"/>
      </w:rPr>
    </w:pPr>
    <w:r>
      <w:rPr>
        <w:rFonts w:ascii="SimSun" w:hAnsi="SimSun" w:eastAsia="SimSun" w:cs="SimSun"/>
        <w:sz w:val="19"/>
        <w:szCs w:val="19"/>
      </w:rPr>
      <w:t>4</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550"/>
      <w:spacing w:line="181" w:lineRule="auto"/>
      <w:rPr>
        <w:rFonts w:ascii="SimSun" w:hAnsi="SimSun" w:eastAsia="SimSun" w:cs="SimSun"/>
        <w:sz w:val="16"/>
        <w:szCs w:val="16"/>
      </w:rPr>
    </w:pPr>
    <w:r>
      <w:rPr>
        <w:rFonts w:ascii="SimSun" w:hAnsi="SimSun" w:eastAsia="SimSun" w:cs="SimSun"/>
        <w:sz w:val="16"/>
        <w:szCs w:val="16"/>
      </w:rPr>
      <w:t>5</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footer" Target="footer4.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image" Target="media/image2.png"/><Relationship Id="rId18" Type="http://schemas.openxmlformats.org/officeDocument/2006/relationships/fontTable" Target="fontTable.xml"/><Relationship Id="rId17" Type="http://schemas.openxmlformats.org/officeDocument/2006/relationships/styles" Target="styles.xml"/><Relationship Id="rId16" Type="http://schemas.openxmlformats.org/officeDocument/2006/relationships/settings" Target="settings.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footer" Target="footer5.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image" Target="media/image1.png"/></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2023-04-22T22:48:29Z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2023-04-22T22:48:30</vt:filetime>
  </property>
  <property fmtid="{D5CDD505-2E9C-101B-9397-08002B2CF9AE}" pid="4" name="UsrData">
    <vt:lpwstr>6443f3ad0d38b70015e17535</vt:lpwstr>
  </property>
</Properties>
</file>