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ind w:left="0" w:right="0" w:firstLine="0"/>
        <w:jc w:val="center"/>
      </w:pPr>
      <w:bookmarkStart w:id="0" w:name="bookmark0"/>
      <w:bookmarkStart w:id="1" w:name="bookmark1"/>
      <w:bookmarkStart w:id="2" w:name="bookmark2"/>
      <w:r>
        <w:rPr>
          <w:color w:val="000000"/>
          <w:spacing w:val="0"/>
          <w:w w:val="100"/>
          <w:position w:val="0"/>
        </w:rPr>
        <w:t>临安区交通执法专用车车载</w:t>
      </w:r>
      <w:r>
        <w:rPr>
          <w:rFonts w:ascii="Times New Roman" w:eastAsia="Times New Roman" w:hAnsi="Times New Roman" w:cs="Times New Roman"/>
          <w:color w:val="000000"/>
          <w:spacing w:val="0"/>
          <w:w w:val="100"/>
          <w:position w:val="0"/>
          <w:sz w:val="44"/>
          <w:szCs w:val="44"/>
          <w:lang w:val="en-US" w:eastAsia="en-US" w:bidi="en-US"/>
        </w:rPr>
        <w:t>GPS</w:t>
      </w:r>
      <w:r>
        <w:rPr>
          <w:color w:val="000000"/>
          <w:spacing w:val="0"/>
          <w:w w:val="100"/>
          <w:position w:val="0"/>
        </w:rPr>
        <w:t>定位、云台、车</w:t>
        <w:br/>
        <w:t>载视频租赁项目</w:t>
      </w:r>
      <w:bookmarkEnd w:id="0"/>
      <w:bookmarkEnd w:id="1"/>
      <w:bookmarkEnd w:id="2"/>
    </w:p>
    <w:p>
      <w:pPr>
        <w:pStyle w:val="Style11"/>
        <w:keepNext w:val="0"/>
        <w:keepLines w:val="0"/>
        <w:widowControl w:val="0"/>
        <w:shd w:val="clear" w:color="auto" w:fill="auto"/>
        <w:bidi w:val="0"/>
        <w:spacing w:before="0" w:after="1680" w:line="240" w:lineRule="auto"/>
        <w:ind w:left="0" w:right="0" w:firstLine="0"/>
        <w:jc w:val="center"/>
      </w:pPr>
      <w:r>
        <w:rPr>
          <w:color w:val="000000"/>
          <w:spacing w:val="0"/>
          <w:w w:val="100"/>
          <w:position w:val="0"/>
        </w:rPr>
        <w:t>第一部分合同书</w:t>
      </w:r>
    </w:p>
    <w:p>
      <w:pPr>
        <w:pStyle w:val="Style11"/>
        <w:keepNext w:val="0"/>
        <w:keepLines w:val="0"/>
        <w:widowControl w:val="0"/>
        <w:shd w:val="clear" w:color="auto" w:fill="auto"/>
        <w:bidi w:val="0"/>
        <w:spacing w:before="0" w:after="1200" w:line="240" w:lineRule="auto"/>
        <w:ind w:left="0" w:right="0" w:firstLine="960"/>
        <w:jc w:val="left"/>
      </w:pPr>
      <w:r>
        <w:rPr>
          <w:color w:val="000000"/>
          <w:spacing w:val="0"/>
          <w:w w:val="100"/>
          <w:position w:val="0"/>
        </w:rPr>
        <w:t>项目名称：</w:t>
      </w:r>
      <w:r>
        <w:rPr>
          <w:color w:val="000000"/>
          <w:spacing w:val="0"/>
          <w:w w:val="100"/>
          <w:position w:val="0"/>
          <w:u w:val="single"/>
        </w:rPr>
        <w:t>临安区交通执法专用车车载</w:t>
      </w:r>
      <w:r>
        <w:rPr>
          <w:b/>
          <w:bCs/>
          <w:color w:val="000000"/>
          <w:spacing w:val="0"/>
          <w:w w:val="100"/>
          <w:position w:val="0"/>
          <w:sz w:val="22"/>
          <w:szCs w:val="22"/>
          <w:u w:val="single"/>
          <w:lang w:val="en-US" w:eastAsia="en-US" w:bidi="en-US"/>
        </w:rPr>
        <w:t>GPS</w:t>
      </w:r>
      <w:r>
        <w:rPr>
          <w:color w:val="000000"/>
          <w:spacing w:val="0"/>
          <w:w w:val="100"/>
          <w:position w:val="0"/>
          <w:u w:val="single"/>
        </w:rPr>
        <w:t>定位、云台、车载视频租赁</w:t>
      </w:r>
      <w:r>
        <w:rPr>
          <w:color w:val="000000"/>
          <w:spacing w:val="0"/>
          <w:w w:val="100"/>
          <w:position w:val="0"/>
        </w:rPr>
        <w:t>項且</w:t>
      </w:r>
    </w:p>
    <w:p>
      <w:pPr>
        <w:pStyle w:val="Style11"/>
        <w:keepNext w:val="0"/>
        <w:keepLines w:val="0"/>
        <w:widowControl w:val="0"/>
        <w:shd w:val="clear" w:color="auto" w:fill="auto"/>
        <w:bidi w:val="0"/>
        <w:spacing w:before="0" w:after="480" w:line="240" w:lineRule="auto"/>
        <w:ind w:left="0" w:right="0" w:firstLine="960"/>
        <w:jc w:val="left"/>
      </w:pPr>
      <w:r>
        <w:rPr>
          <w:color w:val="000000"/>
          <w:spacing w:val="0"/>
          <w:w w:val="100"/>
          <w:position w:val="0"/>
        </w:rPr>
        <w:t>甲方：</w:t>
      </w:r>
      <w:r>
        <w:rPr>
          <w:color w:val="000000"/>
          <w:spacing w:val="0"/>
          <w:w w:val="100"/>
          <w:position w:val="0"/>
          <w:u w:val="single"/>
        </w:rPr>
        <w:t>杭州市临安区交通运输局</w:t>
      </w:r>
    </w:p>
    <w:p>
      <w:pPr>
        <w:pStyle w:val="Style11"/>
        <w:keepNext w:val="0"/>
        <w:keepLines w:val="0"/>
        <w:widowControl w:val="0"/>
        <w:shd w:val="clear" w:color="auto" w:fill="auto"/>
        <w:bidi w:val="0"/>
        <w:spacing w:before="0" w:after="540" w:line="240" w:lineRule="auto"/>
        <w:ind w:left="0" w:right="0" w:firstLine="960"/>
        <w:jc w:val="left"/>
      </w:pPr>
      <w:r>
        <w:rPr>
          <w:color w:val="000000"/>
          <w:spacing w:val="0"/>
          <w:w w:val="100"/>
          <w:position w:val="0"/>
        </w:rPr>
        <w:t>乙方：</w:t>
      </w:r>
      <w:r>
        <w:rPr>
          <w:color w:val="000000"/>
          <w:spacing w:val="0"/>
          <w:w w:val="100"/>
          <w:position w:val="0"/>
          <w:u w:val="single"/>
        </w:rPr>
        <w:t>中国电信股份有限公司临安分公司</w:t>
      </w:r>
    </w:p>
    <w:p>
      <w:pPr>
        <w:pStyle w:val="Style11"/>
        <w:keepNext w:val="0"/>
        <w:keepLines w:val="0"/>
        <w:widowControl w:val="0"/>
        <w:shd w:val="clear" w:color="auto" w:fill="auto"/>
        <w:bidi w:val="0"/>
        <w:spacing w:before="0" w:after="480" w:line="240" w:lineRule="auto"/>
        <w:ind w:left="0" w:right="0" w:firstLine="960"/>
        <w:jc w:val="left"/>
      </w:pPr>
      <w:r>
        <w:rPr>
          <w:color w:val="000000"/>
          <w:spacing w:val="0"/>
          <w:w w:val="100"/>
          <w:position w:val="0"/>
        </w:rPr>
        <w:t>签订地：</w:t>
      </w:r>
      <w:r>
        <w:rPr>
          <w:color w:val="000000"/>
          <w:spacing w:val="0"/>
          <w:w w:val="100"/>
          <w:position w:val="0"/>
          <w:u w:val="single"/>
        </w:rPr>
        <w:t>杭州市临安区</w:t>
      </w:r>
    </w:p>
    <w:p>
      <w:pPr>
        <w:pStyle w:val="Style11"/>
        <w:keepNext w:val="0"/>
        <w:keepLines w:val="0"/>
        <w:widowControl w:val="0"/>
        <w:shd w:val="clear" w:color="auto" w:fill="auto"/>
        <w:tabs>
          <w:tab w:pos="9725" w:val="left"/>
        </w:tabs>
        <w:bidi w:val="0"/>
        <w:spacing w:before="0" w:after="220" w:line="240" w:lineRule="auto"/>
        <w:ind w:left="0" w:right="0" w:firstLine="960"/>
        <w:jc w:val="left"/>
      </w:pPr>
      <w:r>
        <w:rPr>
          <w:color w:val="000000"/>
          <w:spacing w:val="0"/>
          <w:w w:val="100"/>
          <w:position w:val="0"/>
        </w:rPr>
        <w:t>签订日期：</w:t>
      </w:r>
      <w:r>
        <w:rPr>
          <w:b/>
          <w:bCs/>
          <w:color w:val="000000"/>
          <w:spacing w:val="0"/>
          <w:w w:val="100"/>
          <w:position w:val="0"/>
          <w:sz w:val="22"/>
          <w:szCs w:val="22"/>
          <w:u w:val="single"/>
        </w:rPr>
        <w:t>2022</w:t>
      </w:r>
      <w:r>
        <w:rPr>
          <w:color w:val="000000"/>
          <w:spacing w:val="0"/>
          <w:w w:val="100"/>
          <w:position w:val="0"/>
        </w:rPr>
        <w:t>年</w:t>
      </w:r>
      <w:r>
        <w:rPr>
          <w:b/>
          <w:bCs/>
          <w:color w:val="000000"/>
          <w:spacing w:val="0"/>
          <w:w w:val="100"/>
          <w:position w:val="0"/>
          <w:sz w:val="22"/>
          <w:szCs w:val="22"/>
        </w:rPr>
        <w:t>09</w:t>
      </w:r>
      <w:r>
        <w:rPr>
          <w:color w:val="000000"/>
          <w:spacing w:val="0"/>
          <w:w w:val="100"/>
          <w:position w:val="0"/>
        </w:rPr>
        <w:t>月</w:t>
        <w:tab/>
      </w:r>
      <w:r>
        <w:rPr>
          <w:color w:val="840E1C"/>
          <w:spacing w:val="0"/>
          <w:w w:val="100"/>
          <w:position w:val="0"/>
        </w:rPr>
        <w:t>羞</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spacing w:val="0"/>
          <w:w w:val="100"/>
          <w:position w:val="0"/>
        </w:rPr>
        <w:t>/</w:t>
      </w:r>
    </w:p>
    <w:p>
      <w:pPr>
        <w:pStyle w:val="Style19"/>
        <w:keepNext w:val="0"/>
        <w:keepLines w:val="0"/>
        <w:widowControl w:val="0"/>
        <w:shd w:val="clear" w:color="auto" w:fill="auto"/>
        <w:bidi w:val="0"/>
        <w:spacing w:before="0"/>
        <w:ind w:left="0" w:right="0" w:firstLine="0"/>
        <w:jc w:val="righ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956" w:right="220" w:bottom="2956" w:left="1504" w:header="0" w:footer="3" w:gutter="0"/>
          <w:pgNumType w:start="1"/>
          <w:cols w:space="720"/>
          <w:noEndnote/>
          <w:rtlGutter w:val="0"/>
          <w:docGrid w:linePitch="360"/>
        </w:sectPr>
      </w:pPr>
      <w:r>
        <w:rPr>
          <w:rFonts w:ascii="Times New Roman" w:eastAsia="Times New Roman" w:hAnsi="Times New Roman" w:cs="Times New Roman"/>
          <w:spacing w:val="0"/>
          <w:w w:val="100"/>
          <w:position w:val="0"/>
        </w:rPr>
        <w:t>1</w:t>
      </w:r>
    </w:p>
    <w:p>
      <w:pPr>
        <w:widowControl w:val="0"/>
        <w:jc w:val="left"/>
        <w:rPr>
          <w:sz w:val="2"/>
          <w:szCs w:val="2"/>
        </w:rPr>
      </w:pPr>
      <w:r>
        <w:drawing>
          <wp:inline>
            <wp:extent cx="4992370" cy="58547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pic:blipFill>
                  <pic:spPr>
                    <a:xfrm>
                      <a:ext cx="4992370" cy="585470"/>
                    </a:xfrm>
                    <a:prstGeom prst="rect"/>
                  </pic:spPr>
                </pic:pic>
              </a:graphicData>
            </a:graphic>
          </wp:inline>
        </w:drawing>
      </w:r>
    </w:p>
    <w:p>
      <w:pPr>
        <w:pStyle w:val="Style11"/>
        <w:keepNext w:val="0"/>
        <w:keepLines w:val="0"/>
        <w:widowControl w:val="0"/>
        <w:shd w:val="clear" w:color="auto" w:fill="auto"/>
        <w:bidi w:val="0"/>
        <w:spacing w:before="0" w:after="0" w:line="516" w:lineRule="exact"/>
        <w:ind w:left="260" w:right="0" w:firstLine="600"/>
        <w:jc w:val="left"/>
      </w:pPr>
      <w:r>
        <w:rPr>
          <w:b/>
          <w:bCs/>
          <w:color w:val="000000"/>
          <w:spacing w:val="0"/>
          <w:w w:val="100"/>
          <w:position w:val="0"/>
          <w:sz w:val="22"/>
          <w:szCs w:val="22"/>
          <w:u w:val="single"/>
          <w:lang w:val="zh-CN" w:eastAsia="zh-CN" w:bidi="zh-CN"/>
        </w:rPr>
        <w:t>2022</w:t>
      </w:r>
      <w:r>
        <w:rPr>
          <w:color w:val="000000"/>
          <w:spacing w:val="0"/>
          <w:w w:val="100"/>
          <w:position w:val="0"/>
        </w:rPr>
        <w:t>年</w:t>
      </w:r>
      <w:r>
        <w:rPr>
          <w:b/>
          <w:bCs/>
          <w:color w:val="000000"/>
          <w:spacing w:val="0"/>
          <w:w w:val="100"/>
          <w:position w:val="0"/>
          <w:sz w:val="22"/>
          <w:szCs w:val="22"/>
          <w:lang w:val="zh-CN" w:eastAsia="zh-CN" w:bidi="zh-CN"/>
        </w:rPr>
        <w:t>8</w:t>
      </w:r>
      <w:r>
        <w:rPr>
          <w:color w:val="000000"/>
          <w:spacing w:val="0"/>
          <w:w w:val="100"/>
          <w:position w:val="0"/>
        </w:rPr>
        <w:t>月</w:t>
      </w:r>
      <w:r>
        <w:rPr>
          <w:b/>
          <w:bCs/>
          <w:color w:val="000000"/>
          <w:spacing w:val="0"/>
          <w:w w:val="100"/>
          <w:position w:val="0"/>
          <w:sz w:val="22"/>
          <w:szCs w:val="22"/>
          <w:u w:val="single"/>
        </w:rPr>
        <w:t>16</w:t>
      </w:r>
      <w:r>
        <w:rPr>
          <w:color w:val="000000"/>
          <w:spacing w:val="0"/>
          <w:w w:val="100"/>
          <w:position w:val="0"/>
        </w:rPr>
        <w:t>日.</w:t>
      </w:r>
      <w:r>
        <w:rPr>
          <w:color w:val="000000"/>
          <w:spacing w:val="0"/>
          <w:w w:val="100"/>
          <w:position w:val="0"/>
          <w:u w:val="single"/>
        </w:rPr>
        <w:t>杭州市临安区交通运输局</w:t>
      </w:r>
      <w:r>
        <w:rPr>
          <w:color w:val="000000"/>
          <w:spacing w:val="0"/>
          <w:w w:val="100"/>
          <w:position w:val="0"/>
        </w:rPr>
        <w:t>以</w:t>
      </w:r>
      <w:r>
        <w:rPr>
          <w:color w:val="000000"/>
          <w:spacing w:val="0"/>
          <w:w w:val="100"/>
          <w:position w:val="0"/>
          <w:u w:val="single"/>
        </w:rPr>
        <w:t>竞争性磋商</w:t>
      </w:r>
      <w:r>
        <w:rPr>
          <w:color w:val="000000"/>
          <w:spacing w:val="0"/>
          <w:w w:val="100"/>
          <w:position w:val="0"/>
        </w:rPr>
        <w:t xml:space="preserve">对 </w:t>
      </w:r>
      <w:r>
        <w:rPr>
          <w:color w:val="000000"/>
          <w:spacing w:val="0"/>
          <w:w w:val="100"/>
          <w:position w:val="0"/>
          <w:u w:val="single"/>
        </w:rPr>
        <w:t>临安区交通执法专用车车载</w:t>
      </w:r>
      <w:r>
        <w:rPr>
          <w:b/>
          <w:bCs/>
          <w:color w:val="000000"/>
          <w:spacing w:val="0"/>
          <w:w w:val="100"/>
          <w:position w:val="0"/>
          <w:sz w:val="22"/>
          <w:szCs w:val="22"/>
          <w:u w:val="single"/>
          <w:lang w:val="en-US" w:eastAsia="en-US" w:bidi="en-US"/>
        </w:rPr>
        <w:t>GPS</w:t>
      </w:r>
      <w:r>
        <w:rPr>
          <w:color w:val="000000"/>
          <w:spacing w:val="0"/>
          <w:w w:val="100"/>
          <w:position w:val="0"/>
          <w:u w:val="single"/>
        </w:rPr>
        <w:t>定位、云台、车载视频租赁</w:t>
      </w:r>
      <w:r>
        <w:rPr>
          <w:color w:val="000000"/>
          <w:spacing w:val="0"/>
          <w:w w:val="100"/>
          <w:position w:val="0"/>
        </w:rPr>
        <w:t>项目进行了釆购。 经</w:t>
      </w:r>
      <w:r>
        <w:rPr>
          <w:color w:val="000000"/>
          <w:spacing w:val="0"/>
          <w:w w:val="100"/>
          <w:position w:val="0"/>
          <w:u w:val="single"/>
        </w:rPr>
        <w:t>杭州市公共资源交易中心临安分中心评审小组（磋商小组）</w:t>
      </w:r>
      <w:r>
        <w:rPr>
          <w:color w:val="000000"/>
          <w:spacing w:val="0"/>
          <w:w w:val="100"/>
          <w:position w:val="0"/>
        </w:rPr>
        <w:t>评定，</w:t>
      </w:r>
      <w:r>
        <w:rPr>
          <w:color w:val="000000"/>
          <w:spacing w:val="0"/>
          <w:w w:val="100"/>
          <w:position w:val="0"/>
          <w:u w:val="single"/>
        </w:rPr>
        <w:t>中国 电信股份有限公司临安分公司</w:t>
      </w:r>
      <w:r>
        <w:rPr>
          <w:color w:val="000000"/>
          <w:spacing w:val="0"/>
          <w:w w:val="100"/>
          <w:position w:val="0"/>
        </w:rPr>
        <w:t>为该项曰中标役应商.现于中标通知书发出之日 起三十日内，按照釆购文件确定的事项签订本合同。</w:t>
      </w:r>
    </w:p>
    <w:p>
      <w:pPr>
        <w:pStyle w:val="Style11"/>
        <w:keepNext w:val="0"/>
        <w:keepLines w:val="0"/>
        <w:widowControl w:val="0"/>
        <w:shd w:val="clear" w:color="auto" w:fill="auto"/>
        <w:bidi w:val="0"/>
        <w:spacing w:before="0" w:after="0" w:line="516" w:lineRule="exact"/>
        <w:ind w:left="260" w:right="0" w:firstLine="600"/>
        <w:jc w:val="left"/>
      </w:pPr>
      <w:r>
        <w:rPr>
          <w:color w:val="000000"/>
          <w:spacing w:val="0"/>
          <w:w w:val="100"/>
          <w:position w:val="0"/>
        </w:rPr>
        <w:t>根据《中华人民共和国民法典》、《中华人民共和国政府采购法》等相关法 律法规之规定，按照平等、自愿、公平和诚实信用的原则，经</w:t>
      </w:r>
      <w:r>
        <w:rPr>
          <w:color w:val="000000"/>
          <w:spacing w:val="0"/>
          <w:w w:val="100"/>
          <w:position w:val="0"/>
          <w:u w:val="single"/>
        </w:rPr>
        <w:t>杭州市临安区交 通运输局</w:t>
      </w:r>
      <w:r>
        <w:rPr>
          <w:color w:val="000000"/>
          <w:spacing w:val="0"/>
          <w:w w:val="100"/>
          <w:position w:val="0"/>
        </w:rPr>
        <w:t>（以下简称:甲方）和</w:t>
      </w:r>
      <w:r>
        <w:rPr>
          <w:color w:val="000000"/>
          <w:spacing w:val="0"/>
          <w:w w:val="100"/>
          <w:position w:val="0"/>
          <w:u w:val="single"/>
        </w:rPr>
        <w:t>中国电信股份有限公司临安分公司</w:t>
      </w:r>
      <w:r>
        <w:rPr>
          <w:color w:val="000000"/>
          <w:spacing w:val="0"/>
          <w:w w:val="100"/>
          <w:position w:val="0"/>
        </w:rPr>
        <w:t>（以下简称: 乙方）协商一玫，约定以下合同条款，以兹共同遵守、全面履行。</w:t>
      </w:r>
    </w:p>
    <w:p>
      <w:pPr>
        <w:pStyle w:val="Style11"/>
        <w:keepNext w:val="0"/>
        <w:keepLines w:val="0"/>
        <w:widowControl w:val="0"/>
        <w:shd w:val="clear" w:color="auto" w:fill="auto"/>
        <w:bidi w:val="0"/>
        <w:spacing w:before="0" w:after="0" w:line="516" w:lineRule="exact"/>
        <w:ind w:left="0" w:right="0" w:firstLine="780"/>
        <w:jc w:val="left"/>
        <w:rPr>
          <w:sz w:val="22"/>
          <w:szCs w:val="22"/>
        </w:rPr>
      </w:pPr>
      <w:r>
        <w:rPr>
          <w:b/>
          <w:bCs/>
          <w:color w:val="000000"/>
          <w:spacing w:val="0"/>
          <w:w w:val="100"/>
          <w:position w:val="0"/>
          <w:sz w:val="22"/>
          <w:szCs w:val="22"/>
          <w:lang w:val="en-US" w:eastAsia="en-US" w:bidi="en-US"/>
        </w:rPr>
        <w:t>1.1</w:t>
      </w:r>
      <w:r>
        <w:rPr>
          <w:color w:val="000000"/>
          <w:spacing w:val="0"/>
          <w:w w:val="100"/>
          <w:position w:val="0"/>
          <w:sz w:val="22"/>
          <w:szCs w:val="22"/>
        </w:rPr>
        <w:t>合同组成部分</w:t>
      </w:r>
    </w:p>
    <w:p>
      <w:pPr>
        <w:pStyle w:val="Style11"/>
        <w:keepNext w:val="0"/>
        <w:keepLines w:val="0"/>
        <w:widowControl w:val="0"/>
        <w:shd w:val="clear" w:color="auto" w:fill="auto"/>
        <w:bidi w:val="0"/>
        <w:spacing w:before="0" w:after="0" w:line="516" w:lineRule="exact"/>
        <w:ind w:left="260" w:right="0" w:firstLine="600"/>
        <w:jc w:val="both"/>
      </w:pPr>
      <w:r>
        <w:rPr>
          <w:color w:val="000000"/>
          <w:spacing w:val="0"/>
          <w:w w:val="100"/>
          <w:position w:val="0"/>
        </w:rPr>
        <w:t>下列文件为本合同的组成部分，井构成一个整体，需综合解释、相互补充。 如果下列文件内容出现不一致的情形，那么在保证按照釆购文件确定的事项的前 提下，组成本合同的多个文件的优先适用顺序如下：</w:t>
      </w:r>
    </w:p>
    <w:p>
      <w:pPr>
        <w:pStyle w:val="Style11"/>
        <w:keepNext w:val="0"/>
        <w:keepLines w:val="0"/>
        <w:widowControl w:val="0"/>
        <w:shd w:val="clear" w:color="auto" w:fill="auto"/>
        <w:bidi w:val="0"/>
        <w:spacing w:before="0" w:after="0" w:line="516" w:lineRule="exact"/>
        <w:ind w:left="260" w:right="0" w:firstLine="600"/>
        <w:jc w:val="both"/>
      </w:pPr>
      <w:r>
        <w:rPr>
          <w:b/>
          <w:bCs/>
          <w:color w:val="000000"/>
          <w:spacing w:val="0"/>
          <w:w w:val="100"/>
          <w:position w:val="0"/>
          <w:sz w:val="22"/>
          <w:szCs w:val="22"/>
          <w:lang w:val="en-US" w:eastAsia="en-US" w:bidi="en-US"/>
        </w:rPr>
        <w:t>1. 1.1</w:t>
      </w:r>
      <w:r>
        <w:rPr>
          <w:color w:val="000000"/>
          <w:spacing w:val="0"/>
          <w:w w:val="100"/>
          <w:position w:val="0"/>
        </w:rPr>
        <w:t>本合同及其补充合同、变更协议；</w:t>
      </w:r>
    </w:p>
    <w:p>
      <w:pPr>
        <w:pStyle w:val="Style11"/>
        <w:keepNext w:val="0"/>
        <w:keepLines w:val="0"/>
        <w:widowControl w:val="0"/>
        <w:shd w:val="clear" w:color="auto" w:fill="auto"/>
        <w:bidi w:val="0"/>
        <w:spacing w:before="0" w:after="0" w:line="516" w:lineRule="exact"/>
        <w:ind w:left="260" w:right="0" w:firstLine="600"/>
        <w:jc w:val="both"/>
      </w:pPr>
      <w:r>
        <w:rPr>
          <w:b/>
          <w:bCs/>
          <w:color w:val="000000"/>
          <w:spacing w:val="0"/>
          <w:w w:val="100"/>
          <w:position w:val="0"/>
          <w:sz w:val="22"/>
          <w:szCs w:val="22"/>
          <w:lang w:val="en-US" w:eastAsia="en-US" w:bidi="en-US"/>
        </w:rPr>
        <w:t>1.1.2</w:t>
      </w:r>
      <w:r>
        <w:rPr>
          <w:color w:val="000000"/>
          <w:spacing w:val="0"/>
          <w:w w:val="100"/>
          <w:position w:val="0"/>
        </w:rPr>
        <w:t>中标通知书；</w:t>
      </w:r>
    </w:p>
    <w:p>
      <w:pPr>
        <w:pStyle w:val="Style11"/>
        <w:keepNext w:val="0"/>
        <w:keepLines w:val="0"/>
        <w:widowControl w:val="0"/>
        <w:shd w:val="clear" w:color="auto" w:fill="auto"/>
        <w:bidi w:val="0"/>
        <w:spacing w:before="0" w:after="0" w:line="516" w:lineRule="exact"/>
        <w:ind w:left="260" w:right="0" w:firstLine="600"/>
        <w:jc w:val="both"/>
      </w:pPr>
      <w:r>
        <w:rPr>
          <w:b/>
          <w:bCs/>
          <w:color w:val="000000"/>
          <w:spacing w:val="0"/>
          <w:w w:val="100"/>
          <w:position w:val="0"/>
          <w:sz w:val="22"/>
          <w:szCs w:val="22"/>
          <w:lang w:val="en-US" w:eastAsia="en-US" w:bidi="en-US"/>
        </w:rPr>
        <w:t>1.1.3</w:t>
      </w:r>
      <w:r>
        <w:rPr>
          <w:color w:val="000000"/>
          <w:spacing w:val="0"/>
          <w:w w:val="100"/>
          <w:position w:val="0"/>
        </w:rPr>
        <w:t>投标文件（含澄清或者说明文件）；</w:t>
      </w:r>
    </w:p>
    <w:p>
      <w:pPr>
        <w:pStyle w:val="Style11"/>
        <w:keepNext w:val="0"/>
        <w:keepLines w:val="0"/>
        <w:widowControl w:val="0"/>
        <w:shd w:val="clear" w:color="auto" w:fill="auto"/>
        <w:bidi w:val="0"/>
        <w:spacing w:before="0" w:after="0" w:line="516" w:lineRule="exact"/>
        <w:ind w:left="260" w:right="0" w:firstLine="600"/>
        <w:jc w:val="both"/>
        <w:rPr>
          <w:sz w:val="22"/>
          <w:szCs w:val="22"/>
        </w:rPr>
      </w:pPr>
      <w:r>
        <w:rPr>
          <w:b/>
          <w:bCs/>
          <w:color w:val="000000"/>
          <w:spacing w:val="0"/>
          <w:w w:val="100"/>
          <w:position w:val="0"/>
          <w:sz w:val="22"/>
          <w:szCs w:val="22"/>
          <w:lang w:val="en-US" w:eastAsia="en-US" w:bidi="en-US"/>
        </w:rPr>
        <w:t xml:space="preserve">1. 1. </w:t>
      </w:r>
      <w:r>
        <w:rPr>
          <w:b/>
          <w:bCs/>
          <w:color w:val="000000"/>
          <w:spacing w:val="0"/>
          <w:w w:val="100"/>
          <w:position w:val="0"/>
          <w:sz w:val="22"/>
          <w:szCs w:val="22"/>
        </w:rPr>
        <w:t>4</w:t>
      </w:r>
      <w:r>
        <w:rPr>
          <w:color w:val="000000"/>
          <w:spacing w:val="0"/>
          <w:w w:val="100"/>
          <w:position w:val="0"/>
          <w:sz w:val="20"/>
          <w:szCs w:val="20"/>
        </w:rPr>
        <w:t>招标文件（含澄清或者修改文件）</w:t>
      </w:r>
      <w:r>
        <w:rPr>
          <w:b/>
          <w:bCs/>
          <w:color w:val="000000"/>
          <w:spacing w:val="0"/>
          <w:w w:val="100"/>
          <w:position w:val="0"/>
          <w:sz w:val="22"/>
          <w:szCs w:val="22"/>
        </w:rPr>
        <w:t>；</w:t>
      </w:r>
    </w:p>
    <w:p>
      <w:pPr>
        <w:pStyle w:val="Style11"/>
        <w:keepNext w:val="0"/>
        <w:keepLines w:val="0"/>
        <w:widowControl w:val="0"/>
        <w:shd w:val="clear" w:color="auto" w:fill="auto"/>
        <w:bidi w:val="0"/>
        <w:spacing w:before="0" w:after="0" w:line="516" w:lineRule="exact"/>
        <w:ind w:left="260" w:right="0" w:firstLine="600"/>
        <w:jc w:val="both"/>
      </w:pPr>
      <w:r>
        <w:rPr>
          <w:b/>
          <w:bCs/>
          <w:color w:val="000000"/>
          <w:spacing w:val="0"/>
          <w:w w:val="100"/>
          <w:position w:val="0"/>
          <w:sz w:val="22"/>
          <w:szCs w:val="22"/>
          <w:lang w:val="en-US" w:eastAsia="en-US" w:bidi="en-US"/>
        </w:rPr>
        <w:t>1. 1.5</w:t>
      </w:r>
      <w:r>
        <w:rPr>
          <w:color w:val="000000"/>
          <w:spacing w:val="0"/>
          <w:w w:val="100"/>
          <w:position w:val="0"/>
        </w:rPr>
        <w:t>其他相关釆购文件。</w:t>
      </w:r>
    </w:p>
    <w:p>
      <w:pPr>
        <w:pStyle w:val="Style11"/>
        <w:keepNext w:val="0"/>
        <w:keepLines w:val="0"/>
        <w:widowControl w:val="0"/>
        <w:shd w:val="clear" w:color="auto" w:fill="auto"/>
        <w:bidi w:val="0"/>
        <w:spacing w:before="0" w:after="0" w:line="516" w:lineRule="exact"/>
        <w:ind w:left="0" w:right="0" w:firstLine="860"/>
        <w:jc w:val="left"/>
        <w:rPr>
          <w:sz w:val="22"/>
          <w:szCs w:val="22"/>
        </w:rPr>
      </w:pPr>
      <w:r>
        <w:rPr>
          <w:b/>
          <w:bCs/>
          <w:color w:val="000000"/>
          <w:spacing w:val="0"/>
          <w:w w:val="100"/>
          <w:position w:val="0"/>
          <w:sz w:val="22"/>
          <w:szCs w:val="22"/>
          <w:lang w:val="en-US" w:eastAsia="en-US" w:bidi="en-US"/>
        </w:rPr>
        <w:t>1.2</w:t>
      </w:r>
      <w:r>
        <w:rPr>
          <w:color w:val="000000"/>
          <w:spacing w:val="0"/>
          <w:w w:val="100"/>
          <w:position w:val="0"/>
          <w:sz w:val="22"/>
          <w:szCs w:val="22"/>
        </w:rPr>
        <w:t>标的</w:t>
      </w:r>
    </w:p>
    <w:p>
      <w:pPr>
        <w:pStyle w:val="Style11"/>
        <w:keepNext w:val="0"/>
        <w:keepLines w:val="0"/>
        <w:widowControl w:val="0"/>
        <w:shd w:val="clear" w:color="auto" w:fill="auto"/>
        <w:bidi w:val="0"/>
        <w:spacing w:before="0" w:after="0" w:line="552" w:lineRule="exact"/>
        <w:ind w:left="260" w:right="0" w:firstLine="600"/>
        <w:jc w:val="left"/>
      </w:pPr>
      <w:r>
        <w:rPr>
          <w:b/>
          <w:bCs/>
          <w:color w:val="000000"/>
          <w:spacing w:val="0"/>
          <w:w w:val="100"/>
          <w:position w:val="0"/>
          <w:sz w:val="22"/>
          <w:szCs w:val="22"/>
          <w:lang w:val="en-US" w:eastAsia="en-US" w:bidi="en-US"/>
        </w:rPr>
        <w:t xml:space="preserve">1.2. </w:t>
      </w:r>
      <w:r>
        <w:rPr>
          <w:b/>
          <w:bCs/>
          <w:color w:val="000000"/>
          <w:spacing w:val="0"/>
          <w:w w:val="100"/>
          <w:position w:val="0"/>
          <w:sz w:val="22"/>
          <w:szCs w:val="22"/>
        </w:rPr>
        <w:t>1</w:t>
      </w:r>
      <w:r>
        <w:rPr>
          <w:color w:val="000000"/>
          <w:spacing w:val="0"/>
          <w:w w:val="100"/>
          <w:position w:val="0"/>
        </w:rPr>
        <w:t>标的名称：</w:t>
      </w:r>
      <w:r>
        <w:rPr>
          <w:color w:val="000000"/>
          <w:spacing w:val="0"/>
          <w:w w:val="100"/>
          <w:position w:val="0"/>
          <w:u w:val="single"/>
        </w:rPr>
        <w:t>临安区交通执法专用车车载</w:t>
      </w:r>
      <w:r>
        <w:rPr>
          <w:b/>
          <w:bCs/>
          <w:color w:val="000000"/>
          <w:spacing w:val="0"/>
          <w:w w:val="100"/>
          <w:position w:val="0"/>
          <w:sz w:val="22"/>
          <w:szCs w:val="22"/>
          <w:u w:val="single"/>
          <w:lang w:val="en-US" w:eastAsia="en-US" w:bidi="en-US"/>
        </w:rPr>
        <w:t>GPS</w:t>
      </w:r>
      <w:r>
        <w:rPr>
          <w:color w:val="000000"/>
          <w:spacing w:val="0"/>
          <w:w w:val="100"/>
          <w:position w:val="0"/>
          <w:u w:val="single"/>
        </w:rPr>
        <w:t>定位、云台、车载视频 租赁项目监控相关硬件及服务</w:t>
      </w:r>
      <w:r>
        <w:rPr>
          <w:color w:val="000000"/>
          <w:spacing w:val="0"/>
          <w:w w:val="100"/>
          <w:position w:val="0"/>
          <w:u w:val="single"/>
          <w:lang w:val="en-US" w:eastAsia="en-US" w:bidi="en-US"/>
        </w:rPr>
        <w:t>—</w:t>
      </w:r>
      <w:r>
        <w:rPr>
          <w:color w:val="000000"/>
          <w:spacing w:val="0"/>
          <w:w w:val="100"/>
          <w:position w:val="0"/>
        </w:rPr>
        <w:t>；</w:t>
      </w:r>
    </w:p>
    <w:p>
      <w:pPr>
        <w:pStyle w:val="Style11"/>
        <w:keepNext w:val="0"/>
        <w:keepLines w:val="0"/>
        <w:widowControl w:val="0"/>
        <w:shd w:val="clear" w:color="auto" w:fill="auto"/>
        <w:bidi w:val="0"/>
        <w:spacing w:before="0" w:after="0" w:line="516" w:lineRule="exact"/>
        <w:ind w:left="0" w:right="0" w:firstLine="860"/>
        <w:jc w:val="left"/>
      </w:pPr>
      <w:r>
        <w:rPr>
          <w:b/>
          <w:bCs/>
          <w:color w:val="000000"/>
          <w:spacing w:val="0"/>
          <w:w w:val="100"/>
          <w:position w:val="0"/>
          <w:sz w:val="22"/>
          <w:szCs w:val="22"/>
          <w:lang w:val="en-US" w:eastAsia="en-US" w:bidi="en-US"/>
        </w:rPr>
        <w:t>1.2.2</w:t>
      </w:r>
      <w:r>
        <w:rPr>
          <w:color w:val="000000"/>
          <w:spacing w:val="0"/>
          <w:w w:val="100"/>
          <w:position w:val="0"/>
        </w:rPr>
        <w:t>标的数最：</w:t>
      </w:r>
      <w:r>
        <w:rPr>
          <w:color w:val="000000"/>
          <w:spacing w:val="0"/>
          <w:w w:val="100"/>
          <w:position w:val="0"/>
          <w:u w:val="single"/>
        </w:rPr>
        <w:t>详见附件清单</w:t>
      </w:r>
      <w:r>
        <w:rPr>
          <w:color w:val="000000"/>
          <w:spacing w:val="0"/>
          <w:w w:val="100"/>
          <w:position w:val="0"/>
        </w:rPr>
        <w:t>；</w:t>
      </w:r>
    </w:p>
    <w:p>
      <w:pPr>
        <w:pStyle w:val="Style11"/>
        <w:keepNext w:val="0"/>
        <w:keepLines w:val="0"/>
        <w:widowControl w:val="0"/>
        <w:shd w:val="clear" w:color="auto" w:fill="auto"/>
        <w:tabs>
          <w:tab w:pos="2847" w:val="left"/>
        </w:tabs>
        <w:bidi w:val="0"/>
        <w:spacing w:before="0" w:after="0" w:line="516" w:lineRule="exact"/>
        <w:ind w:left="0" w:right="0" w:firstLine="860"/>
        <w:jc w:val="left"/>
      </w:pPr>
      <w:r>
        <w:rPr>
          <w:b/>
          <w:bCs/>
          <w:color w:val="000000"/>
          <w:spacing w:val="0"/>
          <w:w w:val="100"/>
          <w:position w:val="0"/>
          <w:sz w:val="22"/>
          <w:szCs w:val="22"/>
          <w:lang w:val="en-US" w:eastAsia="en-US" w:bidi="en-US"/>
        </w:rPr>
        <w:t xml:space="preserve">1. 2. </w:t>
      </w:r>
      <w:r>
        <w:rPr>
          <w:b/>
          <w:bCs/>
          <w:color w:val="000000"/>
          <w:spacing w:val="0"/>
          <w:w w:val="100"/>
          <w:position w:val="0"/>
          <w:sz w:val="22"/>
          <w:szCs w:val="22"/>
        </w:rPr>
        <w:t>3</w:t>
      </w:r>
      <w:r>
        <w:rPr>
          <w:color w:val="000000"/>
          <w:spacing w:val="0"/>
          <w:w w:val="100"/>
          <w:position w:val="0"/>
        </w:rPr>
        <w:t>标的质量：</w:t>
        <w:tab/>
      </w:r>
      <w:r>
        <w:rPr>
          <w:color w:val="000000"/>
          <w:spacing w:val="0"/>
          <w:w w:val="100"/>
          <w:position w:val="0"/>
          <w:u w:val="single"/>
        </w:rPr>
        <w:t>合格</w:t>
      </w:r>
      <w:r>
        <w:rPr>
          <w:color w:val="000000"/>
          <w:spacing w:val="0"/>
          <w:w w:val="100"/>
          <w:position w:val="0"/>
        </w:rPr>
        <w:t>°</w:t>
      </w:r>
    </w:p>
    <w:p>
      <w:pPr>
        <w:pStyle w:val="Style11"/>
        <w:keepNext w:val="0"/>
        <w:keepLines w:val="0"/>
        <w:widowControl w:val="0"/>
        <w:shd w:val="clear" w:color="auto" w:fill="auto"/>
        <w:bidi w:val="0"/>
        <w:spacing w:before="0" w:after="0" w:line="516" w:lineRule="exact"/>
        <w:ind w:left="0" w:right="0" w:firstLine="860"/>
        <w:jc w:val="left"/>
        <w:rPr>
          <w:sz w:val="22"/>
          <w:szCs w:val="22"/>
        </w:rPr>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909" w:right="252" w:bottom="909" w:left="1472" w:header="481" w:footer="3" w:gutter="0"/>
          <w:cols w:space="720"/>
          <w:noEndnote/>
          <w:rtlGutter w:val="0"/>
          <w:docGrid w:linePitch="360"/>
        </w:sectPr>
      </w:pPr>
      <w:r>
        <w:rPr>
          <w:b/>
          <w:bCs/>
          <w:color w:val="000000"/>
          <w:spacing w:val="0"/>
          <w:w w:val="100"/>
          <w:position w:val="0"/>
          <w:sz w:val="22"/>
          <w:szCs w:val="22"/>
          <w:lang w:val="en-US" w:eastAsia="en-US" w:bidi="en-US"/>
        </w:rPr>
        <w:t>1.3</w:t>
      </w:r>
      <w:r>
        <w:rPr>
          <w:color w:val="000000"/>
          <w:spacing w:val="0"/>
          <w:w w:val="100"/>
          <w:position w:val="0"/>
          <w:sz w:val="22"/>
          <w:szCs w:val="22"/>
        </w:rPr>
        <w:t>价款</w:t>
      </w:r>
    </w:p>
    <w:p>
      <w:pPr>
        <w:pStyle w:val="Style11"/>
        <w:keepNext w:val="0"/>
        <w:keepLines w:val="0"/>
        <w:widowControl w:val="0"/>
        <w:shd w:val="clear" w:color="auto" w:fill="auto"/>
        <w:bidi w:val="0"/>
        <w:spacing w:before="0" w:after="0" w:line="513" w:lineRule="exact"/>
        <w:ind w:left="500" w:right="0" w:firstLine="460"/>
        <w:jc w:val="both"/>
      </w:pPr>
      <w:r>
        <w:rPr>
          <w:color w:val="000000"/>
          <w:spacing w:val="0"/>
          <w:w w:val="100"/>
          <w:position w:val="0"/>
        </w:rPr>
        <w:t xml:space="preserve">本合同总价为：¥ </w:t>
      </w:r>
      <w:r>
        <w:rPr>
          <w:b/>
          <w:bCs/>
          <w:color w:val="000000"/>
          <w:spacing w:val="0"/>
          <w:w w:val="100"/>
          <w:position w:val="0"/>
          <w:sz w:val="22"/>
          <w:szCs w:val="22"/>
          <w:u w:val="single"/>
        </w:rPr>
        <w:t>577384</w:t>
      </w:r>
      <w:r>
        <w:rPr>
          <w:color w:val="000000"/>
          <w:spacing w:val="0"/>
          <w:w w:val="100"/>
          <w:position w:val="0"/>
        </w:rPr>
        <w:t>元（大写：</w:t>
      </w:r>
      <w:r>
        <w:rPr>
          <w:color w:val="000000"/>
          <w:spacing w:val="0"/>
          <w:w w:val="100"/>
          <w:position w:val="0"/>
          <w:u w:val="single"/>
        </w:rPr>
        <w:t>伍拾柴万柴仟巻佰捌拾肆元整</w:t>
      </w:r>
      <w:r>
        <w:rPr>
          <w:color w:val="000000"/>
          <w:spacing w:val="0"/>
          <w:w w:val="100"/>
          <w:position w:val="0"/>
        </w:rPr>
        <w:t>人民 币）</w:t>
      </w:r>
      <w:r>
        <w:rPr>
          <w:color w:val="000000"/>
          <w:spacing w:val="0"/>
          <w:w w:val="100"/>
          <w:position w:val="0"/>
          <w:lang w:val="en-US" w:eastAsia="en-US" w:bidi="en-US"/>
        </w:rPr>
        <w:t>.</w:t>
      </w:r>
    </w:p>
    <w:p>
      <w:pPr>
        <w:pStyle w:val="Style11"/>
        <w:keepNext w:val="0"/>
        <w:keepLines w:val="0"/>
        <w:widowControl w:val="0"/>
        <w:shd w:val="clear" w:color="auto" w:fill="auto"/>
        <w:bidi w:val="0"/>
        <w:spacing w:before="0" w:after="0" w:line="513" w:lineRule="exact"/>
        <w:ind w:left="0" w:right="0" w:firstLine="920"/>
        <w:jc w:val="both"/>
      </w:pPr>
      <w:r>
        <w:rPr>
          <w:color w:val="000000"/>
          <w:spacing w:val="0"/>
          <w:w w:val="100"/>
          <w:position w:val="0"/>
        </w:rPr>
        <w:t>分项价格详见附件</w:t>
      </w:r>
      <w:r>
        <w:rPr>
          <w:b/>
          <w:bCs/>
          <w:color w:val="000000"/>
          <w:spacing w:val="0"/>
          <w:w w:val="100"/>
          <w:position w:val="0"/>
          <w:sz w:val="22"/>
          <w:szCs w:val="22"/>
        </w:rPr>
        <w:t>1</w:t>
      </w:r>
      <w:r>
        <w:rPr>
          <w:color w:val="000000"/>
          <w:spacing w:val="0"/>
          <w:w w:val="100"/>
          <w:position w:val="0"/>
        </w:rPr>
        <w:t>。</w:t>
      </w:r>
    </w:p>
    <w:p>
      <w:pPr>
        <w:pStyle w:val="Style11"/>
        <w:keepNext w:val="0"/>
        <w:keepLines w:val="0"/>
        <w:widowControl w:val="0"/>
        <w:shd w:val="clear" w:color="auto" w:fill="auto"/>
        <w:bidi w:val="0"/>
        <w:spacing w:before="0" w:after="0" w:line="513" w:lineRule="exact"/>
        <w:ind w:left="0" w:right="0" w:firstLine="920"/>
        <w:jc w:val="both"/>
        <w:rPr>
          <w:sz w:val="22"/>
          <w:szCs w:val="22"/>
        </w:rPr>
      </w:pPr>
      <w:r>
        <w:rPr>
          <w:b/>
          <w:bCs/>
          <w:color w:val="000000"/>
          <w:spacing w:val="0"/>
          <w:w w:val="100"/>
          <w:position w:val="0"/>
          <w:sz w:val="22"/>
          <w:szCs w:val="22"/>
          <w:lang w:val="en-US" w:eastAsia="en-US" w:bidi="en-US"/>
        </w:rPr>
        <w:t>1.4</w:t>
      </w:r>
      <w:r>
        <w:rPr>
          <w:color w:val="000000"/>
          <w:spacing w:val="0"/>
          <w:w w:val="100"/>
          <w:position w:val="0"/>
          <w:sz w:val="22"/>
          <w:szCs w:val="22"/>
        </w:rPr>
        <w:t>付款方式和发票开具方式</w:t>
      </w:r>
    </w:p>
    <w:p>
      <w:pPr>
        <w:pStyle w:val="Style11"/>
        <w:keepNext w:val="0"/>
        <w:keepLines w:val="0"/>
        <w:widowControl w:val="0"/>
        <w:shd w:val="clear" w:color="auto" w:fill="auto"/>
        <w:bidi w:val="0"/>
        <w:spacing w:before="0" w:after="0" w:line="513" w:lineRule="exact"/>
        <w:ind w:left="500" w:right="0" w:firstLine="460"/>
        <w:jc w:val="both"/>
      </w:pPr>
      <w:r>
        <w:rPr>
          <w:b/>
          <w:bCs/>
          <w:color w:val="000000"/>
          <w:spacing w:val="0"/>
          <w:w w:val="100"/>
          <w:position w:val="0"/>
          <w:sz w:val="22"/>
          <w:szCs w:val="22"/>
          <w:lang w:val="en-US" w:eastAsia="en-US" w:bidi="en-US"/>
        </w:rPr>
        <w:t xml:space="preserve">1.4. </w:t>
      </w:r>
      <w:r>
        <w:rPr>
          <w:b/>
          <w:bCs/>
          <w:color w:val="000000"/>
          <w:spacing w:val="0"/>
          <w:w w:val="100"/>
          <w:position w:val="0"/>
          <w:sz w:val="22"/>
          <w:szCs w:val="22"/>
        </w:rPr>
        <w:t>1</w:t>
      </w:r>
      <w:r>
        <w:rPr>
          <w:color w:val="000000"/>
          <w:spacing w:val="0"/>
          <w:w w:val="100"/>
          <w:position w:val="0"/>
        </w:rPr>
        <w:t>甲方应严格履行合同，及时组织验收，验收合格后及时将合同款支付 完毕。对于满足合同约定支付条件的，甲方自收到发票后</w:t>
      </w:r>
      <w:r>
        <w:rPr>
          <w:b/>
          <w:bCs/>
          <w:color w:val="000000"/>
          <w:spacing w:val="0"/>
          <w:w w:val="100"/>
          <w:position w:val="0"/>
          <w:sz w:val="22"/>
          <w:szCs w:val="22"/>
        </w:rPr>
        <w:t>5</w:t>
      </w:r>
      <w:r>
        <w:rPr>
          <w:color w:val="000000"/>
          <w:spacing w:val="0"/>
          <w:w w:val="100"/>
          <w:position w:val="0"/>
        </w:rPr>
        <w:t>个工作日内将资金支 付到合同约定的乙方账户，有条件的甲方可以即时支付。甲方不得以机构变动、 人员更替、政策调整、单位放假等为由延退付款。</w:t>
      </w:r>
    </w:p>
    <w:p>
      <w:pPr>
        <w:pStyle w:val="Style11"/>
        <w:keepNext w:val="0"/>
        <w:keepLines w:val="0"/>
        <w:widowControl w:val="0"/>
        <w:shd w:val="clear" w:color="auto" w:fill="auto"/>
        <w:bidi w:val="0"/>
        <w:spacing w:before="0" w:after="0" w:line="513" w:lineRule="exact"/>
        <w:ind w:left="500" w:right="0" w:firstLine="460"/>
        <w:jc w:val="both"/>
        <w:rPr>
          <w:sz w:val="22"/>
          <w:szCs w:val="22"/>
        </w:rPr>
      </w:pPr>
      <w:r>
        <w:rPr>
          <w:b/>
          <w:bCs/>
          <w:color w:val="000000"/>
          <w:spacing w:val="0"/>
          <w:w w:val="100"/>
          <w:position w:val="0"/>
          <w:sz w:val="22"/>
          <w:szCs w:val="22"/>
          <w:lang w:val="en-US" w:eastAsia="en-US" w:bidi="en-US"/>
        </w:rPr>
        <w:t>1.4.2</w:t>
      </w:r>
      <w:r>
        <w:rPr>
          <w:color w:val="000000"/>
          <w:spacing w:val="0"/>
          <w:w w:val="100"/>
          <w:position w:val="0"/>
          <w:sz w:val="20"/>
          <w:szCs w:val="20"/>
        </w:rPr>
        <w:t>合同预付款比例为合同金额的</w:t>
      </w:r>
      <w:r>
        <w:rPr>
          <w:b/>
          <w:bCs/>
          <w:color w:val="000000"/>
          <w:spacing w:val="0"/>
          <w:w w:val="100"/>
          <w:position w:val="0"/>
          <w:sz w:val="22"/>
          <w:szCs w:val="22"/>
        </w:rPr>
        <w:t>40%；</w:t>
      </w:r>
      <w:r>
        <w:rPr>
          <w:color w:val="000000"/>
          <w:spacing w:val="0"/>
          <w:w w:val="100"/>
          <w:position w:val="0"/>
          <w:sz w:val="20"/>
          <w:szCs w:val="20"/>
        </w:rPr>
        <w:t>项目分年安排预算的，每年预付 款比例为项目年度计划支付资金额的</w:t>
      </w:r>
      <w:r>
        <w:rPr>
          <w:b/>
          <w:bCs/>
          <w:color w:val="000000"/>
          <w:spacing w:val="0"/>
          <w:w w:val="100"/>
          <w:position w:val="0"/>
          <w:sz w:val="22"/>
          <w:szCs w:val="22"/>
        </w:rPr>
        <w:t>40%；</w:t>
      </w:r>
      <w:r>
        <w:rPr>
          <w:color w:val="000000"/>
          <w:spacing w:val="0"/>
          <w:w w:val="100"/>
          <w:position w:val="0"/>
          <w:sz w:val="20"/>
          <w:szCs w:val="20"/>
        </w:rPr>
        <w:t>果胸项目实施以人工投入为主的， 预付款比例为合同金额的</w:t>
      </w:r>
      <w:r>
        <w:rPr>
          <w:b/>
          <w:bCs/>
          <w:color w:val="000000"/>
          <w:spacing w:val="0"/>
          <w:w w:val="100"/>
          <w:position w:val="0"/>
          <w:sz w:val="22"/>
          <w:szCs w:val="22"/>
        </w:rPr>
        <w:t>20%</w:t>
      </w:r>
      <w:r>
        <w:rPr>
          <w:color w:val="000000"/>
          <w:spacing w:val="0"/>
          <w:w w:val="100"/>
          <w:position w:val="0"/>
          <w:sz w:val="20"/>
          <w:szCs w:val="20"/>
        </w:rPr>
        <w:t>。对供应商为大型企业的项目或者以人工投入为主 且实行按月定期结算支付款项的项目，预付款可低于上述比例或者不约定预付款。 在签订合同时，乙方明确表示无需预付款或者主动要求降低预付款比例的，甲方 可不适用前述规定。甲方根据项目特点、供应商诚信等因素，可以要求乙方提交 银行、保险公司等金融机构出具的预付款保函或其他担保措施。政府釆购预付款 应在合同生效以及具备实施条件后</w:t>
      </w:r>
      <w:r>
        <w:rPr>
          <w:b/>
          <w:bCs/>
          <w:color w:val="000000"/>
          <w:spacing w:val="0"/>
          <w:w w:val="100"/>
          <w:position w:val="0"/>
          <w:sz w:val="22"/>
          <w:szCs w:val="22"/>
        </w:rPr>
        <w:t>7</w:t>
      </w:r>
      <w:r>
        <w:rPr>
          <w:color w:val="000000"/>
          <w:spacing w:val="0"/>
          <w:w w:val="100"/>
          <w:position w:val="0"/>
          <w:sz w:val="20"/>
          <w:szCs w:val="20"/>
        </w:rPr>
        <w:t>个工作日内支付。政府釆购工程以及与工程 建设有关的货物、服务，采用招标方式釆购的，预付款从其相关规定。乙方可登 录政采云前台大厅选择金融服务-【保函保险服务】出具预付款保函，具体步 骤：选择产品一填写供应商信息一选择中标项目一确认信息一等待保险/保函受 理一确认保单一支付保费一成功出单。政釆云金融专线</w:t>
      </w:r>
      <w:r>
        <w:rPr>
          <w:b/>
          <w:bCs/>
          <w:color w:val="000000"/>
          <w:spacing w:val="0"/>
          <w:w w:val="100"/>
          <w:position w:val="0"/>
          <w:sz w:val="22"/>
          <w:szCs w:val="22"/>
          <w:lang w:val="en-US" w:eastAsia="en-US" w:bidi="en-US"/>
        </w:rPr>
        <w:t>400-903-9583.</w:t>
      </w:r>
    </w:p>
    <w:p>
      <w:pPr>
        <w:pStyle w:val="Style11"/>
        <w:keepNext w:val="0"/>
        <w:keepLines w:val="0"/>
        <w:widowControl w:val="0"/>
        <w:shd w:val="clear" w:color="auto" w:fill="auto"/>
        <w:bidi w:val="0"/>
        <w:spacing w:before="0" w:after="0" w:line="513" w:lineRule="exact"/>
        <w:ind w:left="500" w:right="0" w:firstLine="460"/>
        <w:jc w:val="both"/>
      </w:pPr>
      <w:r>
        <w:rPr>
          <w:b/>
          <w:bCs/>
          <w:color w:val="000000"/>
          <w:spacing w:val="0"/>
          <w:w w:val="100"/>
          <w:position w:val="0"/>
          <w:sz w:val="22"/>
          <w:szCs w:val="22"/>
          <w:lang w:val="en-US" w:eastAsia="en-US" w:bidi="en-US"/>
        </w:rPr>
        <w:t>1.4.3</w:t>
      </w:r>
      <w:r>
        <w:rPr>
          <w:color w:val="000000"/>
          <w:spacing w:val="0"/>
          <w:w w:val="100"/>
          <w:position w:val="0"/>
        </w:rPr>
        <w:t>甲方退延支付乙方款项的，向乙方支付逾期利息。双方可以在合同专 用条款中约定逾期利率，约定利率不得低于合同订立时</w:t>
      </w:r>
      <w:r>
        <w:rPr>
          <w:b/>
          <w:bCs/>
          <w:color w:val="000000"/>
          <w:spacing w:val="0"/>
          <w:w w:val="100"/>
          <w:position w:val="0"/>
          <w:sz w:val="22"/>
          <w:szCs w:val="22"/>
        </w:rPr>
        <w:t>1</w:t>
      </w:r>
      <w:r>
        <w:rPr>
          <w:color w:val="000000"/>
          <w:spacing w:val="0"/>
          <w:w w:val="100"/>
          <w:position w:val="0"/>
        </w:rPr>
        <w:t>年期贷款市场报价利 率；未作约定的，按照每日利率万分之五支付逾期利息。</w:t>
      </w:r>
    </w:p>
    <w:p>
      <w:pPr>
        <w:pStyle w:val="Style11"/>
        <w:keepNext w:val="0"/>
        <w:keepLines w:val="0"/>
        <w:widowControl w:val="0"/>
        <w:shd w:val="clear" w:color="auto" w:fill="auto"/>
        <w:bidi w:val="0"/>
        <w:spacing w:before="0" w:after="0" w:line="513" w:lineRule="exact"/>
        <w:ind w:left="0" w:right="0" w:firstLine="920"/>
        <w:jc w:val="both"/>
        <w:rPr>
          <w:sz w:val="22"/>
          <w:szCs w:val="22"/>
        </w:rPr>
      </w:pPr>
      <w:r>
        <w:rPr>
          <w:b/>
          <w:bCs/>
          <w:color w:val="000000"/>
          <w:spacing w:val="0"/>
          <w:w w:val="100"/>
          <w:position w:val="0"/>
          <w:sz w:val="22"/>
          <w:szCs w:val="22"/>
          <w:lang w:val="en-US" w:eastAsia="en-US" w:bidi="en-US"/>
        </w:rPr>
        <w:t>1.4.4</w:t>
      </w:r>
      <w:r>
        <w:rPr>
          <w:color w:val="000000"/>
          <w:spacing w:val="0"/>
          <w:w w:val="100"/>
          <w:position w:val="0"/>
          <w:sz w:val="20"/>
          <w:szCs w:val="20"/>
        </w:rPr>
        <w:t>资金支付的方式、时间和条件详见</w:t>
      </w:r>
      <w:r>
        <w:rPr>
          <w:i/>
          <w:iCs/>
          <w:color w:val="000000"/>
          <w:spacing w:val="0"/>
          <w:w w:val="100"/>
          <w:position w:val="0"/>
          <w:sz w:val="22"/>
          <w:szCs w:val="22"/>
          <w:u w:val="single"/>
        </w:rPr>
        <w:t>合同专用条款</w:t>
      </w:r>
      <w:r>
        <w:rPr>
          <w:i/>
          <w:iCs/>
          <w:color w:val="000000"/>
          <w:spacing w:val="0"/>
          <w:w w:val="100"/>
          <w:position w:val="0"/>
          <w:sz w:val="22"/>
          <w:szCs w:val="22"/>
        </w:rPr>
        <w:t>。</w:t>
      </w:r>
    </w:p>
    <w:p>
      <w:pPr>
        <w:pStyle w:val="Style11"/>
        <w:keepNext w:val="0"/>
        <w:keepLines w:val="0"/>
        <w:widowControl w:val="0"/>
        <w:shd w:val="clear" w:color="auto" w:fill="auto"/>
        <w:bidi w:val="0"/>
        <w:spacing w:before="0" w:after="0" w:line="515" w:lineRule="exact"/>
        <w:ind w:left="400" w:right="0" w:firstLine="480"/>
        <w:jc w:val="both"/>
      </w:pPr>
      <w:r>
        <w:rPr>
          <w:b/>
          <w:bCs/>
          <w:color w:val="000000"/>
          <w:spacing w:val="0"/>
          <w:w w:val="100"/>
          <w:position w:val="0"/>
          <w:sz w:val="22"/>
          <w:szCs w:val="22"/>
          <w:lang w:val="en-US" w:eastAsia="en-US" w:bidi="en-US"/>
        </w:rPr>
        <w:t>1.4.5</w:t>
      </w:r>
      <w:r>
        <w:rPr>
          <w:color w:val="000000"/>
          <w:spacing w:val="0"/>
          <w:w w:val="100"/>
          <w:position w:val="0"/>
        </w:rPr>
        <w:t>乙方可以登录：</w:t>
      </w:r>
      <w:r>
        <w:rPr>
          <w:b/>
          <w:bCs/>
          <w:color w:val="000000"/>
          <w:spacing w:val="0"/>
          <w:w w:val="100"/>
          <w:position w:val="0"/>
          <w:sz w:val="22"/>
          <w:szCs w:val="22"/>
          <w:lang w:val="en-US" w:eastAsia="en-US" w:bidi="en-US"/>
        </w:rPr>
        <w:t>http：//czj. hangzhou. gov. cn/zfcg（</w:t>
      </w:r>
      <w:r>
        <w:rPr>
          <w:color w:val="000000"/>
          <w:spacing w:val="0"/>
          <w:w w:val="100"/>
          <w:position w:val="0"/>
        </w:rPr>
        <w:t>杭州市政府釆购 网），在线发起付款申请和提交发票，并可以在线查询支付信息。具体操作指南 可以查询该网站文件《杭州市财政局关于进一步加强政府采购信息公开优化营商 环境的通知》（杭财采监</w:t>
      </w:r>
      <w:r>
        <w:rPr>
          <w:b/>
          <w:bCs/>
          <w:color w:val="000000"/>
          <w:spacing w:val="0"/>
          <w:w w:val="100"/>
          <w:position w:val="0"/>
          <w:sz w:val="22"/>
          <w:szCs w:val="22"/>
        </w:rPr>
        <w:t>（2021） 17</w:t>
      </w:r>
      <w:r>
        <w:rPr>
          <w:color w:val="000000"/>
          <w:spacing w:val="0"/>
          <w:w w:val="100"/>
          <w:position w:val="0"/>
        </w:rPr>
        <w:t>号）</w:t>
      </w:r>
      <w:r>
        <w:rPr>
          <w:color w:val="000000"/>
          <w:spacing w:val="0"/>
          <w:w w:val="100"/>
          <w:position w:val="0"/>
          <w:lang w:val="en-US" w:eastAsia="en-US" w:bidi="en-US"/>
        </w:rPr>
        <w:t>.</w:t>
      </w:r>
    </w:p>
    <w:p>
      <w:pPr>
        <w:pStyle w:val="Style11"/>
        <w:keepNext w:val="0"/>
        <w:keepLines w:val="0"/>
        <w:widowControl w:val="0"/>
        <w:shd w:val="clear" w:color="auto" w:fill="auto"/>
        <w:bidi w:val="0"/>
        <w:spacing w:before="0" w:after="0" w:line="515" w:lineRule="exact"/>
        <w:ind w:left="400" w:right="0" w:firstLine="480"/>
        <w:jc w:val="both"/>
        <w:rPr>
          <w:sz w:val="22"/>
          <w:szCs w:val="22"/>
        </w:rPr>
      </w:pPr>
      <w:r>
        <w:rPr>
          <w:b/>
          <w:bCs/>
          <w:color w:val="000000"/>
          <w:spacing w:val="0"/>
          <w:w w:val="100"/>
          <w:position w:val="0"/>
          <w:sz w:val="22"/>
          <w:szCs w:val="22"/>
          <w:lang w:val="en-US" w:eastAsia="en-US" w:bidi="en-US"/>
        </w:rPr>
        <w:t>1.5</w:t>
      </w:r>
      <w:r>
        <w:rPr>
          <w:color w:val="000000"/>
          <w:spacing w:val="0"/>
          <w:w w:val="100"/>
          <w:position w:val="0"/>
          <w:sz w:val="22"/>
          <w:szCs w:val="22"/>
        </w:rPr>
        <w:t>履行期限、地点和方式</w:t>
      </w:r>
    </w:p>
    <w:p>
      <w:pPr>
        <w:pStyle w:val="Style11"/>
        <w:keepNext w:val="0"/>
        <w:keepLines w:val="0"/>
        <w:widowControl w:val="0"/>
        <w:shd w:val="clear" w:color="auto" w:fill="auto"/>
        <w:bidi w:val="0"/>
        <w:spacing w:before="0" w:after="0" w:line="515" w:lineRule="exact"/>
        <w:ind w:left="0" w:right="0" w:firstLine="840"/>
        <w:jc w:val="left"/>
        <w:rPr>
          <w:sz w:val="22"/>
          <w:szCs w:val="22"/>
        </w:rPr>
      </w:pPr>
      <w:r>
        <w:rPr>
          <w:b/>
          <w:bCs/>
          <w:color w:val="000000"/>
          <w:spacing w:val="0"/>
          <w:w w:val="100"/>
          <w:position w:val="0"/>
          <w:sz w:val="22"/>
          <w:szCs w:val="22"/>
          <w:lang w:val="en-US" w:eastAsia="en-US" w:bidi="en-US"/>
        </w:rPr>
        <w:t>1.5.1</w:t>
      </w:r>
      <w:r>
        <w:rPr>
          <w:color w:val="000000"/>
          <w:spacing w:val="0"/>
          <w:w w:val="100"/>
          <w:position w:val="0"/>
          <w:sz w:val="22"/>
          <w:szCs w:val="22"/>
        </w:rPr>
        <w:t>履行期限：</w:t>
      </w:r>
      <w:r>
        <w:rPr>
          <w:i/>
          <w:iCs/>
          <w:color w:val="000000"/>
          <w:spacing w:val="0"/>
          <w:w w:val="100"/>
          <w:position w:val="0"/>
          <w:sz w:val="22"/>
          <w:szCs w:val="22"/>
          <w:u w:val="single"/>
        </w:rPr>
        <w:t>合同专用条款</w:t>
      </w:r>
      <w:r>
        <w:rPr>
          <w:i/>
          <w:iCs/>
          <w:color w:val="000000"/>
          <w:spacing w:val="0"/>
          <w:w w:val="100"/>
          <w:position w:val="0"/>
          <w:sz w:val="22"/>
          <w:szCs w:val="22"/>
        </w:rPr>
        <w:t>:</w:t>
      </w:r>
    </w:p>
    <w:p>
      <w:pPr>
        <w:pStyle w:val="Style11"/>
        <w:keepNext w:val="0"/>
        <w:keepLines w:val="0"/>
        <w:widowControl w:val="0"/>
        <w:shd w:val="clear" w:color="auto" w:fill="auto"/>
        <w:bidi w:val="0"/>
        <w:spacing w:before="0" w:after="0" w:line="515" w:lineRule="exact"/>
        <w:ind w:left="0" w:right="0" w:firstLine="840"/>
        <w:jc w:val="left"/>
        <w:rPr>
          <w:sz w:val="22"/>
          <w:szCs w:val="22"/>
        </w:rPr>
      </w:pPr>
      <w:r>
        <w:rPr>
          <w:b/>
          <w:bCs/>
          <w:color w:val="000000"/>
          <w:spacing w:val="0"/>
          <w:w w:val="100"/>
          <w:position w:val="0"/>
          <w:sz w:val="22"/>
          <w:szCs w:val="22"/>
          <w:lang w:val="en-US" w:eastAsia="en-US" w:bidi="en-US"/>
        </w:rPr>
        <w:t>1.5.2</w:t>
      </w:r>
      <w:r>
        <w:rPr>
          <w:color w:val="000000"/>
          <w:spacing w:val="0"/>
          <w:w w:val="100"/>
          <w:position w:val="0"/>
          <w:sz w:val="20"/>
          <w:szCs w:val="20"/>
        </w:rPr>
        <w:t>履行地点：</w:t>
      </w:r>
      <w:r>
        <w:rPr>
          <w:i/>
          <w:iCs/>
          <w:color w:val="000000"/>
          <w:spacing w:val="0"/>
          <w:w w:val="100"/>
          <w:position w:val="0"/>
          <w:sz w:val="22"/>
          <w:szCs w:val="22"/>
          <w:u w:val="single"/>
        </w:rPr>
        <w:t>合同专用条款</w:t>
      </w:r>
      <w:r>
        <w:rPr>
          <w:i/>
          <w:iCs/>
          <w:color w:val="000000"/>
          <w:spacing w:val="0"/>
          <w:w w:val="100"/>
          <w:position w:val="0"/>
          <w:sz w:val="22"/>
          <w:szCs w:val="22"/>
        </w:rPr>
        <w:t>、</w:t>
      </w:r>
    </w:p>
    <w:p>
      <w:pPr>
        <w:pStyle w:val="Style11"/>
        <w:keepNext w:val="0"/>
        <w:keepLines w:val="0"/>
        <w:widowControl w:val="0"/>
        <w:shd w:val="clear" w:color="auto" w:fill="auto"/>
        <w:bidi w:val="0"/>
        <w:spacing w:before="0" w:after="0" w:line="515" w:lineRule="exact"/>
        <w:ind w:left="0" w:right="0" w:firstLine="840"/>
        <w:jc w:val="left"/>
        <w:rPr>
          <w:sz w:val="22"/>
          <w:szCs w:val="22"/>
        </w:rPr>
      </w:pPr>
      <w:r>
        <w:rPr>
          <w:b/>
          <w:bCs/>
          <w:color w:val="000000"/>
          <w:spacing w:val="0"/>
          <w:w w:val="100"/>
          <w:position w:val="0"/>
          <w:sz w:val="22"/>
          <w:szCs w:val="22"/>
          <w:lang w:val="en-US" w:eastAsia="en-US" w:bidi="en-US"/>
        </w:rPr>
        <w:t>1.5.3</w:t>
      </w:r>
      <w:r>
        <w:rPr>
          <w:color w:val="000000"/>
          <w:spacing w:val="0"/>
          <w:w w:val="100"/>
          <w:position w:val="0"/>
          <w:sz w:val="20"/>
          <w:szCs w:val="20"/>
        </w:rPr>
        <w:t>履行方式：</w:t>
      </w:r>
      <w:r>
        <w:rPr>
          <w:i/>
          <w:iCs/>
          <w:color w:val="000000"/>
          <w:spacing w:val="0"/>
          <w:w w:val="100"/>
          <w:position w:val="0"/>
          <w:sz w:val="22"/>
          <w:szCs w:val="22"/>
          <w:u w:val="single"/>
        </w:rPr>
        <w:t>合同专用条款</w:t>
      </w:r>
      <w:r>
        <w:rPr>
          <w:i/>
          <w:iCs/>
          <w:color w:val="000000"/>
          <w:spacing w:val="0"/>
          <w:w w:val="100"/>
          <w:position w:val="0"/>
          <w:sz w:val="22"/>
          <w:szCs w:val="22"/>
        </w:rPr>
        <w:t>，</w:t>
      </w:r>
    </w:p>
    <w:p>
      <w:pPr>
        <w:pStyle w:val="Style11"/>
        <w:keepNext w:val="0"/>
        <w:keepLines w:val="0"/>
        <w:widowControl w:val="0"/>
        <w:shd w:val="clear" w:color="auto" w:fill="auto"/>
        <w:bidi w:val="0"/>
        <w:spacing w:before="0" w:after="0" w:line="515" w:lineRule="exact"/>
        <w:ind w:left="0" w:right="0" w:firstLine="840"/>
        <w:jc w:val="left"/>
        <w:rPr>
          <w:sz w:val="22"/>
          <w:szCs w:val="22"/>
        </w:rPr>
      </w:pPr>
      <w:r>
        <w:rPr>
          <w:b/>
          <w:bCs/>
          <w:color w:val="000000"/>
          <w:spacing w:val="0"/>
          <w:w w:val="100"/>
          <w:position w:val="0"/>
          <w:sz w:val="22"/>
          <w:szCs w:val="22"/>
          <w:lang w:val="en-US" w:eastAsia="en-US" w:bidi="en-US"/>
        </w:rPr>
        <w:t>1.6</w:t>
      </w:r>
      <w:r>
        <w:rPr>
          <w:color w:val="000000"/>
          <w:spacing w:val="0"/>
          <w:w w:val="100"/>
          <w:position w:val="0"/>
          <w:sz w:val="22"/>
          <w:szCs w:val="22"/>
        </w:rPr>
        <w:t>违约责任</w:t>
      </w:r>
    </w:p>
    <w:p>
      <w:pPr>
        <w:pStyle w:val="Style11"/>
        <w:keepNext w:val="0"/>
        <w:keepLines w:val="0"/>
        <w:widowControl w:val="0"/>
        <w:shd w:val="clear" w:color="auto" w:fill="auto"/>
        <w:bidi w:val="0"/>
        <w:spacing w:before="0" w:after="0" w:line="515" w:lineRule="exact"/>
        <w:ind w:left="480" w:right="0"/>
        <w:jc w:val="both"/>
      </w:pPr>
      <w:r>
        <w:rPr>
          <w:b/>
          <w:bCs/>
          <w:color w:val="000000"/>
          <w:spacing w:val="0"/>
          <w:w w:val="100"/>
          <w:position w:val="0"/>
          <w:sz w:val="22"/>
          <w:szCs w:val="22"/>
          <w:lang w:val="en-US" w:eastAsia="en-US" w:bidi="en-US"/>
        </w:rPr>
        <w:t>1.6.1</w:t>
      </w:r>
      <w:r>
        <w:rPr>
          <w:color w:val="000000"/>
          <w:spacing w:val="0"/>
          <w:w w:val="100"/>
          <w:position w:val="0"/>
        </w:rPr>
        <w:t>除不可抗力外，如果乙方没有按照本合同约定的期限、地点和方式履 行，那么甲方可要求乙方支付违约金，违约金按每迟延履行一日的应提供而未提 供服务价格的</w:t>
      </w:r>
      <w:r>
        <w:rPr>
          <w:b/>
          <w:bCs/>
          <w:color w:val="000000"/>
          <w:spacing w:val="0"/>
          <w:w w:val="100"/>
          <w:position w:val="0"/>
          <w:sz w:val="22"/>
          <w:szCs w:val="22"/>
          <w:u w:val="single"/>
          <w:lang w:val="en-US" w:eastAsia="en-US" w:bidi="en-US"/>
        </w:rPr>
        <w:t xml:space="preserve">0.05 </w:t>
      </w:r>
      <w:r>
        <w:rPr>
          <w:color w:val="000000"/>
          <w:spacing w:val="0"/>
          <w:w w:val="100"/>
          <w:position w:val="0"/>
          <w:u w:val="single"/>
        </w:rPr>
        <w:t>%</w:t>
      </w:r>
      <w:r>
        <w:rPr>
          <w:color w:val="000000"/>
          <w:spacing w:val="0"/>
          <w:w w:val="100"/>
          <w:position w:val="0"/>
        </w:rPr>
        <w:t>计算,最高限额为本合同总价的</w:t>
      </w:r>
      <w:r>
        <w:rPr>
          <w:b/>
          <w:bCs/>
          <w:color w:val="000000"/>
          <w:spacing w:val="0"/>
          <w:w w:val="100"/>
          <w:position w:val="0"/>
          <w:sz w:val="22"/>
          <w:szCs w:val="22"/>
          <w:u w:val="single"/>
        </w:rPr>
        <w:t xml:space="preserve">20 </w:t>
      </w:r>
      <w:r>
        <w:rPr>
          <w:color w:val="000000"/>
          <w:spacing w:val="0"/>
          <w:w w:val="100"/>
          <w:position w:val="0"/>
          <w:u w:val="single"/>
        </w:rPr>
        <w:t>%</w:t>
      </w:r>
      <w:r>
        <w:rPr>
          <w:color w:val="000000"/>
          <w:spacing w:val="0"/>
          <w:w w:val="100"/>
          <w:position w:val="0"/>
        </w:rPr>
        <w:t>;近延履行的 违约金计算数额达到前述最高限额之日起，甲方有权在要求乙方支付违约金的同 时，书面通知乙方解除本合同；</w:t>
      </w:r>
    </w:p>
    <w:p>
      <w:pPr>
        <w:pStyle w:val="Style11"/>
        <w:keepNext w:val="0"/>
        <w:keepLines w:val="0"/>
        <w:widowControl w:val="0"/>
        <w:shd w:val="clear" w:color="auto" w:fill="auto"/>
        <w:bidi w:val="0"/>
        <w:spacing w:before="0" w:after="0" w:line="515" w:lineRule="exact"/>
        <w:ind w:left="480" w:right="0"/>
        <w:jc w:val="both"/>
      </w:pPr>
      <w:r>
        <w:rPr>
          <w:b/>
          <w:bCs/>
          <w:color w:val="000000"/>
          <w:spacing w:val="0"/>
          <w:w w:val="100"/>
          <w:position w:val="0"/>
          <w:sz w:val="22"/>
          <w:szCs w:val="22"/>
          <w:lang w:val="en-US" w:eastAsia="en-US" w:bidi="en-US"/>
        </w:rPr>
        <w:t>1.6.2</w:t>
      </w:r>
      <w:r>
        <w:rPr>
          <w:color w:val="000000"/>
          <w:spacing w:val="0"/>
          <w:w w:val="100"/>
          <w:position w:val="0"/>
        </w:rPr>
        <w:t xml:space="preserve">除不可抗力外，如果甲方没有按照本合同约定的付款方式付款，那么 乙方可要求甲方支付违约金，违约金按每退延付款一日的应付而未付款的 </w:t>
      </w:r>
      <w:r>
        <w:rPr>
          <w:b/>
          <w:bCs/>
          <w:color w:val="000000"/>
          <w:spacing w:val="0"/>
          <w:w w:val="100"/>
          <w:position w:val="0"/>
          <w:sz w:val="22"/>
          <w:szCs w:val="22"/>
          <w:u w:val="single"/>
          <w:lang w:val="en-US" w:eastAsia="en-US" w:bidi="en-US"/>
        </w:rPr>
        <w:t xml:space="preserve">0.05 </w:t>
      </w:r>
      <w:r>
        <w:rPr>
          <w:color w:val="000000"/>
          <w:spacing w:val="0"/>
          <w:w w:val="100"/>
          <w:position w:val="0"/>
          <w:u w:val="single"/>
        </w:rPr>
        <w:t>%</w:t>
      </w:r>
      <w:r>
        <w:rPr>
          <w:color w:val="000000"/>
          <w:spacing w:val="0"/>
          <w:w w:val="100"/>
          <w:position w:val="0"/>
        </w:rPr>
        <w:t>计算,最高限额为本合同总价的</w:t>
      </w:r>
      <w:r>
        <w:rPr>
          <w:b/>
          <w:bCs/>
          <w:color w:val="000000"/>
          <w:spacing w:val="0"/>
          <w:w w:val="100"/>
          <w:position w:val="0"/>
          <w:sz w:val="22"/>
          <w:szCs w:val="22"/>
          <w:u w:val="single"/>
        </w:rPr>
        <w:t xml:space="preserve">20 </w:t>
      </w:r>
      <w:r>
        <w:rPr>
          <w:i/>
          <w:iCs/>
          <w:color w:val="000000"/>
          <w:spacing w:val="0"/>
          <w:w w:val="100"/>
          <w:position w:val="0"/>
          <w:sz w:val="22"/>
          <w:szCs w:val="22"/>
          <w:u w:val="single"/>
        </w:rPr>
        <w:t>%</w:t>
      </w:r>
      <w:r>
        <w:rPr>
          <w:i/>
          <w:iCs/>
          <w:color w:val="000000"/>
          <w:spacing w:val="0"/>
          <w:w w:val="100"/>
          <w:position w:val="0"/>
          <w:sz w:val="22"/>
          <w:szCs w:val="22"/>
        </w:rPr>
        <w:t>：</w:t>
      </w:r>
      <w:r>
        <w:rPr>
          <w:color w:val="000000"/>
          <w:spacing w:val="0"/>
          <w:w w:val="100"/>
          <w:position w:val="0"/>
        </w:rPr>
        <w:t>迟延付款的违约金计算数 额达到前述最高限额之日起，乙方有权在要求甲方支付违约金的同时，书面通知 甲方解除本合同；</w:t>
      </w:r>
    </w:p>
    <w:p>
      <w:pPr>
        <w:pStyle w:val="Style11"/>
        <w:keepNext w:val="0"/>
        <w:keepLines w:val="0"/>
        <w:widowControl w:val="0"/>
        <w:shd w:val="clear" w:color="auto" w:fill="auto"/>
        <w:bidi w:val="0"/>
        <w:spacing w:before="0" w:after="0" w:line="512" w:lineRule="exact"/>
        <w:ind w:left="480" w:right="0"/>
        <w:jc w:val="both"/>
        <w:sectPr>
          <w:headerReference w:type="default" r:id="rId15"/>
          <w:footerReference w:type="default" r:id="rId16"/>
          <w:headerReference w:type="even" r:id="rId17"/>
          <w:footerReference w:type="even" r:id="rId18"/>
          <w:headerReference w:type="first" r:id="rId19"/>
          <w:footerReference w:type="first" r:id="rId20"/>
          <w:footnotePr>
            <w:pos w:val="pageBottom"/>
            <w:numFmt w:val="decimal"/>
            <w:numRestart w:val="continuous"/>
          </w:footnotePr>
          <w:pgSz w:w="11900" w:h="16840"/>
          <w:pgMar w:top="1596" w:right="399" w:bottom="3100" w:left="1324" w:header="0" w:footer="3" w:gutter="0"/>
          <w:cols w:space="720"/>
          <w:noEndnote/>
          <w:titlePg/>
          <w:rtlGutter w:val="0"/>
          <w:docGrid w:linePitch="360"/>
        </w:sectPr>
      </w:pPr>
      <w:r>
        <w:rPr>
          <w:b/>
          <w:bCs/>
          <w:color w:val="000000"/>
          <w:spacing w:val="0"/>
          <w:w w:val="100"/>
          <w:position w:val="0"/>
          <w:sz w:val="22"/>
          <w:szCs w:val="22"/>
          <w:lang w:val="en-US" w:eastAsia="en-US" w:bidi="en-US"/>
        </w:rPr>
        <w:t>1.6.3</w:t>
      </w:r>
      <w:r>
        <w:rPr>
          <w:color w:val="000000"/>
          <w:spacing w:val="0"/>
          <w:w w:val="100"/>
          <w:position w:val="0"/>
        </w:rPr>
        <w:t>除不可抗力外，任何一方未能履行本合同约定的其他主要义务，经催 告后在合理期限内仍未履行的，或者任何一方有其他违约行为致使不能实现合同 目的的，或者任何一方有腐败行为（即：提供或给予或接受或索取任何财物或其 他好处或者釆取其他不正当手段来影响对方当事人在合同签订、履行过程中的行 为）或者欺诈行为（即：以谎报事实或隐瞒真相的方法来影响对方当事人在合同</w:t>
      </w:r>
    </w:p>
    <w:p>
      <w:pPr>
        <w:pStyle w:val="Style11"/>
        <w:keepNext w:val="0"/>
        <w:keepLines w:val="0"/>
        <w:widowControl w:val="0"/>
        <w:shd w:val="clear" w:color="auto" w:fill="auto"/>
        <w:tabs>
          <w:tab w:pos="1282" w:val="left"/>
          <w:tab w:pos="3658" w:val="left"/>
        </w:tabs>
        <w:bidi w:val="0"/>
        <w:spacing w:before="0" w:after="0" w:line="240" w:lineRule="auto"/>
        <w:ind w:left="0" w:right="0" w:firstLine="0"/>
        <w:jc w:val="center"/>
      </w:pPr>
      <w:r>
        <w:rPr>
          <w:color w:val="000000"/>
          <w:spacing w:val="0"/>
          <w:w w:val="100"/>
          <w:position w:val="0"/>
        </w:rPr>
        <w:t>合同编号：</w:t>
        <w:tab/>
      </w:r>
      <w:r>
        <w:rPr>
          <w:u w:val="single"/>
        </w:rPr>
        <w:t xml:space="preserve"> </w:t>
        <w:tab/>
      </w:r>
    </w:p>
    <w:p>
      <w:pPr>
        <w:pStyle w:val="Style11"/>
        <w:keepNext w:val="0"/>
        <w:keepLines w:val="0"/>
        <w:widowControl w:val="0"/>
        <w:shd w:val="clear" w:color="auto" w:fill="auto"/>
        <w:bidi w:val="0"/>
        <w:spacing w:before="0" w:after="0" w:line="528" w:lineRule="exact"/>
        <w:ind w:left="0" w:right="0" w:firstLine="540"/>
        <w:jc w:val="left"/>
      </w:pPr>
      <w:r>
        <w:rPr>
          <w:color w:val="000000"/>
          <w:spacing w:val="0"/>
          <w:w w:val="100"/>
          <w:position w:val="0"/>
        </w:rPr>
        <w:t>签订、履行过程中的行为）的，对方当事人可以书面通知违约方解除本合同；</w:t>
      </w:r>
    </w:p>
    <w:p>
      <w:pPr>
        <w:pStyle w:val="Style11"/>
        <w:keepNext w:val="0"/>
        <w:keepLines w:val="0"/>
        <w:widowControl w:val="0"/>
        <w:shd w:val="clear" w:color="auto" w:fill="auto"/>
        <w:bidi w:val="0"/>
        <w:spacing w:before="0" w:after="220" w:line="528" w:lineRule="exact"/>
        <w:ind w:left="540" w:right="0" w:firstLine="480"/>
        <w:jc w:val="left"/>
      </w:pPr>
      <w:r>
        <w:rPr>
          <w:b/>
          <w:bCs/>
          <w:color w:val="000000"/>
          <w:spacing w:val="0"/>
          <w:w w:val="100"/>
          <w:position w:val="0"/>
          <w:sz w:val="22"/>
          <w:szCs w:val="22"/>
          <w:lang w:val="en-US" w:eastAsia="en-US" w:bidi="en-US"/>
        </w:rPr>
        <w:t>1. 6.4</w:t>
      </w:r>
      <w:r>
        <w:rPr>
          <w:color w:val="000000"/>
          <w:spacing w:val="0"/>
          <w:w w:val="100"/>
          <w:position w:val="0"/>
        </w:rPr>
        <w:t>任何-方按照前述约定要求违约方支付违约金的同时，仍有权要求违 约方继续履行合同、釆取补救措施，并有权按照己方实际损失情况要求违约方赔</w:t>
      </w:r>
    </w:p>
    <w:p>
      <w:pPr>
        <w:pStyle w:val="Style11"/>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偿损失；任何一方按照前述约定要求解除本合同的同时，仍有权要求违约方支付</w:t>
      </w:r>
    </w:p>
    <w:p>
      <w:pPr>
        <w:pStyle w:val="Style11"/>
        <w:keepNext w:val="0"/>
        <w:keepLines w:val="0"/>
        <w:widowControl w:val="0"/>
        <w:shd w:val="clear" w:color="auto" w:fill="auto"/>
        <w:bidi w:val="0"/>
        <w:spacing w:before="0" w:after="0" w:line="240" w:lineRule="auto"/>
        <w:ind w:left="0" w:right="0" w:firstLine="540"/>
        <w:jc w:val="left"/>
      </w:pPr>
      <w:r>
        <w:rPr>
          <w:color w:val="000000"/>
          <w:spacing w:val="0"/>
          <w:w w:val="100"/>
          <w:position w:val="0"/>
        </w:rPr>
        <w:t>违约金和按照己方实际损失情况要求违约方赔偿损失；且守约方行使的任何权利</w:t>
      </w:r>
    </w:p>
    <w:p>
      <w:pPr>
        <w:pStyle w:val="Style11"/>
        <w:keepNext w:val="0"/>
        <w:keepLines w:val="0"/>
        <w:widowControl w:val="0"/>
        <w:shd w:val="clear" w:color="auto" w:fill="auto"/>
        <w:bidi w:val="0"/>
        <w:spacing w:before="0" w:after="0" w:line="518" w:lineRule="exact"/>
        <w:ind w:left="0" w:right="0" w:firstLine="540"/>
        <w:jc w:val="left"/>
      </w:pPr>
      <w:r>
        <w:rPr>
          <w:color w:val="000000"/>
          <w:spacing w:val="0"/>
          <w:w w:val="100"/>
          <w:position w:val="0"/>
        </w:rPr>
        <w:t>救济方式均不视为其放弃了其他法定或者约定的权利救济方式；</w:t>
      </w:r>
    </w:p>
    <w:p>
      <w:pPr>
        <w:pStyle w:val="Style11"/>
        <w:keepNext w:val="0"/>
        <w:keepLines w:val="0"/>
        <w:widowControl w:val="0"/>
        <w:shd w:val="clear" w:color="auto" w:fill="auto"/>
        <w:bidi w:val="0"/>
        <w:spacing w:before="0" w:after="0" w:line="518" w:lineRule="exact"/>
        <w:ind w:left="0" w:right="1800" w:firstLine="0"/>
        <w:jc w:val="right"/>
      </w:pPr>
      <w:r>
        <w:rPr>
          <w:b/>
          <w:bCs/>
          <w:color w:val="000000"/>
          <w:spacing w:val="0"/>
          <w:w w:val="100"/>
          <w:position w:val="0"/>
          <w:sz w:val="22"/>
          <w:szCs w:val="22"/>
          <w:lang w:val="en-US" w:eastAsia="en-US" w:bidi="en-US"/>
        </w:rPr>
        <w:t>1.6.5</w:t>
      </w:r>
      <w:r>
        <w:rPr>
          <w:color w:val="000000"/>
          <w:spacing w:val="0"/>
          <w:w w:val="100"/>
          <w:position w:val="0"/>
        </w:rPr>
        <w:t>除前述约定外，除不可抗力外，任何一方未能履行本合同约定的义务, 对方当事人均有权要求继续履行、采取补救措施或者赔偿损失等，且对方当事人 行使的任何权利救济方式均不视为其放弃了其他法定或者约定的权利救济方式；</w:t>
      </w:r>
    </w:p>
    <w:p>
      <w:pPr>
        <w:pStyle w:val="Style11"/>
        <w:keepNext w:val="0"/>
        <w:keepLines w:val="0"/>
        <w:widowControl w:val="0"/>
        <w:shd w:val="clear" w:color="auto" w:fill="auto"/>
        <w:bidi w:val="0"/>
        <w:spacing w:before="0" w:after="0" w:line="518" w:lineRule="exact"/>
        <w:ind w:left="540" w:right="0" w:firstLine="480"/>
        <w:jc w:val="both"/>
      </w:pPr>
      <w:r>
        <w:rPr>
          <w:b/>
          <w:bCs/>
          <w:color w:val="000000"/>
          <w:spacing w:val="0"/>
          <w:w w:val="100"/>
          <w:position w:val="0"/>
          <w:sz w:val="22"/>
          <w:szCs w:val="22"/>
          <w:lang w:val="en-US" w:eastAsia="en-US" w:bidi="en-US"/>
        </w:rPr>
        <w:t>1.6.6</w:t>
      </w:r>
      <w:r>
        <w:rPr>
          <w:color w:val="000000"/>
          <w:spacing w:val="0"/>
          <w:w w:val="100"/>
          <w:position w:val="0"/>
        </w:rPr>
        <w:t>如果出现政府釆购监督管理部门在处理投诉事项期问，书面通知甲方 暂停釆购活动的情形，或者询问或质疑事项可能影响中标结果的，导致甲方中止 履行合同的情形，均不视为甲方违约；</w:t>
      </w:r>
    </w:p>
    <w:p>
      <w:pPr>
        <w:pStyle w:val="Style11"/>
        <w:keepNext w:val="0"/>
        <w:keepLines w:val="0"/>
        <w:widowControl w:val="0"/>
        <w:shd w:val="clear" w:color="auto" w:fill="auto"/>
        <w:bidi w:val="0"/>
        <w:spacing w:before="0" w:after="0" w:line="504" w:lineRule="exact"/>
        <w:ind w:left="0" w:right="0" w:firstLine="880"/>
        <w:jc w:val="left"/>
      </w:pPr>
      <w:r>
        <w:rPr>
          <w:b/>
          <w:bCs/>
          <w:color w:val="000000"/>
          <w:spacing w:val="0"/>
          <w:w w:val="100"/>
          <w:position w:val="0"/>
          <w:sz w:val="22"/>
          <w:szCs w:val="22"/>
          <w:lang w:val="en-US" w:eastAsia="en-US" w:bidi="en-US"/>
        </w:rPr>
        <w:t>1.6.7</w:t>
      </w:r>
      <w:r>
        <w:rPr>
          <w:color w:val="000000"/>
          <w:spacing w:val="0"/>
          <w:w w:val="100"/>
          <w:position w:val="0"/>
        </w:rPr>
        <w:t>违约责任</w:t>
      </w:r>
      <w:r>
        <w:rPr>
          <w:i/>
          <w:iCs/>
          <w:color w:val="000000"/>
          <w:spacing w:val="0"/>
          <w:w w:val="100"/>
          <w:position w:val="0"/>
          <w:sz w:val="22"/>
          <w:szCs w:val="22"/>
          <w:u w:val="single"/>
        </w:rPr>
        <w:t>合同专用条款</w:t>
      </w:r>
      <w:r>
        <w:rPr>
          <w:color w:val="000000"/>
          <w:spacing w:val="0"/>
          <w:w w:val="100"/>
          <w:position w:val="0"/>
        </w:rPr>
        <w:t>另有约定的.从其约定。</w:t>
      </w:r>
    </w:p>
    <w:p>
      <w:pPr>
        <w:pStyle w:val="Style11"/>
        <w:keepNext w:val="0"/>
        <w:keepLines w:val="0"/>
        <w:widowControl w:val="0"/>
        <w:shd w:val="clear" w:color="auto" w:fill="auto"/>
        <w:bidi w:val="0"/>
        <w:spacing w:before="0" w:after="0" w:line="504" w:lineRule="exact"/>
        <w:ind w:left="0" w:right="0" w:firstLine="1000"/>
        <w:jc w:val="left"/>
        <w:rPr>
          <w:sz w:val="22"/>
          <w:szCs w:val="22"/>
        </w:rPr>
      </w:pPr>
      <w:r>
        <w:rPr>
          <w:b/>
          <w:bCs/>
          <w:color w:val="000000"/>
          <w:spacing w:val="0"/>
          <w:w w:val="100"/>
          <w:position w:val="0"/>
          <w:sz w:val="22"/>
          <w:szCs w:val="22"/>
          <w:lang w:val="en-US" w:eastAsia="en-US" w:bidi="en-US"/>
        </w:rPr>
        <w:t>1.7</w:t>
      </w:r>
      <w:r>
        <w:rPr>
          <w:color w:val="000000"/>
          <w:spacing w:val="0"/>
          <w:w w:val="100"/>
          <w:position w:val="0"/>
          <w:sz w:val="22"/>
          <w:szCs w:val="22"/>
        </w:rPr>
        <w:t>合同争议的解决</w:t>
      </w:r>
    </w:p>
    <w:p>
      <w:pPr>
        <w:pStyle w:val="Style11"/>
        <w:keepNext w:val="0"/>
        <w:keepLines w:val="0"/>
        <w:widowControl w:val="0"/>
        <w:shd w:val="clear" w:color="auto" w:fill="auto"/>
        <w:bidi w:val="0"/>
        <w:spacing w:before="0" w:after="0" w:line="504" w:lineRule="exact"/>
        <w:ind w:left="540" w:right="0" w:firstLine="220"/>
        <w:jc w:val="left"/>
      </w:pPr>
      <w:r>
        <w:rPr>
          <w:color w:val="000000"/>
          <w:spacing w:val="0"/>
          <w:w w:val="100"/>
          <w:position w:val="0"/>
        </w:rPr>
        <w:t>本合同履行过程中发生的任何争议，双方当事人均可通过和解或者调解解决；不愿 和解、调解或者和解、调解不成的，可以选择以下第</w:t>
      </w:r>
      <w:r>
        <w:rPr>
          <w:rFonts w:ascii="Times New Roman" w:eastAsia="Times New Roman" w:hAnsi="Times New Roman" w:cs="Times New Roman"/>
          <w:i/>
          <w:iCs/>
          <w:color w:val="000000"/>
          <w:spacing w:val="0"/>
          <w:w w:val="100"/>
          <w:position w:val="0"/>
          <w:sz w:val="26"/>
          <w:szCs w:val="26"/>
          <w:u w:val="single"/>
          <w:lang w:val="en-US" w:eastAsia="en-US" w:bidi="en-US"/>
        </w:rPr>
        <w:t>1.7.2</w:t>
      </w:r>
      <w:r>
        <w:rPr>
          <w:color w:val="000000"/>
          <w:spacing w:val="0"/>
          <w:w w:val="100"/>
          <w:position w:val="0"/>
        </w:rPr>
        <w:t>条款规定的方式解决:</w:t>
      </w:r>
    </w:p>
    <w:p>
      <w:pPr>
        <w:pStyle w:val="Style11"/>
        <w:keepNext w:val="0"/>
        <w:keepLines w:val="0"/>
        <w:widowControl w:val="0"/>
        <w:shd w:val="clear" w:color="auto" w:fill="auto"/>
        <w:bidi w:val="0"/>
        <w:spacing w:before="0" w:after="0" w:line="542" w:lineRule="exact"/>
        <w:ind w:left="200" w:right="0" w:firstLine="560"/>
        <w:jc w:val="left"/>
      </w:pPr>
      <w:r>
        <w:rPr>
          <w:b/>
          <w:bCs/>
          <w:color w:val="000000"/>
          <w:spacing w:val="0"/>
          <w:w w:val="100"/>
          <w:position w:val="0"/>
          <w:sz w:val="22"/>
          <w:szCs w:val="22"/>
          <w:lang w:val="en-US" w:eastAsia="en-US" w:bidi="en-US"/>
        </w:rPr>
        <w:t xml:space="preserve">1.7. </w:t>
      </w:r>
      <w:r>
        <w:rPr>
          <w:b/>
          <w:bCs/>
          <w:color w:val="000000"/>
          <w:spacing w:val="0"/>
          <w:w w:val="100"/>
          <w:position w:val="0"/>
          <w:sz w:val="22"/>
          <w:szCs w:val="22"/>
        </w:rPr>
        <w:t>1</w:t>
      </w:r>
      <w:r>
        <w:rPr>
          <w:color w:val="000000"/>
          <w:spacing w:val="0"/>
          <w:w w:val="100"/>
          <w:position w:val="0"/>
        </w:rPr>
        <w:t>将争议提交</w:t>
      </w:r>
      <w:r>
        <w:rPr>
          <w:i/>
          <w:iCs/>
          <w:color w:val="000000"/>
          <w:spacing w:val="0"/>
          <w:w w:val="100"/>
          <w:position w:val="0"/>
          <w:sz w:val="22"/>
          <w:szCs w:val="22"/>
          <w:u w:val="single"/>
        </w:rPr>
        <w:t>合同专用条款</w:t>
      </w:r>
      <w:r>
        <w:rPr>
          <w:color w:val="000000"/>
          <w:spacing w:val="0"/>
          <w:w w:val="100"/>
          <w:position w:val="0"/>
        </w:rPr>
        <w:t>仲裁委员会依申请仲栽时其现行有效的仲栽规则 栽决；</w:t>
      </w:r>
    </w:p>
    <w:p>
      <w:pPr>
        <w:pStyle w:val="Style11"/>
        <w:keepNext w:val="0"/>
        <w:keepLines w:val="0"/>
        <w:widowControl w:val="0"/>
        <w:shd w:val="clear" w:color="auto" w:fill="auto"/>
        <w:bidi w:val="0"/>
        <w:spacing w:before="0" w:after="0" w:line="504" w:lineRule="exact"/>
        <w:ind w:left="0" w:right="0" w:firstLine="760"/>
        <w:jc w:val="left"/>
      </w:pPr>
      <w:r>
        <w:rPr>
          <w:b/>
          <w:bCs/>
          <w:color w:val="000000"/>
          <w:spacing w:val="0"/>
          <w:w w:val="100"/>
          <w:position w:val="0"/>
          <w:sz w:val="22"/>
          <w:szCs w:val="22"/>
          <w:lang w:val="en-US" w:eastAsia="en-US" w:bidi="en-US"/>
        </w:rPr>
        <w:t>1.7.2</w:t>
      </w:r>
      <w:r>
        <w:rPr>
          <w:color w:val="000000"/>
          <w:spacing w:val="0"/>
          <w:w w:val="100"/>
          <w:position w:val="0"/>
        </w:rPr>
        <w:t>向</w:t>
      </w:r>
      <w:r>
        <w:rPr>
          <w:rFonts w:ascii="Times New Roman" w:eastAsia="Times New Roman" w:hAnsi="Times New Roman" w:cs="Times New Roman"/>
          <w:color w:val="000000"/>
          <w:spacing w:val="0"/>
          <w:w w:val="100"/>
          <w:position w:val="0"/>
          <w:u w:val="single"/>
        </w:rPr>
        <w:t>♦</w:t>
      </w:r>
      <w:r>
        <w:rPr>
          <w:color w:val="000000"/>
          <w:spacing w:val="0"/>
          <w:w w:val="100"/>
          <w:position w:val="0"/>
          <w:u w:val="single"/>
        </w:rPr>
        <w:t>闻辨</w:t>
      </w:r>
      <w:r>
        <w:rPr>
          <w:b/>
          <w:bCs/>
          <w:color w:val="000000"/>
          <w:spacing w:val="0"/>
          <w:w w:val="100"/>
          <w:position w:val="0"/>
          <w:sz w:val="22"/>
          <w:szCs w:val="22"/>
          <w:u w:val="single"/>
          <w:lang w:val="en-US" w:eastAsia="en-US" w:bidi="en-US"/>
        </w:rPr>
        <w:t>M</w:t>
      </w:r>
      <w:r>
        <w:rPr>
          <w:color w:val="000000"/>
          <w:spacing w:val="0"/>
          <w:w w:val="100"/>
          <w:position w:val="0"/>
        </w:rPr>
        <w:t>人民法院起诉。</w:t>
      </w:r>
    </w:p>
    <w:p>
      <w:pPr>
        <w:pStyle w:val="Style11"/>
        <w:keepNext w:val="0"/>
        <w:keepLines w:val="0"/>
        <w:widowControl w:val="0"/>
        <w:shd w:val="clear" w:color="auto" w:fill="auto"/>
        <w:bidi w:val="0"/>
        <w:spacing w:before="0" w:after="0" w:line="504" w:lineRule="exact"/>
        <w:ind w:left="0" w:right="0" w:firstLine="1000"/>
        <w:jc w:val="left"/>
        <w:rPr>
          <w:sz w:val="22"/>
          <w:szCs w:val="22"/>
        </w:rPr>
      </w:pPr>
      <w:r>
        <w:rPr>
          <w:b/>
          <w:bCs/>
          <w:color w:val="000000"/>
          <w:spacing w:val="0"/>
          <w:w w:val="100"/>
          <w:position w:val="0"/>
          <w:sz w:val="22"/>
          <w:szCs w:val="22"/>
          <w:lang w:val="en-US" w:eastAsia="en-US" w:bidi="en-US"/>
        </w:rPr>
        <w:t>1.8</w:t>
      </w:r>
      <w:r>
        <w:rPr>
          <w:color w:val="000000"/>
          <w:spacing w:val="0"/>
          <w:w w:val="100"/>
          <w:position w:val="0"/>
          <w:sz w:val="22"/>
          <w:szCs w:val="22"/>
        </w:rPr>
        <w:t>合同生效</w:t>
      </w:r>
    </w:p>
    <w:p>
      <w:pPr>
        <w:pStyle w:val="Style11"/>
        <w:keepNext w:val="0"/>
        <w:keepLines w:val="0"/>
        <w:widowControl w:val="0"/>
        <w:shd w:val="clear" w:color="auto" w:fill="auto"/>
        <w:bidi w:val="0"/>
        <w:spacing w:before="0" w:after="0" w:line="504" w:lineRule="exact"/>
        <w:ind w:left="0" w:right="0" w:firstLine="1000"/>
        <w:jc w:val="left"/>
        <w:sectPr>
          <w:headerReference w:type="default" r:id="rId21"/>
          <w:footerReference w:type="default" r:id="rId22"/>
          <w:headerReference w:type="even" r:id="rId23"/>
          <w:footerReference w:type="even" r:id="rId24"/>
          <w:footnotePr>
            <w:pos w:val="pageBottom"/>
            <w:numFmt w:val="decimal"/>
            <w:numRestart w:val="continuous"/>
          </w:footnotePr>
          <w:type w:val="continuous"/>
          <w:pgSz w:w="11900" w:h="16840"/>
          <w:pgMar w:top="1596" w:right="399" w:bottom="3100" w:left="1324" w:header="1168" w:footer="3" w:gutter="0"/>
          <w:cols w:space="720"/>
          <w:noEndnote/>
          <w:rtlGutter w:val="0"/>
          <w:docGrid w:linePitch="360"/>
        </w:sectPr>
      </w:pPr>
      <w:r>
        <w:rPr>
          <w:color w:val="000000"/>
          <w:spacing w:val="0"/>
          <w:w w:val="100"/>
          <w:position w:val="0"/>
        </w:rPr>
        <w:t>本合同自双方当事人盖章或者签字时生效.</w:t>
      </w:r>
    </w:p>
    <w:p>
      <w:pPr>
        <w:pStyle w:val="Style11"/>
        <w:keepNext w:val="0"/>
        <w:keepLines w:val="0"/>
        <w:framePr w:w="1008" w:h="259" w:wrap="none" w:hAnchor="page" w:x="6043" w:y="1"/>
        <w:widowControl w:val="0"/>
        <w:shd w:val="clear" w:color="auto" w:fill="auto"/>
        <w:bidi w:val="0"/>
        <w:spacing w:before="0" w:after="0" w:line="240" w:lineRule="auto"/>
        <w:ind w:left="0" w:right="0" w:firstLine="0"/>
        <w:jc w:val="left"/>
      </w:pPr>
      <w:r>
        <w:rPr>
          <w:color w:val="000000"/>
          <w:spacing w:val="0"/>
          <w:w w:val="100"/>
          <w:position w:val="0"/>
        </w:rPr>
        <w:t>合同编号:</w:t>
      </w:r>
    </w:p>
    <w:p>
      <w:pPr>
        <w:pStyle w:val="Style28"/>
        <w:keepNext w:val="0"/>
        <w:keepLines w:val="0"/>
        <w:framePr w:w="1709" w:h="206" w:wrap="none" w:hAnchor="page" w:x="7550" w:y="49"/>
        <w:widowControl w:val="0"/>
        <w:pBdr>
          <w:bottom w:val="single" w:sz="4" w:space="0" w:color="auto"/>
        </w:pBdr>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ZJHAA2224552CGN00</w:t>
      </w:r>
    </w:p>
    <w:p>
      <w:pPr>
        <w:pStyle w:val="Style11"/>
        <w:keepNext w:val="0"/>
        <w:keepLines w:val="0"/>
        <w:framePr w:w="3264" w:h="821" w:wrap="none" w:hAnchor="page" w:x="1852" w:y="385"/>
        <w:widowControl w:val="0"/>
        <w:shd w:val="clear" w:color="auto" w:fill="auto"/>
        <w:bidi w:val="0"/>
        <w:spacing w:before="0" w:after="180" w:line="240" w:lineRule="auto"/>
        <w:ind w:left="0" w:right="0" w:firstLine="0"/>
        <w:jc w:val="left"/>
        <w:rPr>
          <w:sz w:val="22"/>
          <w:szCs w:val="22"/>
        </w:rPr>
      </w:pPr>
      <w:r>
        <w:rPr>
          <w:color w:val="000000"/>
          <w:spacing w:val="0"/>
          <w:w w:val="100"/>
          <w:position w:val="0"/>
          <w:sz w:val="22"/>
          <w:szCs w:val="22"/>
        </w:rPr>
        <w:t>甲方：杭州市临安区交通运输局</w:t>
      </w:r>
    </w:p>
    <w:p>
      <w:pPr>
        <w:pStyle w:val="Style11"/>
        <w:keepNext w:val="0"/>
        <w:keepLines w:val="0"/>
        <w:framePr w:w="3264" w:h="821" w:wrap="none" w:hAnchor="page" w:x="1852" w:y="385"/>
        <w:widowControl w:val="0"/>
        <w:shd w:val="clear" w:color="auto" w:fill="auto"/>
        <w:bidi w:val="0"/>
        <w:spacing w:before="0" w:after="0" w:line="240" w:lineRule="auto"/>
        <w:ind w:left="0" w:right="0" w:firstLine="0"/>
        <w:jc w:val="left"/>
      </w:pPr>
      <w:r>
        <w:rPr>
          <w:color w:val="000000"/>
          <w:spacing w:val="0"/>
          <w:w w:val="100"/>
          <w:position w:val="0"/>
        </w:rPr>
        <w:t>统一社会信用代码：</w:t>
      </w:r>
    </w:p>
    <w:p>
      <w:pPr>
        <w:pStyle w:val="Style11"/>
        <w:keepNext w:val="0"/>
        <w:keepLines w:val="0"/>
        <w:framePr w:w="4056" w:h="293" w:wrap="none" w:hAnchor="page" w:x="5649" w:y="505"/>
        <w:widowControl w:val="0"/>
        <w:shd w:val="clear" w:color="auto" w:fill="auto"/>
        <w:bidi w:val="0"/>
        <w:spacing w:before="0" w:after="0" w:line="240" w:lineRule="auto"/>
        <w:ind w:left="0" w:right="0" w:firstLine="0"/>
        <w:jc w:val="left"/>
      </w:pPr>
      <w:r>
        <w:rPr>
          <w:color w:val="000000"/>
          <w:spacing w:val="0"/>
          <w:w w:val="100"/>
          <w:position w:val="0"/>
        </w:rPr>
        <w:t>乙方：中国电值股份有限公司临安分公司</w:t>
      </w:r>
    </w:p>
    <w:p>
      <w:pPr>
        <w:pStyle w:val="Style11"/>
        <w:keepNext w:val="0"/>
        <w:keepLines w:val="0"/>
        <w:framePr w:w="3250" w:h="278" w:wrap="none" w:hAnchor="page" w:x="5620" w:y="1023"/>
        <w:widowControl w:val="0"/>
        <w:shd w:val="clear" w:color="auto" w:fill="auto"/>
        <w:bidi w:val="0"/>
        <w:spacing w:before="0" w:after="0" w:line="240" w:lineRule="auto"/>
        <w:ind w:left="0" w:right="0" w:firstLine="0"/>
        <w:jc w:val="left"/>
      </w:pPr>
      <w:r>
        <w:rPr>
          <w:color w:val="000000"/>
          <w:spacing w:val="0"/>
          <w:w w:val="100"/>
          <w:position w:val="0"/>
        </w:rPr>
        <w:t>统一社会信用代码或身份证号码:</w:t>
      </w:r>
    </w:p>
    <w:p>
      <w:pPr>
        <w:pStyle w:val="Style11"/>
        <w:keepNext w:val="0"/>
        <w:keepLines w:val="0"/>
        <w:framePr w:w="2016" w:h="288" w:wrap="none" w:hAnchor="page" w:x="1843" w:y="1446"/>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lang w:val="en-US" w:eastAsia="en-US" w:bidi="en-US"/>
        </w:rPr>
        <w:t>113301850025083XK</w:t>
      </w:r>
    </w:p>
    <w:p>
      <w:pPr>
        <w:pStyle w:val="Style11"/>
        <w:keepNext w:val="0"/>
        <w:keepLines w:val="0"/>
        <w:framePr w:w="2069" w:h="269" w:wrap="none" w:hAnchor="page" w:x="5601" w:y="1532"/>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913301857471779126</w:t>
      </w:r>
    </w:p>
    <w:p>
      <w:pPr>
        <w:pStyle w:val="Style11"/>
        <w:keepNext w:val="0"/>
        <w:keepLines w:val="0"/>
        <w:framePr w:w="3490" w:h="370" w:wrap="none" w:hAnchor="page" w:x="1838" w:y="1945"/>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住所：临安区锦城街道横潭路</w:t>
      </w:r>
      <w:r>
        <w:rPr>
          <w:b/>
          <w:bCs/>
          <w:color w:val="000000"/>
          <w:spacing w:val="0"/>
          <w:w w:val="100"/>
          <w:position w:val="0"/>
          <w:sz w:val="22"/>
          <w:szCs w:val="22"/>
        </w:rPr>
        <w:t>88</w:t>
      </w:r>
      <w:r>
        <w:rPr>
          <w:color w:val="000000"/>
          <w:spacing w:val="0"/>
          <w:w w:val="100"/>
          <w:position w:val="0"/>
          <w:sz w:val="22"/>
          <w:szCs w:val="22"/>
        </w:rPr>
        <w:t>号</w:t>
      </w:r>
    </w:p>
    <w:p>
      <w:pPr>
        <w:pStyle w:val="Style11"/>
        <w:keepNext w:val="0"/>
        <w:keepLines w:val="0"/>
        <w:framePr w:w="3293" w:h="283" w:wrap="none" w:hAnchor="page" w:x="5615" w:y="2051"/>
        <w:widowControl w:val="0"/>
        <w:shd w:val="clear" w:color="auto" w:fill="auto"/>
        <w:bidi w:val="0"/>
        <w:spacing w:before="0" w:after="0" w:line="240" w:lineRule="auto"/>
        <w:ind w:left="0" w:right="0" w:firstLine="0"/>
        <w:jc w:val="left"/>
      </w:pPr>
      <w:r>
        <w:rPr>
          <w:color w:val="000000"/>
          <w:spacing w:val="0"/>
          <w:w w:val="100"/>
          <w:position w:val="0"/>
        </w:rPr>
        <w:t>住所：临</w:t>
      </w:r>
      <w:r>
        <w:rPr>
          <w:color w:val="000000"/>
          <w:spacing w:val="0"/>
          <w:w w:val="100"/>
          <w:position w:val="0"/>
          <w:sz w:val="22"/>
          <w:szCs w:val="22"/>
        </w:rPr>
        <w:t>安区錦城街道广场路</w:t>
      </w:r>
      <w:r>
        <w:rPr>
          <w:b/>
          <w:bCs/>
          <w:color w:val="000000"/>
          <w:spacing w:val="0"/>
          <w:w w:val="100"/>
          <w:position w:val="0"/>
          <w:sz w:val="22"/>
          <w:szCs w:val="22"/>
        </w:rPr>
        <w:t>5</w:t>
      </w:r>
      <w:r>
        <w:rPr>
          <w:color w:val="000000"/>
          <w:spacing w:val="0"/>
          <w:w w:val="100"/>
          <w:position w:val="0"/>
        </w:rPr>
        <w:t>号</w:t>
      </w:r>
    </w:p>
    <w:p>
      <w:pPr>
        <w:pStyle w:val="Style30"/>
        <w:keepNext w:val="0"/>
        <w:keepLines w:val="0"/>
        <w:framePr w:w="1392" w:h="283" w:wrap="none" w:hAnchor="page" w:x="1843" w:y="2473"/>
        <w:widowControl w:val="0"/>
        <w:shd w:val="clear" w:color="auto" w:fill="auto"/>
        <w:bidi w:val="0"/>
        <w:spacing w:before="0" w:after="0" w:line="240" w:lineRule="auto"/>
        <w:ind w:left="0" w:right="0" w:firstLine="0"/>
        <w:jc w:val="left"/>
      </w:pPr>
      <w:r>
        <w:rPr>
          <w:color w:val="000000"/>
          <w:spacing w:val="0"/>
          <w:w w:val="100"/>
          <w:position w:val="0"/>
        </w:rPr>
        <w:t>法定代表人或</w:t>
      </w:r>
    </w:p>
    <w:p>
      <w:pPr>
        <w:pStyle w:val="Style30"/>
        <w:keepNext w:val="0"/>
        <w:keepLines w:val="0"/>
        <w:framePr w:w="514" w:h="432" w:wrap="none" w:hAnchor="page" w:x="4507" w:y="2953"/>
        <w:widowControl w:val="0"/>
        <w:shd w:val="clear" w:color="auto" w:fill="auto"/>
        <w:bidi w:val="0"/>
        <w:spacing w:before="0" w:after="0" w:line="240" w:lineRule="auto"/>
        <w:ind w:left="0" w:right="0" w:firstLine="0"/>
        <w:jc w:val="left"/>
        <w:rPr>
          <w:sz w:val="32"/>
          <w:szCs w:val="32"/>
        </w:rPr>
      </w:pPr>
      <w:r>
        <w:rPr>
          <w:i/>
          <w:iCs/>
          <w:color w:val="000000"/>
          <w:spacing w:val="0"/>
          <w:w w:val="100"/>
          <w:position w:val="0"/>
          <w:sz w:val="32"/>
          <w:szCs w:val="32"/>
          <w:lang w:val="zh-CN" w:eastAsia="zh-CN" w:bidi="zh-CN"/>
        </w:rPr>
        <w:t>、'寸</w:t>
      </w:r>
    </w:p>
    <w:p>
      <w:pPr>
        <w:pStyle w:val="Style30"/>
        <w:keepNext w:val="0"/>
        <w:keepLines w:val="0"/>
        <w:framePr w:w="931" w:h="283" w:wrap="none" w:hAnchor="page" w:x="1833" w:y="2991"/>
        <w:widowControl w:val="0"/>
        <w:shd w:val="clear" w:color="auto" w:fill="auto"/>
        <w:bidi w:val="0"/>
        <w:spacing w:before="0" w:after="0" w:line="240" w:lineRule="auto"/>
        <w:ind w:left="0" w:right="0" w:firstLine="0"/>
        <w:jc w:val="left"/>
      </w:pPr>
      <w:r>
        <w:rPr>
          <w:color w:val="000000"/>
          <w:spacing w:val="0"/>
          <w:w w:val="100"/>
          <w:position w:val="0"/>
        </w:rPr>
        <w:t>授权代表</w:t>
      </w:r>
    </w:p>
    <w:p>
      <w:pPr>
        <w:pStyle w:val="Style30"/>
        <w:keepNext w:val="0"/>
        <w:keepLines w:val="0"/>
        <w:framePr w:w="451" w:h="283" w:wrap="none" w:hAnchor="page" w:x="1828" w:y="3515"/>
        <w:widowControl w:val="0"/>
        <w:shd w:val="clear" w:color="auto" w:fill="auto"/>
        <w:bidi w:val="0"/>
        <w:spacing w:before="0" w:after="0" w:line="240" w:lineRule="auto"/>
        <w:ind w:left="0" w:right="0" w:firstLine="0"/>
        <w:jc w:val="left"/>
      </w:pPr>
      <w:r>
        <w:rPr>
          <w:color w:val="000000"/>
          <w:spacing w:val="0"/>
          <w:w w:val="100"/>
          <w:position w:val="0"/>
        </w:rPr>
        <w:t>开户</w:t>
      </w:r>
    </w:p>
    <w:p>
      <w:pPr>
        <w:pStyle w:val="Style30"/>
        <w:keepNext w:val="0"/>
        <w:keepLines w:val="0"/>
        <w:framePr w:w="782" w:h="288" w:wrap="none" w:hAnchor="page" w:x="1823" w:y="4537"/>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杭州市</w:t>
      </w:r>
      <w:r>
        <w:rPr>
          <w:b/>
          <w:bCs/>
          <w:color w:val="000000"/>
          <w:spacing w:val="0"/>
          <w:w w:val="100"/>
          <w:position w:val="0"/>
          <w:sz w:val="22"/>
          <w:szCs w:val="22"/>
        </w:rPr>
        <w:t>I</w:t>
      </w:r>
    </w:p>
    <w:p>
      <w:pPr>
        <w:pStyle w:val="Style11"/>
        <w:keepNext w:val="0"/>
        <w:keepLines w:val="0"/>
        <w:framePr w:w="3470" w:h="307" w:wrap="none" w:hAnchor="page" w:x="1823" w:y="5079"/>
        <w:widowControl w:val="0"/>
        <w:shd w:val="clear" w:color="auto" w:fill="auto"/>
        <w:tabs>
          <w:tab w:pos="2059" w:val="left"/>
        </w:tabs>
        <w:bidi w:val="0"/>
        <w:spacing w:before="0" w:after="0" w:line="240" w:lineRule="auto"/>
        <w:ind w:left="0" w:right="0" w:firstLine="0"/>
        <w:jc w:val="left"/>
        <w:rPr>
          <w:sz w:val="22"/>
          <w:szCs w:val="22"/>
        </w:rPr>
      </w:pPr>
      <w:r>
        <w:rPr>
          <w:color w:val="000000"/>
          <w:spacing w:val="0"/>
          <w:w w:val="100"/>
          <w:position w:val="0"/>
          <w:sz w:val="20"/>
          <w:szCs w:val="20"/>
        </w:rPr>
        <w:t>开户账号：</w:t>
      </w:r>
      <w:r>
        <w:rPr>
          <w:b/>
          <w:bCs/>
          <w:color w:val="000000"/>
          <w:spacing w:val="0"/>
          <w:w w:val="100"/>
          <w:position w:val="0"/>
          <w:sz w:val="22"/>
          <w:szCs w:val="22"/>
        </w:rPr>
        <w:t>12</w:t>
        <w:tab/>
        <w:t>109999904973</w:t>
      </w:r>
    </w:p>
    <w:p>
      <w:pPr>
        <w:pStyle w:val="Style11"/>
        <w:keepNext w:val="0"/>
        <w:keepLines w:val="0"/>
        <w:framePr w:w="1133" w:h="269" w:wrap="none" w:hAnchor="page" w:x="5606" w:y="2579"/>
        <w:widowControl w:val="0"/>
        <w:shd w:val="clear" w:color="auto" w:fill="auto"/>
        <w:bidi w:val="0"/>
        <w:spacing w:before="0" w:after="0" w:line="240" w:lineRule="auto"/>
        <w:ind w:left="0" w:right="0" w:firstLine="0"/>
        <w:jc w:val="left"/>
      </w:pPr>
      <w:r>
        <w:rPr>
          <w:color w:val="000000"/>
          <w:spacing w:val="0"/>
          <w:w w:val="100"/>
          <w:position w:val="0"/>
        </w:rPr>
        <w:t>法定代表人</w:t>
      </w:r>
    </w:p>
    <w:p>
      <w:pPr>
        <w:pStyle w:val="Style11"/>
        <w:keepNext w:val="0"/>
        <w:keepLines w:val="0"/>
        <w:framePr w:w="2251" w:h="274" w:wrap="none" w:hAnchor="page" w:x="5591" w:y="3601"/>
        <w:widowControl w:val="0"/>
        <w:shd w:val="clear" w:color="auto" w:fill="auto"/>
        <w:bidi w:val="0"/>
        <w:spacing w:before="0" w:after="0" w:line="240" w:lineRule="auto"/>
        <w:ind w:left="0" w:right="0" w:firstLine="0"/>
        <w:jc w:val="left"/>
      </w:pPr>
      <w:r>
        <w:rPr>
          <w:color w:val="000000"/>
          <w:spacing w:val="0"/>
          <w:w w:val="100"/>
          <w:position w:val="0"/>
        </w:rPr>
        <w:t>开户银行：工行帽安文</w:t>
      </w:r>
    </w:p>
    <w:p>
      <w:pPr>
        <w:pStyle w:val="Style11"/>
        <w:keepNext w:val="0"/>
        <w:keepLines w:val="0"/>
        <w:framePr w:w="1003" w:h="274" w:wrap="none" w:hAnchor="page" w:x="5577" w:y="4124"/>
        <w:widowControl w:val="0"/>
        <w:shd w:val="clear" w:color="auto" w:fill="auto"/>
        <w:bidi w:val="0"/>
        <w:spacing w:before="0" w:after="0" w:line="240" w:lineRule="auto"/>
        <w:ind w:left="0" w:right="0" w:firstLine="0"/>
        <w:jc w:val="left"/>
      </w:pPr>
      <w:r>
        <w:rPr>
          <w:color w:val="000000"/>
          <w:spacing w:val="0"/>
          <w:w w:val="100"/>
          <w:position w:val="0"/>
        </w:rPr>
        <w:t>开户名称:</w:t>
      </w:r>
    </w:p>
    <w:p>
      <w:pPr>
        <w:pStyle w:val="Style30"/>
        <w:keepNext w:val="0"/>
        <w:keepLines w:val="0"/>
        <w:framePr w:w="1589" w:h="283" w:wrap="none" w:hAnchor="page" w:x="5702" w:y="3088"/>
        <w:widowControl w:val="0"/>
        <w:shd w:val="clear" w:color="auto" w:fill="auto"/>
        <w:bidi w:val="0"/>
        <w:spacing w:before="0" w:after="0" w:line="240" w:lineRule="auto"/>
        <w:ind w:left="0" w:right="0" w:firstLine="0"/>
        <w:jc w:val="center"/>
      </w:pPr>
      <w:r>
        <w:rPr>
          <w:color w:val="000000"/>
          <w:spacing w:val="0"/>
          <w:w w:val="100"/>
          <w:position w:val="0"/>
        </w:rPr>
        <w:t>或授权代表（签</w:t>
      </w:r>
    </w:p>
    <w:p>
      <w:pPr>
        <w:pStyle w:val="Style11"/>
        <w:keepNext w:val="0"/>
        <w:keepLines w:val="0"/>
        <w:framePr w:w="2174" w:h="283" w:wrap="none" w:hAnchor="page" w:x="5606" w:y="4628"/>
        <w:widowControl w:val="0"/>
        <w:shd w:val="clear" w:color="auto" w:fill="auto"/>
        <w:bidi w:val="0"/>
        <w:spacing w:before="0" w:after="0" w:line="240" w:lineRule="auto"/>
        <w:ind w:left="0" w:right="0" w:firstLine="0"/>
        <w:jc w:val="left"/>
      </w:pPr>
      <w:r>
        <w:rPr>
          <w:color w:val="000000"/>
          <w:spacing w:val="0"/>
          <w:w w:val="100"/>
          <w:position w:val="0"/>
        </w:rPr>
        <w:t>中国电信股份有限公頁</w:t>
      </w:r>
    </w:p>
    <w:p>
      <w:pPr>
        <w:pStyle w:val="Style11"/>
        <w:keepNext w:val="0"/>
        <w:keepLines w:val="0"/>
        <w:framePr w:w="3274" w:h="269" w:wrap="none" w:hAnchor="page" w:x="5582" w:y="5142"/>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开户账号：</w:t>
      </w:r>
      <w:r>
        <w:rPr>
          <w:b/>
          <w:bCs/>
          <w:color w:val="000000"/>
          <w:spacing w:val="0"/>
          <w:w w:val="100"/>
          <w:position w:val="0"/>
          <w:sz w:val="22"/>
          <w:szCs w:val="22"/>
        </w:rPr>
        <w:t>1202085109005400154</w:t>
      </w:r>
    </w:p>
    <w:p>
      <w:pPr>
        <w:widowControl w:val="0"/>
        <w:spacing w:line="360" w:lineRule="exact"/>
      </w:pPr>
      <w:r>
        <w:drawing>
          <wp:anchor distT="30480" distB="0" distL="6350" distR="149225" simplePos="0" relativeHeight="62914718" behindDoc="1" locked="0" layoutInCell="1" allowOverlap="1">
            <wp:simplePos x="0" y="0"/>
            <wp:positionH relativeFrom="page">
              <wp:posOffset>1163320</wp:posOffset>
            </wp:positionH>
            <wp:positionV relativeFrom="margin">
              <wp:posOffset>1600200</wp:posOffset>
            </wp:positionV>
            <wp:extent cx="1877695" cy="1786255"/>
            <wp:wrapNone/>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5"/>
                    <a:stretch/>
                  </pic:blipFill>
                  <pic:spPr>
                    <a:xfrm>
                      <a:ext cx="1877695" cy="1786255"/>
                    </a:xfrm>
                    <a:prstGeom prst="rect"/>
                  </pic:spPr>
                </pic:pic>
              </a:graphicData>
            </a:graphic>
          </wp:anchor>
        </w:drawing>
      </w:r>
      <w:r>
        <w:drawing>
          <wp:anchor distT="0" distB="0" distL="953770" distR="0" simplePos="0" relativeHeight="62914719" behindDoc="1" locked="0" layoutInCell="1" allowOverlap="1">
            <wp:simplePos x="0" y="0"/>
            <wp:positionH relativeFrom="page">
              <wp:posOffset>4573905</wp:posOffset>
            </wp:positionH>
            <wp:positionV relativeFrom="margin">
              <wp:posOffset>1652270</wp:posOffset>
            </wp:positionV>
            <wp:extent cx="1578610" cy="1463040"/>
            <wp:wrapNone/>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7"/>
                    <a:stretch/>
                  </pic:blipFill>
                  <pic:spPr>
                    <a:xfrm>
                      <a:ext cx="1578610" cy="14630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9" w:line="1" w:lineRule="exact"/>
      </w:pPr>
    </w:p>
    <w:p>
      <w:pPr>
        <w:widowControl w:val="0"/>
        <w:spacing w:line="1" w:lineRule="exact"/>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374" w:right="732" w:bottom="466" w:left="1822" w:header="0" w:footer="3" w:gutter="0"/>
          <w:cols w:space="720"/>
          <w:noEndnote/>
          <w:rtlGutter w:val="0"/>
          <w:docGrid w:linePitch="360"/>
        </w:sectPr>
      </w:pPr>
    </w:p>
    <w:p>
      <w:pPr>
        <w:widowControl w:val="0"/>
        <w:jc w:val="right"/>
        <w:rPr>
          <w:sz w:val="2"/>
          <w:szCs w:val="2"/>
        </w:rPr>
      </w:pPr>
      <w:r>
        <w:drawing>
          <wp:inline>
            <wp:extent cx="1597025" cy="58547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3"/>
                    <a:stretch/>
                  </pic:blipFill>
                  <pic:spPr>
                    <a:xfrm>
                      <a:ext cx="1597025" cy="585470"/>
                    </a:xfrm>
                    <a:prstGeom prst="rect"/>
                  </pic:spPr>
                </pic:pic>
              </a:graphicData>
            </a:graphic>
          </wp:inline>
        </w:drawing>
      </w:r>
    </w:p>
    <w:p>
      <w:pPr>
        <w:widowControl w:val="0"/>
        <w:spacing w:after="459" w:line="1" w:lineRule="exact"/>
      </w:pPr>
    </w:p>
    <w:p>
      <w:pPr>
        <w:pStyle w:val="Style11"/>
        <w:keepNext w:val="0"/>
        <w:keepLines w:val="0"/>
        <w:widowControl w:val="0"/>
        <w:shd w:val="clear" w:color="auto" w:fill="auto"/>
        <w:bidi w:val="0"/>
        <w:spacing w:before="0" w:after="40" w:line="516" w:lineRule="exact"/>
        <w:ind w:left="0" w:right="0" w:firstLine="0"/>
        <w:jc w:val="center"/>
        <w:rPr>
          <w:sz w:val="22"/>
          <w:szCs w:val="22"/>
        </w:rPr>
      </w:pPr>
      <w:r>
        <w:rPr>
          <w:color w:val="000000"/>
          <w:spacing w:val="0"/>
          <w:w w:val="100"/>
          <w:position w:val="0"/>
          <w:sz w:val="22"/>
          <w:szCs w:val="22"/>
        </w:rPr>
        <w:t>第二部分合同一般条歉</w:t>
      </w:r>
    </w:p>
    <w:p>
      <w:pPr>
        <w:pStyle w:val="Style11"/>
        <w:keepNext w:val="0"/>
        <w:keepLines w:val="0"/>
        <w:widowControl w:val="0"/>
        <w:shd w:val="clear" w:color="auto" w:fill="auto"/>
        <w:bidi w:val="0"/>
        <w:spacing w:before="0" w:after="0" w:line="520" w:lineRule="exact"/>
        <w:ind w:left="0" w:right="0" w:firstLine="440"/>
        <w:jc w:val="both"/>
        <w:rPr>
          <w:sz w:val="22"/>
          <w:szCs w:val="22"/>
        </w:rPr>
      </w:pPr>
      <w:r>
        <w:rPr>
          <w:b/>
          <w:bCs/>
          <w:color w:val="000000"/>
          <w:spacing w:val="0"/>
          <w:w w:val="100"/>
          <w:position w:val="0"/>
          <w:sz w:val="22"/>
          <w:szCs w:val="22"/>
          <w:lang w:val="en-US" w:eastAsia="en-US" w:bidi="en-US"/>
        </w:rPr>
        <w:t>2.1</w:t>
      </w:r>
      <w:r>
        <w:rPr>
          <w:color w:val="000000"/>
          <w:spacing w:val="0"/>
          <w:w w:val="100"/>
          <w:position w:val="0"/>
          <w:sz w:val="22"/>
          <w:szCs w:val="22"/>
        </w:rPr>
        <w:t>定义</w:t>
      </w:r>
    </w:p>
    <w:p>
      <w:pPr>
        <w:pStyle w:val="Style11"/>
        <w:keepNext w:val="0"/>
        <w:keepLines w:val="0"/>
        <w:widowControl w:val="0"/>
        <w:shd w:val="clear" w:color="auto" w:fill="auto"/>
        <w:bidi w:val="0"/>
        <w:spacing w:before="0" w:after="0" w:line="520" w:lineRule="exact"/>
        <w:ind w:left="0" w:right="0" w:firstLine="440"/>
        <w:jc w:val="both"/>
      </w:pPr>
      <w:r>
        <w:rPr>
          <w:color w:val="000000"/>
          <w:spacing w:val="0"/>
          <w:w w:val="100"/>
          <w:position w:val="0"/>
        </w:rPr>
        <w:t>本合同中的下列词语应按以下内容进行解释：</w:t>
      </w:r>
    </w:p>
    <w:p>
      <w:pPr>
        <w:pStyle w:val="Style11"/>
        <w:keepNext w:val="0"/>
        <w:keepLines w:val="0"/>
        <w:widowControl w:val="0"/>
        <w:shd w:val="clear" w:color="auto" w:fill="auto"/>
        <w:bidi w:val="0"/>
        <w:spacing w:before="0" w:after="0" w:line="520" w:lineRule="exact"/>
        <w:ind w:left="0" w:right="0" w:firstLine="440"/>
        <w:jc w:val="both"/>
      </w:pPr>
      <w:r>
        <w:rPr>
          <w:b/>
          <w:bCs/>
          <w:color w:val="000000"/>
          <w:spacing w:val="0"/>
          <w:w w:val="100"/>
          <w:position w:val="0"/>
          <w:sz w:val="22"/>
          <w:szCs w:val="22"/>
          <w:lang w:val="en-US" w:eastAsia="en-US" w:bidi="en-US"/>
        </w:rPr>
        <w:t xml:space="preserve">2-1. </w:t>
      </w:r>
      <w:r>
        <w:rPr>
          <w:b/>
          <w:bCs/>
          <w:color w:val="000000"/>
          <w:spacing w:val="0"/>
          <w:w w:val="100"/>
          <w:position w:val="0"/>
          <w:sz w:val="22"/>
          <w:szCs w:val="22"/>
        </w:rPr>
        <w:t xml:space="preserve">1 </w:t>
      </w:r>
      <w:r>
        <w:rPr>
          <w:color w:val="000000"/>
          <w:spacing w:val="0"/>
          <w:w w:val="100"/>
          <w:position w:val="0"/>
          <w:lang w:val="zh-CN" w:eastAsia="zh-CN" w:bidi="zh-CN"/>
        </w:rPr>
        <w:t>“合同</w:t>
      </w:r>
      <w:r>
        <w:rPr>
          <w:color w:val="000000"/>
          <w:spacing w:val="0"/>
          <w:w w:val="100"/>
          <w:position w:val="0"/>
          <w:lang w:val="en-US" w:eastAsia="en-US" w:bidi="en-US"/>
        </w:rPr>
        <w:t>"</w:t>
      </w:r>
      <w:r>
        <w:rPr>
          <w:color w:val="000000"/>
          <w:spacing w:val="0"/>
          <w:w w:val="100"/>
          <w:position w:val="0"/>
        </w:rPr>
        <w:t>系指釆购人和中标供应商签订的载明双方当事人所达成的 协议，并包括所有的附件、附录和构成合同的其他文件。</w:t>
      </w:r>
    </w:p>
    <w:p>
      <w:pPr>
        <w:pStyle w:val="Style11"/>
        <w:keepNext w:val="0"/>
        <w:keepLines w:val="0"/>
        <w:widowControl w:val="0"/>
        <w:numPr>
          <w:ilvl w:val="0"/>
          <w:numId w:val="1"/>
        </w:numPr>
        <w:shd w:val="clear" w:color="auto" w:fill="auto"/>
        <w:tabs>
          <w:tab w:pos="1193" w:val="left"/>
        </w:tabs>
        <w:bidi w:val="0"/>
        <w:spacing w:before="0" w:after="0" w:line="520" w:lineRule="exact"/>
        <w:ind w:left="0" w:right="0" w:firstLine="440"/>
        <w:jc w:val="both"/>
      </w:pPr>
      <w:bookmarkStart w:id="3" w:name="bookmark3"/>
      <w:bookmarkEnd w:id="3"/>
      <w:r>
        <w:rPr>
          <w:color w:val="000000"/>
          <w:spacing w:val="0"/>
          <w:w w:val="100"/>
          <w:position w:val="0"/>
        </w:rPr>
        <w:t>"合同价"系指根据合同约定，中标供应商在完全履行合同义务后， 采购人应支付给中标供应商的价格。</w:t>
      </w:r>
    </w:p>
    <w:p>
      <w:pPr>
        <w:pStyle w:val="Style11"/>
        <w:keepNext w:val="0"/>
        <w:keepLines w:val="0"/>
        <w:widowControl w:val="0"/>
        <w:numPr>
          <w:ilvl w:val="0"/>
          <w:numId w:val="1"/>
        </w:numPr>
        <w:shd w:val="clear" w:color="auto" w:fill="auto"/>
        <w:tabs>
          <w:tab w:pos="1193" w:val="left"/>
        </w:tabs>
        <w:bidi w:val="0"/>
        <w:spacing w:before="0" w:after="0" w:line="520" w:lineRule="exact"/>
        <w:ind w:left="0" w:right="0" w:firstLine="440"/>
        <w:jc w:val="both"/>
      </w:pPr>
      <w:bookmarkStart w:id="4" w:name="bookmark4"/>
      <w:bookmarkEnd w:id="4"/>
      <w:r>
        <w:rPr>
          <w:color w:val="000000"/>
          <w:spacing w:val="0"/>
          <w:w w:val="100"/>
          <w:position w:val="0"/>
          <w:lang w:val="zh-CN" w:eastAsia="zh-CN" w:bidi="zh-CN"/>
        </w:rPr>
        <w:t>“服</w:t>
      </w:r>
      <w:r>
        <w:rPr>
          <w:color w:val="000000"/>
          <w:spacing w:val="0"/>
          <w:w w:val="100"/>
          <w:position w:val="0"/>
        </w:rPr>
        <w:t>务”系指中标供应商根据合同约定应向采购人履行的除货物和 工程以外的其他政府釆购对象，包括采购人自身需要的服务和向社会公众提供的 公共服务。</w:t>
      </w:r>
    </w:p>
    <w:p>
      <w:pPr>
        <w:pStyle w:val="Style11"/>
        <w:keepNext w:val="0"/>
        <w:keepLines w:val="0"/>
        <w:widowControl w:val="0"/>
        <w:numPr>
          <w:ilvl w:val="0"/>
          <w:numId w:val="1"/>
        </w:numPr>
        <w:shd w:val="clear" w:color="auto" w:fill="auto"/>
        <w:tabs>
          <w:tab w:pos="1193" w:val="left"/>
        </w:tabs>
        <w:bidi w:val="0"/>
        <w:spacing w:before="0" w:after="0" w:line="516" w:lineRule="exact"/>
        <w:ind w:left="0" w:right="0" w:firstLine="440"/>
        <w:jc w:val="both"/>
      </w:pPr>
      <w:bookmarkStart w:id="5" w:name="bookmark5"/>
      <w:bookmarkEnd w:id="5"/>
      <w:r>
        <w:rPr>
          <w:color w:val="000000"/>
          <w:spacing w:val="0"/>
          <w:w w:val="100"/>
          <w:position w:val="0"/>
          <w:lang w:val="zh-CN" w:eastAsia="zh-CN" w:bidi="zh-CN"/>
        </w:rPr>
        <w:t>“甲</w:t>
      </w:r>
      <w:r>
        <w:rPr>
          <w:color w:val="000000"/>
          <w:spacing w:val="0"/>
          <w:w w:val="100"/>
          <w:position w:val="0"/>
        </w:rPr>
        <w:t>方”系指与中标供应商签署合同的采购人；釆购人委托釆购代理 机构代表其与乙方签订合同的，采购人的授权委托书作为合同附件。</w:t>
      </w:r>
    </w:p>
    <w:p>
      <w:pPr>
        <w:pStyle w:val="Style11"/>
        <w:keepNext w:val="0"/>
        <w:keepLines w:val="0"/>
        <w:widowControl w:val="0"/>
        <w:numPr>
          <w:ilvl w:val="0"/>
          <w:numId w:val="1"/>
        </w:numPr>
        <w:shd w:val="clear" w:color="auto" w:fill="auto"/>
        <w:tabs>
          <w:tab w:pos="1193" w:val="left"/>
        </w:tabs>
        <w:bidi w:val="0"/>
        <w:spacing w:before="0" w:after="0" w:line="516" w:lineRule="exact"/>
        <w:ind w:left="0" w:right="0" w:firstLine="440"/>
        <w:jc w:val="both"/>
      </w:pPr>
      <w:bookmarkStart w:id="6" w:name="bookmark6"/>
      <w:bookmarkEnd w:id="6"/>
      <w:r>
        <w:rPr>
          <w:color w:val="000000"/>
          <w:spacing w:val="0"/>
          <w:w w:val="100"/>
          <w:position w:val="0"/>
          <w:lang w:val="zh-CN" w:eastAsia="zh-CN" w:bidi="zh-CN"/>
        </w:rPr>
        <w:t>“乙</w:t>
      </w:r>
      <w:r>
        <w:rPr>
          <w:color w:val="000000"/>
          <w:spacing w:val="0"/>
          <w:w w:val="100"/>
          <w:position w:val="0"/>
        </w:rPr>
        <w:t>方”系指根据合同约定提供服务的中标供应商；两个以上的自然 人、法人或者其他组织组成一个联合体，以一个供应商的身份共同参加政府采购 的，联合体各方均应为乙方或者与乙方相同地位的合同当事人，并就合同约定的 事项对甲方承担连带责任。</w:t>
      </w:r>
    </w:p>
    <w:p>
      <w:pPr>
        <w:pStyle w:val="Style11"/>
        <w:keepNext w:val="0"/>
        <w:keepLines w:val="0"/>
        <w:widowControl w:val="0"/>
        <w:numPr>
          <w:ilvl w:val="0"/>
          <w:numId w:val="1"/>
        </w:numPr>
        <w:shd w:val="clear" w:color="auto" w:fill="auto"/>
        <w:tabs>
          <w:tab w:pos="1193" w:val="left"/>
        </w:tabs>
        <w:bidi w:val="0"/>
        <w:spacing w:before="0" w:after="0" w:line="515" w:lineRule="exact"/>
        <w:ind w:left="0" w:right="0" w:firstLine="440"/>
        <w:jc w:val="both"/>
      </w:pPr>
      <w:bookmarkStart w:id="7" w:name="bookmark7"/>
      <w:bookmarkEnd w:id="7"/>
      <w:r>
        <w:rPr>
          <w:color w:val="000000"/>
          <w:spacing w:val="0"/>
          <w:w w:val="100"/>
          <w:position w:val="0"/>
          <w:lang w:val="zh-CN" w:eastAsia="zh-CN" w:bidi="zh-CN"/>
        </w:rPr>
        <w:t>"现场</w:t>
      </w:r>
      <w:r>
        <w:rPr>
          <w:color w:val="000000"/>
          <w:spacing w:val="0"/>
          <w:w w:val="100"/>
          <w:position w:val="0"/>
        </w:rPr>
        <w:t>"系指合同约定提供服务的地点。</w:t>
      </w:r>
    </w:p>
    <w:p>
      <w:pPr>
        <w:pStyle w:val="Style11"/>
        <w:keepNext w:val="0"/>
        <w:keepLines w:val="0"/>
        <w:widowControl w:val="0"/>
        <w:shd w:val="clear" w:color="auto" w:fill="auto"/>
        <w:bidi w:val="0"/>
        <w:spacing w:before="0" w:after="0" w:line="515" w:lineRule="exact"/>
        <w:ind w:left="0" w:right="0" w:firstLine="440"/>
        <w:jc w:val="both"/>
        <w:rPr>
          <w:sz w:val="22"/>
          <w:szCs w:val="22"/>
        </w:rPr>
      </w:pPr>
      <w:r>
        <w:rPr>
          <w:b/>
          <w:bCs/>
          <w:color w:val="000000"/>
          <w:spacing w:val="0"/>
          <w:w w:val="100"/>
          <w:position w:val="0"/>
          <w:sz w:val="22"/>
          <w:szCs w:val="22"/>
          <w:lang w:val="en-US" w:eastAsia="en-US" w:bidi="en-US"/>
        </w:rPr>
        <w:t xml:space="preserve">2. </w:t>
      </w:r>
      <w:r>
        <w:rPr>
          <w:b/>
          <w:bCs/>
          <w:color w:val="000000"/>
          <w:spacing w:val="0"/>
          <w:w w:val="100"/>
          <w:position w:val="0"/>
          <w:sz w:val="22"/>
          <w:szCs w:val="22"/>
        </w:rPr>
        <w:t>2</w:t>
      </w:r>
      <w:r>
        <w:rPr>
          <w:color w:val="000000"/>
          <w:spacing w:val="0"/>
          <w:w w:val="100"/>
          <w:position w:val="0"/>
          <w:sz w:val="22"/>
          <w:szCs w:val="22"/>
        </w:rPr>
        <w:t>技术规范</w:t>
      </w:r>
    </w:p>
    <w:p>
      <w:pPr>
        <w:pStyle w:val="Style11"/>
        <w:keepNext w:val="0"/>
        <w:keepLines w:val="0"/>
        <w:widowControl w:val="0"/>
        <w:shd w:val="clear" w:color="auto" w:fill="auto"/>
        <w:bidi w:val="0"/>
        <w:spacing w:before="0" w:after="0" w:line="515" w:lineRule="exact"/>
        <w:ind w:left="0" w:right="0" w:firstLine="440"/>
        <w:jc w:val="both"/>
      </w:pPr>
      <w:r>
        <w:rPr>
          <w:color w:val="000000"/>
          <w:spacing w:val="0"/>
          <w:w w:val="100"/>
          <w:position w:val="0"/>
        </w:rPr>
        <w:t>服务所应遵守的技术规范应与采购文件规定的技术规范和技术规范附件（如 果有的话）及其技术规范偏差表（如果被甲方接受的话）相一致；如果釆购文件中 没有技术规范的相应说明，那么应以国家有关部门最新颁布的相应标准和规范为 准。</w:t>
      </w:r>
    </w:p>
    <w:p>
      <w:pPr>
        <w:pStyle w:val="Style11"/>
        <w:keepNext w:val="0"/>
        <w:keepLines w:val="0"/>
        <w:widowControl w:val="0"/>
        <w:shd w:val="clear" w:color="auto" w:fill="auto"/>
        <w:bidi w:val="0"/>
        <w:spacing w:before="0" w:after="0" w:line="516" w:lineRule="exact"/>
        <w:ind w:left="0" w:right="0" w:firstLine="440"/>
        <w:jc w:val="both"/>
        <w:rPr>
          <w:sz w:val="22"/>
          <w:szCs w:val="22"/>
        </w:rPr>
        <w:sectPr>
          <w:footnotePr>
            <w:pos w:val="pageBottom"/>
            <w:numFmt w:val="decimal"/>
            <w:numRestart w:val="continuous"/>
          </w:footnotePr>
          <w:pgSz w:w="11900" w:h="16840"/>
          <w:pgMar w:top="870" w:right="2337" w:bottom="870" w:left="1855" w:header="0" w:footer="3" w:gutter="0"/>
          <w:cols w:space="720"/>
          <w:noEndnote/>
          <w:rtlGutter w:val="0"/>
          <w:docGrid w:linePitch="360"/>
        </w:sectPr>
      </w:pPr>
      <w:r>
        <w:rPr>
          <w:b/>
          <w:bCs/>
          <w:color w:val="000000"/>
          <w:spacing w:val="0"/>
          <w:w w:val="100"/>
          <w:position w:val="0"/>
          <w:sz w:val="22"/>
          <w:szCs w:val="22"/>
          <w:lang w:val="en-US" w:eastAsia="en-US" w:bidi="en-US"/>
        </w:rPr>
        <w:t>2.3</w:t>
      </w:r>
      <w:r>
        <w:rPr>
          <w:color w:val="000000"/>
          <w:spacing w:val="0"/>
          <w:w w:val="100"/>
          <w:position w:val="0"/>
          <w:sz w:val="22"/>
          <w:szCs w:val="22"/>
        </w:rPr>
        <w:t>知识产权</w:t>
      </w:r>
    </w:p>
    <w:p>
      <w:pPr>
        <w:pStyle w:val="Style28"/>
        <w:keepNext w:val="0"/>
        <w:keepLines w:val="0"/>
        <w:widowControl w:val="0"/>
        <w:pBdr>
          <w:bottom w:val="single" w:sz="4" w:space="0" w:color="auto"/>
        </w:pBdr>
        <w:shd w:val="clear" w:color="auto" w:fill="auto"/>
        <w:tabs>
          <w:tab w:pos="893" w:val="left"/>
          <w:tab w:pos="2328" w:val="left"/>
        </w:tabs>
        <w:bidi w:val="0"/>
        <w:spacing w:before="80" w:after="120" w:line="240" w:lineRule="auto"/>
        <w:ind w:left="0" w:right="500" w:firstLine="0"/>
        <w:jc w:val="right"/>
      </w:pPr>
      <w:r>
        <w:rPr>
          <w:rFonts w:ascii="SimSun" w:eastAsia="SimSun" w:hAnsi="SimSun" w:cs="SimSun"/>
          <w:b w:val="0"/>
          <w:bCs w:val="0"/>
          <w:color w:val="000000"/>
          <w:spacing w:val="0"/>
          <w:w w:val="100"/>
          <w:position w:val="0"/>
          <w:sz w:val="20"/>
          <w:szCs w:val="20"/>
          <w:lang w:val="zh-TW" w:eastAsia="zh-TW" w:bidi="zh-TW"/>
        </w:rPr>
        <w:tab/>
        <w:t>令•同编号：</w:t>
        <w:tab/>
      </w:r>
      <w:r>
        <w:rPr>
          <w:rFonts w:ascii="Times New Roman" w:eastAsia="Times New Roman" w:hAnsi="Times New Roman" w:cs="Times New Roman"/>
          <w:color w:val="000000"/>
          <w:spacing w:val="0"/>
          <w:w w:val="100"/>
          <w:position w:val="0"/>
          <w:lang w:val="en-US" w:eastAsia="en-US" w:bidi="en-US"/>
        </w:rPr>
        <w:t>ZJHAA2224552CGN00</w:t>
      </w:r>
    </w:p>
    <w:p>
      <w:pPr>
        <w:pStyle w:val="Style11"/>
        <w:keepNext w:val="0"/>
        <w:keepLines w:val="0"/>
        <w:widowControl w:val="0"/>
        <w:shd w:val="clear" w:color="auto" w:fill="auto"/>
        <w:bidi w:val="0"/>
        <w:spacing w:before="0" w:after="0" w:line="487" w:lineRule="exact"/>
        <w:ind w:left="0" w:right="0" w:firstLine="440"/>
        <w:jc w:val="both"/>
      </w:pPr>
      <w:r>
        <w:rPr>
          <w:color w:val="000000"/>
          <w:spacing w:val="0"/>
          <w:w w:val="100"/>
          <w:position w:val="0"/>
          <w:vertAlign w:val="superscript"/>
        </w:rPr>
        <w:t>2</w:t>
      </w:r>
      <w:r>
        <w:rPr>
          <w:color w:val="000000"/>
          <w:spacing w:val="0"/>
          <w:w w:val="100"/>
          <w:position w:val="0"/>
          <w:lang w:val="zh-CN" w:eastAsia="zh-CN" w:bidi="zh-CN"/>
        </w:rPr>
        <w:t>-</w:t>
      </w:r>
      <w:r>
        <w:rPr>
          <w:color w:val="000000"/>
          <w:spacing w:val="0"/>
          <w:w w:val="100"/>
          <w:position w:val="0"/>
          <w:vertAlign w:val="superscript"/>
        </w:rPr>
        <w:t>3</w:t>
      </w:r>
      <w:r>
        <w:rPr>
          <w:color w:val="000000"/>
          <w:spacing w:val="0"/>
          <w:w w:val="100"/>
          <w:position w:val="0"/>
          <w:lang w:val="zh-CN" w:eastAsia="zh-CN" w:bidi="zh-CN"/>
        </w:rPr>
        <w:t>-</w:t>
      </w:r>
      <w:r>
        <w:rPr>
          <w:color w:val="000000"/>
          <w:spacing w:val="0"/>
          <w:w w:val="100"/>
          <w:position w:val="0"/>
          <w:vertAlign w:val="superscript"/>
        </w:rPr>
        <w:t>1</w:t>
      </w:r>
      <w:r>
        <w:rPr>
          <w:color w:val="000000"/>
          <w:spacing w:val="0"/>
          <w:w w:val="100"/>
          <w:position w:val="0"/>
        </w:rPr>
        <w:t>乙方应保证其提供的服务不受任何第三方提出的侵犯其著作权、商标 权、专利权等知识产权方面的起诉：如果任何第三方提出侵权指控，那么乙方须 与该第三方交涉并承担由此发生</w:t>
      </w:r>
      <w:r>
        <w:rPr>
          <w:color w:val="000000"/>
          <w:spacing w:val="0"/>
          <w:w w:val="100"/>
          <w:position w:val="0"/>
          <w:lang w:val="zh-CN" w:eastAsia="zh-CN" w:bidi="zh-CN"/>
        </w:rPr>
        <w:t>的一切</w:t>
      </w:r>
      <w:r>
        <w:rPr>
          <w:color w:val="000000"/>
          <w:spacing w:val="0"/>
          <w:w w:val="100"/>
          <w:position w:val="0"/>
        </w:rPr>
        <w:t>责任、费用和赔偿；</w:t>
      </w:r>
    </w:p>
    <w:p>
      <w:pPr>
        <w:pStyle w:val="Style11"/>
        <w:keepNext w:val="0"/>
        <w:keepLines w:val="0"/>
        <w:widowControl w:val="0"/>
        <w:shd w:val="clear" w:color="auto" w:fill="auto"/>
        <w:bidi w:val="0"/>
        <w:spacing w:before="0" w:after="0" w:line="520" w:lineRule="exact"/>
        <w:ind w:left="400" w:right="0" w:firstLine="40"/>
        <w:jc w:val="both"/>
        <w:rPr>
          <w:sz w:val="22"/>
          <w:szCs w:val="22"/>
        </w:rPr>
      </w:pPr>
      <w:r>
        <w:rPr>
          <w:b/>
          <w:bCs/>
          <w:color w:val="000000"/>
          <w:spacing w:val="0"/>
          <w:w w:val="100"/>
          <w:position w:val="0"/>
          <w:sz w:val="22"/>
          <w:szCs w:val="22"/>
          <w:lang w:val="en-US" w:eastAsia="en-US" w:bidi="en-US"/>
        </w:rPr>
        <w:t>2.3.2</w:t>
      </w:r>
      <w:r>
        <w:rPr>
          <w:color w:val="000000"/>
          <w:spacing w:val="0"/>
          <w:w w:val="100"/>
          <w:position w:val="0"/>
          <w:sz w:val="20"/>
          <w:szCs w:val="20"/>
        </w:rPr>
        <w:t>合同涉及技术成果的归属和收益的分成办法的，详见</w:t>
      </w:r>
      <w:r>
        <w:rPr>
          <w:i/>
          <w:iCs/>
          <w:color w:val="000000"/>
          <w:spacing w:val="0"/>
          <w:w w:val="100"/>
          <w:position w:val="0"/>
          <w:sz w:val="22"/>
          <w:szCs w:val="22"/>
          <w:u w:val="single"/>
        </w:rPr>
        <w:t>合同专用条款</w:t>
      </w:r>
      <w:r>
        <w:rPr>
          <w:i/>
          <w:iCs/>
          <w:color w:val="000000"/>
          <w:spacing w:val="0"/>
          <w:w w:val="100"/>
          <w:position w:val="0"/>
          <w:sz w:val="22"/>
          <w:szCs w:val="22"/>
        </w:rPr>
        <w:t xml:space="preserve">。 </w:t>
      </w:r>
      <w:r>
        <w:rPr>
          <w:b/>
          <w:bCs/>
          <w:color w:val="000000"/>
          <w:spacing w:val="0"/>
          <w:w w:val="100"/>
          <w:position w:val="0"/>
          <w:sz w:val="22"/>
          <w:szCs w:val="22"/>
          <w:lang w:val="en-US" w:eastAsia="en-US" w:bidi="en-US"/>
        </w:rPr>
        <w:t>2.4</w:t>
      </w:r>
      <w:r>
        <w:rPr>
          <w:color w:val="000000"/>
          <w:spacing w:val="0"/>
          <w:w w:val="100"/>
          <w:position w:val="0"/>
          <w:sz w:val="22"/>
          <w:szCs w:val="22"/>
        </w:rPr>
        <w:t>履约检查和问题反馈</w:t>
      </w:r>
    </w:p>
    <w:p>
      <w:pPr>
        <w:pStyle w:val="Style11"/>
        <w:keepNext w:val="0"/>
        <w:keepLines w:val="0"/>
        <w:widowControl w:val="0"/>
        <w:shd w:val="clear" w:color="auto" w:fill="auto"/>
        <w:bidi w:val="0"/>
        <w:spacing w:before="0" w:after="0" w:line="520" w:lineRule="exact"/>
        <w:ind w:left="0" w:right="0" w:firstLine="440"/>
        <w:jc w:val="both"/>
      </w:pPr>
      <w:r>
        <w:rPr>
          <w:b/>
          <w:bCs/>
          <w:color w:val="000000"/>
          <w:spacing w:val="0"/>
          <w:w w:val="100"/>
          <w:position w:val="0"/>
          <w:sz w:val="22"/>
          <w:szCs w:val="22"/>
          <w:lang w:val="en-US" w:eastAsia="en-US" w:bidi="en-US"/>
        </w:rPr>
        <w:t>2.4.1</w:t>
      </w:r>
      <w:r>
        <w:rPr>
          <w:color w:val="000000"/>
          <w:spacing w:val="0"/>
          <w:w w:val="100"/>
          <w:position w:val="0"/>
        </w:rPr>
        <w:t>甲方有权在其认为必要时，对乙方是否能够按照合同约定提供服务进 行履约检查，以确保乙方所提供的服务能够依约满足甲方之项目需求，但不得因 履约检查妨碍乙方的正常工作，乙方应予积极配合：</w:t>
      </w:r>
    </w:p>
    <w:p>
      <w:pPr>
        <w:pStyle w:val="Style11"/>
        <w:keepNext w:val="0"/>
        <w:keepLines w:val="0"/>
        <w:widowControl w:val="0"/>
        <w:shd w:val="clear" w:color="auto" w:fill="auto"/>
        <w:bidi w:val="0"/>
        <w:spacing w:before="0" w:after="0" w:line="520" w:lineRule="exact"/>
        <w:ind w:left="0" w:right="0" w:firstLine="440"/>
        <w:jc w:val="both"/>
      </w:pPr>
      <w:r>
        <w:rPr>
          <w:b/>
          <w:bCs/>
          <w:color w:val="000000"/>
          <w:spacing w:val="0"/>
          <w:w w:val="100"/>
          <w:position w:val="0"/>
          <w:sz w:val="22"/>
          <w:szCs w:val="22"/>
          <w:lang w:val="en-US" w:eastAsia="en-US" w:bidi="en-US"/>
        </w:rPr>
        <w:t>2.4.2</w:t>
      </w:r>
      <w:r>
        <w:rPr>
          <w:color w:val="000000"/>
          <w:spacing w:val="0"/>
          <w:w w:val="100"/>
          <w:position w:val="0"/>
        </w:rPr>
        <w:t>合同履行期间，甲方有权将履行过程中出现的问题反馈给乙方，双方 当事人应以书面形式约定需要完善和改进的内容。</w:t>
      </w:r>
    </w:p>
    <w:p>
      <w:pPr>
        <w:pStyle w:val="Style11"/>
        <w:keepNext w:val="0"/>
        <w:keepLines w:val="0"/>
        <w:widowControl w:val="0"/>
        <w:shd w:val="clear" w:color="auto" w:fill="auto"/>
        <w:bidi w:val="0"/>
        <w:spacing w:before="0" w:after="0" w:line="513" w:lineRule="exact"/>
        <w:ind w:left="0" w:right="0" w:firstLine="440"/>
        <w:jc w:val="both"/>
        <w:rPr>
          <w:sz w:val="22"/>
          <w:szCs w:val="22"/>
        </w:rPr>
      </w:pPr>
      <w:r>
        <w:rPr>
          <w:b/>
          <w:bCs/>
          <w:color w:val="000000"/>
          <w:spacing w:val="0"/>
          <w:w w:val="100"/>
          <w:position w:val="0"/>
          <w:sz w:val="22"/>
          <w:szCs w:val="22"/>
          <w:lang w:val="en-US" w:eastAsia="en-US" w:bidi="en-US"/>
        </w:rPr>
        <w:t>2.5</w:t>
      </w:r>
      <w:r>
        <w:rPr>
          <w:color w:val="000000"/>
          <w:spacing w:val="0"/>
          <w:w w:val="100"/>
          <w:position w:val="0"/>
          <w:sz w:val="22"/>
          <w:szCs w:val="22"/>
        </w:rPr>
        <w:t>结算方式和付款条件</w:t>
      </w:r>
    </w:p>
    <w:p>
      <w:pPr>
        <w:pStyle w:val="Style11"/>
        <w:keepNext w:val="0"/>
        <w:keepLines w:val="0"/>
        <w:widowControl w:val="0"/>
        <w:shd w:val="clear" w:color="auto" w:fill="auto"/>
        <w:bidi w:val="0"/>
        <w:spacing w:before="0" w:after="0" w:line="513" w:lineRule="exact"/>
        <w:ind w:left="0" w:right="0" w:firstLine="440"/>
        <w:jc w:val="both"/>
        <w:rPr>
          <w:sz w:val="22"/>
          <w:szCs w:val="22"/>
        </w:rPr>
      </w:pPr>
      <w:r>
        <w:rPr>
          <w:color w:val="000000"/>
          <w:spacing w:val="0"/>
          <w:w w:val="100"/>
          <w:position w:val="0"/>
          <w:sz w:val="20"/>
          <w:szCs w:val="20"/>
        </w:rPr>
        <w:t>详见</w:t>
      </w:r>
      <w:r>
        <w:rPr>
          <w:i/>
          <w:iCs/>
          <w:color w:val="000000"/>
          <w:spacing w:val="0"/>
          <w:w w:val="100"/>
          <w:position w:val="0"/>
          <w:sz w:val="22"/>
          <w:szCs w:val="22"/>
          <w:u w:val="single"/>
        </w:rPr>
        <w:t>合同专用条就</w:t>
      </w:r>
      <w:r>
        <w:rPr>
          <w:i/>
          <w:iCs/>
          <w:color w:val="000000"/>
          <w:spacing w:val="0"/>
          <w:w w:val="100"/>
          <w:position w:val="0"/>
          <w:sz w:val="22"/>
          <w:szCs w:val="22"/>
        </w:rPr>
        <w:t>。</w:t>
      </w:r>
    </w:p>
    <w:p>
      <w:pPr>
        <w:pStyle w:val="Style11"/>
        <w:keepNext w:val="0"/>
        <w:keepLines w:val="0"/>
        <w:widowControl w:val="0"/>
        <w:shd w:val="clear" w:color="auto" w:fill="auto"/>
        <w:bidi w:val="0"/>
        <w:spacing w:before="0" w:after="0" w:line="513" w:lineRule="exact"/>
        <w:ind w:left="0" w:right="0" w:firstLine="440"/>
        <w:jc w:val="both"/>
        <w:rPr>
          <w:sz w:val="22"/>
          <w:szCs w:val="22"/>
        </w:rPr>
      </w:pPr>
      <w:r>
        <w:rPr>
          <w:b/>
          <w:bCs/>
          <w:color w:val="000000"/>
          <w:spacing w:val="0"/>
          <w:w w:val="100"/>
          <w:position w:val="0"/>
          <w:sz w:val="22"/>
          <w:szCs w:val="22"/>
          <w:lang w:val="en-US" w:eastAsia="en-US" w:bidi="en-US"/>
        </w:rPr>
        <w:t>2.6</w:t>
      </w:r>
      <w:r>
        <w:rPr>
          <w:color w:val="000000"/>
          <w:spacing w:val="0"/>
          <w:w w:val="100"/>
          <w:position w:val="0"/>
          <w:sz w:val="22"/>
          <w:szCs w:val="22"/>
        </w:rPr>
        <w:t>技术资料和保密义务</w:t>
      </w:r>
    </w:p>
    <w:p>
      <w:pPr>
        <w:pStyle w:val="Style11"/>
        <w:keepNext w:val="0"/>
        <w:keepLines w:val="0"/>
        <w:widowControl w:val="0"/>
        <w:shd w:val="clear" w:color="auto" w:fill="auto"/>
        <w:bidi w:val="0"/>
        <w:spacing w:before="0" w:after="0" w:line="513" w:lineRule="exact"/>
        <w:ind w:left="0" w:right="0" w:firstLine="440"/>
        <w:jc w:val="both"/>
      </w:pPr>
      <w:r>
        <w:rPr>
          <w:b/>
          <w:bCs/>
          <w:color w:val="000000"/>
          <w:spacing w:val="0"/>
          <w:w w:val="100"/>
          <w:position w:val="0"/>
          <w:sz w:val="22"/>
          <w:szCs w:val="22"/>
          <w:lang w:val="en-US" w:eastAsia="en-US" w:bidi="en-US"/>
        </w:rPr>
        <w:t>2.6.1</w:t>
      </w:r>
      <w:r>
        <w:rPr>
          <w:color w:val="000000"/>
          <w:spacing w:val="0"/>
          <w:w w:val="100"/>
          <w:position w:val="0"/>
        </w:rPr>
        <w:t>乙方有权依据合同约定和项目需要，向甲方了解有关情况，调阅有关 资料等，甲方应予积极配合；</w:t>
      </w:r>
    </w:p>
    <w:p>
      <w:pPr>
        <w:pStyle w:val="Style11"/>
        <w:keepNext w:val="0"/>
        <w:keepLines w:val="0"/>
        <w:widowControl w:val="0"/>
        <w:shd w:val="clear" w:color="auto" w:fill="auto"/>
        <w:bidi w:val="0"/>
        <w:spacing w:before="0" w:after="0" w:line="513" w:lineRule="exact"/>
        <w:ind w:left="0" w:right="0" w:firstLine="440"/>
        <w:jc w:val="both"/>
      </w:pPr>
      <w:r>
        <w:rPr>
          <w:b/>
          <w:bCs/>
          <w:color w:val="000000"/>
          <w:spacing w:val="0"/>
          <w:w w:val="100"/>
          <w:position w:val="0"/>
          <w:sz w:val="22"/>
          <w:szCs w:val="22"/>
          <w:lang w:val="en-US" w:eastAsia="en-US" w:bidi="en-US"/>
        </w:rPr>
        <w:t xml:space="preserve">2- 6. </w:t>
      </w:r>
      <w:r>
        <w:rPr>
          <w:b/>
          <w:bCs/>
          <w:color w:val="000000"/>
          <w:spacing w:val="0"/>
          <w:w w:val="100"/>
          <w:position w:val="0"/>
          <w:sz w:val="22"/>
          <w:szCs w:val="22"/>
        </w:rPr>
        <w:t>2</w:t>
      </w:r>
      <w:r>
        <w:rPr>
          <w:color w:val="000000"/>
          <w:spacing w:val="0"/>
          <w:w w:val="100"/>
          <w:position w:val="0"/>
        </w:rPr>
        <w:t>乙方有义务妥善保管和保护由甲方提供的前款信息和资料等；</w:t>
      </w:r>
    </w:p>
    <w:p>
      <w:pPr>
        <w:pStyle w:val="Style11"/>
        <w:keepNext w:val="0"/>
        <w:keepLines w:val="0"/>
        <w:widowControl w:val="0"/>
        <w:shd w:val="clear" w:color="auto" w:fill="auto"/>
        <w:bidi w:val="0"/>
        <w:spacing w:before="0" w:after="0" w:line="513" w:lineRule="exact"/>
        <w:ind w:left="0" w:right="0" w:firstLine="440"/>
        <w:jc w:val="both"/>
      </w:pPr>
      <w:r>
        <w:rPr>
          <w:b/>
          <w:bCs/>
          <w:color w:val="000000"/>
          <w:spacing w:val="0"/>
          <w:w w:val="100"/>
          <w:position w:val="0"/>
          <w:sz w:val="22"/>
          <w:szCs w:val="22"/>
          <w:lang w:val="en-US" w:eastAsia="en-US" w:bidi="en-US"/>
        </w:rPr>
        <w:t>2. 6.3</w:t>
      </w:r>
      <w:r>
        <w:rPr>
          <w:color w:val="000000"/>
          <w:spacing w:val="0"/>
          <w:w w:val="100"/>
          <w:position w:val="0"/>
        </w:rPr>
        <w:t>除非依照法律规定或者对方当事人的书面同意，任何一方均应保证不 向任何第三方提供或披露有关合同的或者履行合同过程中知悉的对方当事人任 何未公开的信息和资料，包括但不限于技术情报、技术资料、商业秘密和商业信 息等，并采取一切合理和必要措施和方式防止任何第三方接触到对方当事人的上 述保密信息和资料。</w:t>
      </w:r>
    </w:p>
    <w:p>
      <w:pPr>
        <w:pStyle w:val="Style11"/>
        <w:keepNext w:val="0"/>
        <w:keepLines w:val="0"/>
        <w:widowControl w:val="0"/>
        <w:shd w:val="clear" w:color="auto" w:fill="auto"/>
        <w:bidi w:val="0"/>
        <w:spacing w:before="0" w:after="40" w:line="513" w:lineRule="exact"/>
        <w:ind w:left="0" w:right="0" w:firstLine="440"/>
        <w:jc w:val="both"/>
        <w:rPr>
          <w:sz w:val="22"/>
          <w:szCs w:val="22"/>
        </w:rPr>
      </w:pPr>
      <w:r>
        <w:rPr>
          <w:b/>
          <w:bCs/>
          <w:color w:val="000000"/>
          <w:spacing w:val="0"/>
          <w:w w:val="100"/>
          <w:position w:val="0"/>
          <w:sz w:val="22"/>
          <w:szCs w:val="22"/>
          <w:lang w:val="en-US" w:eastAsia="en-US" w:bidi="en-US"/>
        </w:rPr>
        <w:t xml:space="preserve">2. </w:t>
      </w:r>
      <w:r>
        <w:rPr>
          <w:rFonts w:ascii="Times New Roman" w:eastAsia="Times New Roman" w:hAnsi="Times New Roman" w:cs="Times New Roman"/>
          <w:i/>
          <w:iCs/>
          <w:color w:val="000000"/>
          <w:spacing w:val="0"/>
          <w:w w:val="100"/>
          <w:position w:val="0"/>
          <w:sz w:val="26"/>
          <w:szCs w:val="26"/>
        </w:rPr>
        <w:t>7</w:t>
      </w:r>
      <w:r>
        <w:rPr>
          <w:color w:val="000000"/>
          <w:spacing w:val="0"/>
          <w:w w:val="100"/>
          <w:position w:val="0"/>
          <w:sz w:val="22"/>
          <w:szCs w:val="22"/>
        </w:rPr>
        <w:t>质</w:t>
      </w:r>
      <w:r>
        <w:rPr>
          <w:color w:val="000000"/>
          <w:spacing w:val="0"/>
          <w:w w:val="100"/>
          <w:position w:val="0"/>
          <w:sz w:val="22"/>
          <w:szCs w:val="22"/>
          <w:lang w:val="en-US" w:eastAsia="en-US" w:bidi="en-US"/>
        </w:rPr>
        <w:t>*</w:t>
      </w:r>
      <w:r>
        <w:rPr>
          <w:color w:val="000000"/>
          <w:spacing w:val="0"/>
          <w:w w:val="100"/>
          <w:position w:val="0"/>
          <w:sz w:val="22"/>
          <w:szCs w:val="22"/>
        </w:rPr>
        <w:t>保证</w:t>
      </w:r>
    </w:p>
    <w:p>
      <w:pPr>
        <w:pStyle w:val="Style11"/>
        <w:keepNext w:val="0"/>
        <w:keepLines w:val="0"/>
        <w:widowControl w:val="0"/>
        <w:shd w:val="clear" w:color="auto" w:fill="auto"/>
        <w:bidi w:val="0"/>
        <w:spacing w:before="0" w:after="0" w:line="475" w:lineRule="exact"/>
        <w:ind w:left="0" w:right="0" w:firstLine="440"/>
        <w:jc w:val="both"/>
        <w:sectPr>
          <w:footnotePr>
            <w:pos w:val="pageBottom"/>
            <w:numFmt w:val="decimal"/>
            <w:numRestart w:val="continuous"/>
          </w:footnotePr>
          <w:pgSz w:w="11900" w:h="16840"/>
          <w:pgMar w:top="1411" w:right="2282" w:bottom="2571" w:left="1799" w:header="0" w:footer="3" w:gutter="0"/>
          <w:cols w:space="720"/>
          <w:noEndnote/>
          <w:rtlGutter w:val="0"/>
          <w:docGrid w:linePitch="360"/>
        </w:sectPr>
      </w:pPr>
      <w:r>
        <w:rPr>
          <w:color w:val="000000"/>
          <w:spacing w:val="0"/>
          <w:w w:val="100"/>
          <w:position w:val="0"/>
          <w:vertAlign w:val="superscript"/>
        </w:rPr>
        <w:t>2</w:t>
      </w:r>
      <w:r>
        <w:rPr>
          <w:color w:val="000000"/>
          <w:spacing w:val="0"/>
          <w:w w:val="100"/>
          <w:position w:val="0"/>
          <w:lang w:val="zh-CN" w:eastAsia="zh-CN" w:bidi="zh-CN"/>
        </w:rPr>
        <w:t xml:space="preserve">- </w:t>
      </w:r>
      <w:r>
        <w:rPr>
          <w:color w:val="000000"/>
          <w:spacing w:val="0"/>
          <w:w w:val="100"/>
          <w:position w:val="0"/>
          <w:vertAlign w:val="superscript"/>
        </w:rPr>
        <w:t>7</w:t>
      </w:r>
      <w:r>
        <w:rPr>
          <w:color w:val="000000"/>
          <w:spacing w:val="0"/>
          <w:w w:val="100"/>
          <w:position w:val="0"/>
          <w:lang w:val="zh-CN" w:eastAsia="zh-CN" w:bidi="zh-CN"/>
        </w:rPr>
        <w:t>-</w:t>
      </w:r>
      <w:r>
        <w:rPr>
          <w:color w:val="000000"/>
          <w:spacing w:val="0"/>
          <w:w w:val="100"/>
          <w:position w:val="0"/>
          <w:vertAlign w:val="superscript"/>
        </w:rPr>
        <w:t>1</w:t>
      </w:r>
      <w:r>
        <w:rPr>
          <w:color w:val="000000"/>
          <w:spacing w:val="0"/>
          <w:w w:val="100"/>
          <w:position w:val="0"/>
        </w:rPr>
        <w:t>乙方应建立和完善履行合同的内部</w:t>
      </w:r>
      <w:r>
        <w:rPr>
          <w:color w:val="000000"/>
          <w:spacing w:val="0"/>
          <w:w w:val="100"/>
          <w:position w:val="0"/>
          <w:lang w:val="zh-CN" w:eastAsia="zh-CN" w:bidi="zh-CN"/>
        </w:rPr>
        <w:t>质也保</w:t>
      </w:r>
      <w:r>
        <w:rPr>
          <w:color w:val="000000"/>
          <w:spacing w:val="0"/>
          <w:w w:val="100"/>
          <w:position w:val="0"/>
        </w:rPr>
        <w:t>证体系，并提供相关内部规 章制度给甲方，以便甲方进行监督检查；</w:t>
      </w:r>
    </w:p>
    <w:p>
      <w:pPr>
        <w:pStyle w:val="Style28"/>
        <w:keepNext w:val="0"/>
        <w:keepLines w:val="0"/>
        <w:widowControl w:val="0"/>
        <w:shd w:val="clear" w:color="auto" w:fill="auto"/>
        <w:tabs>
          <w:tab w:pos="1411" w:val="left"/>
          <w:tab w:leader="underscore" w:pos="1611" w:val="left"/>
          <w:tab w:leader="underscore" w:pos="2822" w:val="left"/>
        </w:tabs>
        <w:bidi w:val="0"/>
        <w:spacing w:before="0" w:after="0" w:line="240" w:lineRule="auto"/>
        <w:ind w:left="0" w:right="0" w:firstLine="0"/>
        <w:jc w:val="left"/>
      </w:pPr>
      <w:r>
        <w:rPr>
          <w:b w:val="0"/>
          <w:bCs w:val="0"/>
          <w:u w:val="single"/>
        </w:rPr>
        <w:t xml:space="preserve"> </w:t>
        <w:tab/>
      </w:r>
      <w:r>
        <w:rPr>
          <w:rFonts w:ascii="SimSun" w:eastAsia="SimSun" w:hAnsi="SimSun" w:cs="SimSun"/>
          <w:b w:val="0"/>
          <w:bCs w:val="0"/>
          <w:color w:val="000000"/>
          <w:spacing w:val="0"/>
          <w:w w:val="100"/>
          <w:position w:val="0"/>
          <w:sz w:val="20"/>
          <w:szCs w:val="20"/>
          <w:vertAlign w:val="subscript"/>
          <w:lang w:val="zh-CN" w:eastAsia="zh-CN" w:bidi="zh-CN"/>
        </w:rPr>
        <w:tab/>
      </w:r>
      <w:r>
        <w:rPr>
          <w:rFonts w:ascii="SimSun" w:eastAsia="SimSun" w:hAnsi="SimSun" w:cs="SimSun"/>
          <w:b w:val="0"/>
          <w:bCs w:val="0"/>
          <w:color w:val="000000"/>
          <w:spacing w:val="0"/>
          <w:w w:val="100"/>
          <w:position w:val="0"/>
          <w:sz w:val="20"/>
          <w:szCs w:val="20"/>
          <w:lang w:val="zh-CN" w:eastAsia="zh-CN" w:bidi="zh-CN"/>
        </w:rPr>
        <w:tab/>
      </w:r>
      <w:r>
        <w:rPr>
          <w:rFonts w:ascii="SimSun" w:eastAsia="SimSun" w:hAnsi="SimSun" w:cs="SimSun"/>
          <w:b w:val="0"/>
          <w:bCs w:val="0"/>
          <w:color w:val="000000"/>
          <w:spacing w:val="0"/>
          <w:w w:val="100"/>
          <w:position w:val="0"/>
          <w:sz w:val="20"/>
          <w:szCs w:val="20"/>
          <w:lang w:val="zh-TW" w:eastAsia="zh-TW" w:bidi="zh-TW"/>
        </w:rPr>
        <w:t xml:space="preserve">合同编号： </w:t>
      </w:r>
      <w:r>
        <w:rPr>
          <w:rFonts w:ascii="Times New Roman" w:eastAsia="Times New Roman" w:hAnsi="Times New Roman" w:cs="Times New Roman"/>
          <w:color w:val="000000"/>
          <w:spacing w:val="0"/>
          <w:w w:val="100"/>
          <w:position w:val="0"/>
          <w:lang w:val="en-US" w:eastAsia="en-US" w:bidi="en-US"/>
        </w:rPr>
        <w:t>ZJHAA2224552CGNOO</w:t>
      </w:r>
    </w:p>
    <w:p>
      <w:pPr>
        <w:pStyle w:val="Style11"/>
        <w:keepNext w:val="0"/>
        <w:keepLines w:val="0"/>
        <w:widowControl w:val="0"/>
        <w:shd w:val="clear" w:color="auto" w:fill="auto"/>
        <w:bidi w:val="0"/>
        <w:spacing w:before="0" w:after="0" w:line="518" w:lineRule="exact"/>
        <w:ind w:left="0" w:right="0" w:firstLine="460"/>
        <w:jc w:val="left"/>
      </w:pPr>
      <w:r>
        <w:rPr>
          <w:b/>
          <w:bCs/>
          <w:color w:val="000000"/>
          <w:spacing w:val="0"/>
          <w:w w:val="100"/>
          <w:position w:val="0"/>
          <w:sz w:val="22"/>
          <w:szCs w:val="22"/>
          <w:lang w:val="en-US" w:eastAsia="en-US" w:bidi="en-US"/>
        </w:rPr>
        <w:t>2.7.2</w:t>
      </w:r>
      <w:r>
        <w:rPr>
          <w:color w:val="000000"/>
          <w:spacing w:val="0"/>
          <w:w w:val="100"/>
          <w:position w:val="0"/>
        </w:rPr>
        <w:t>乙方应保证履行合同的人员数量和素质、软件和硬件设备的配置、场 地、环境和设施等满足全面履行合同的要求，并应接受甲方的监督检查。</w:t>
      </w:r>
    </w:p>
    <w:p>
      <w:pPr>
        <w:pStyle w:val="Style11"/>
        <w:keepNext w:val="0"/>
        <w:keepLines w:val="0"/>
        <w:widowControl w:val="0"/>
        <w:shd w:val="clear" w:color="auto" w:fill="auto"/>
        <w:bidi w:val="0"/>
        <w:spacing w:before="0" w:after="0" w:line="510" w:lineRule="exact"/>
        <w:ind w:left="0" w:right="0"/>
        <w:jc w:val="left"/>
        <w:rPr>
          <w:sz w:val="22"/>
          <w:szCs w:val="22"/>
        </w:rPr>
      </w:pPr>
      <w:r>
        <w:rPr>
          <w:b/>
          <w:bCs/>
          <w:color w:val="000000"/>
          <w:spacing w:val="0"/>
          <w:w w:val="100"/>
          <w:position w:val="0"/>
          <w:sz w:val="22"/>
          <w:szCs w:val="22"/>
          <w:lang w:val="en-US" w:eastAsia="en-US" w:bidi="en-US"/>
        </w:rPr>
        <w:t>2.8</w:t>
      </w:r>
      <w:r>
        <w:rPr>
          <w:color w:val="000000"/>
          <w:spacing w:val="0"/>
          <w:w w:val="100"/>
          <w:position w:val="0"/>
          <w:sz w:val="22"/>
          <w:szCs w:val="22"/>
        </w:rPr>
        <w:t>延迟履行</w:t>
      </w:r>
    </w:p>
    <w:p>
      <w:pPr>
        <w:pStyle w:val="Style11"/>
        <w:keepNext w:val="0"/>
        <w:keepLines w:val="0"/>
        <w:widowControl w:val="0"/>
        <w:shd w:val="clear" w:color="auto" w:fill="auto"/>
        <w:bidi w:val="0"/>
        <w:spacing w:before="0" w:after="0" w:line="516" w:lineRule="exact"/>
        <w:ind w:left="0" w:right="0" w:firstLine="460"/>
        <w:jc w:val="both"/>
      </w:pPr>
      <w:r>
        <w:rPr>
          <w:color w:val="000000"/>
          <w:spacing w:val="0"/>
          <w:w w:val="100"/>
          <w:position w:val="0"/>
        </w:rPr>
        <w:t>在合同履行过程中，如果乙方遇到不能按时提供服务的情况，应及时以书面 形式将不能按时提供服务的理由、预期延误时间通知甲方；甲方收到乙方通知后， 认为其理由正当的，可以书面形式酌情同意乙方可以延长履行的具体时问。</w:t>
      </w:r>
    </w:p>
    <w:p>
      <w:pPr>
        <w:pStyle w:val="Style11"/>
        <w:keepNext w:val="0"/>
        <w:keepLines w:val="0"/>
        <w:widowControl w:val="0"/>
        <w:shd w:val="clear" w:color="auto" w:fill="auto"/>
        <w:bidi w:val="0"/>
        <w:spacing w:before="0" w:after="0" w:line="516" w:lineRule="exact"/>
        <w:ind w:left="0" w:right="0"/>
        <w:jc w:val="left"/>
      </w:pPr>
      <w:r>
        <w:rPr>
          <w:b/>
          <w:bCs/>
          <w:color w:val="000000"/>
          <w:spacing w:val="0"/>
          <w:w w:val="100"/>
          <w:position w:val="0"/>
          <w:sz w:val="22"/>
          <w:szCs w:val="22"/>
          <w:lang w:val="en-US" w:eastAsia="en-US" w:bidi="en-US"/>
        </w:rPr>
        <w:t>2.9</w:t>
      </w:r>
      <w:r>
        <w:rPr>
          <w:color w:val="000000"/>
          <w:spacing w:val="0"/>
          <w:w w:val="100"/>
          <w:position w:val="0"/>
        </w:rPr>
        <w:t>合同变更</w:t>
      </w:r>
    </w:p>
    <w:p>
      <w:pPr>
        <w:pStyle w:val="Style11"/>
        <w:keepNext w:val="0"/>
        <w:keepLines w:val="0"/>
        <w:widowControl w:val="0"/>
        <w:shd w:val="clear" w:color="auto" w:fill="auto"/>
        <w:bidi w:val="0"/>
        <w:spacing w:before="0" w:after="0" w:line="510" w:lineRule="exact"/>
        <w:ind w:left="0" w:right="0" w:firstLine="460"/>
        <w:jc w:val="both"/>
      </w:pPr>
      <w:r>
        <w:rPr>
          <w:color w:val="000000"/>
          <w:spacing w:val="0"/>
          <w:w w:val="100"/>
          <w:position w:val="0"/>
        </w:rPr>
        <w:t>合同继续履行将损害国家利益和社会公共利益的，双方当事人应当以书面形 式变更合同。有过错的一方应当承担赔偿责任，双方当事人都有过错的，各自承 担相应的责任。</w:t>
      </w:r>
    </w:p>
    <w:p>
      <w:pPr>
        <w:pStyle w:val="Style11"/>
        <w:keepNext w:val="0"/>
        <w:keepLines w:val="0"/>
        <w:widowControl w:val="0"/>
        <w:shd w:val="clear" w:color="auto" w:fill="auto"/>
        <w:bidi w:val="0"/>
        <w:spacing w:before="0" w:after="0" w:line="510" w:lineRule="exact"/>
        <w:ind w:left="0" w:right="0"/>
        <w:jc w:val="left"/>
      </w:pPr>
      <w:r>
        <w:rPr>
          <w:b/>
          <w:bCs/>
          <w:color w:val="000000"/>
          <w:spacing w:val="0"/>
          <w:w w:val="100"/>
          <w:position w:val="0"/>
          <w:sz w:val="22"/>
          <w:szCs w:val="22"/>
          <w:lang w:val="en-US" w:eastAsia="en-US" w:bidi="en-US"/>
        </w:rPr>
        <w:t>2.</w:t>
      </w:r>
      <w:r>
        <w:rPr>
          <w:b/>
          <w:bCs/>
          <w:color w:val="000000"/>
          <w:spacing w:val="0"/>
          <w:w w:val="100"/>
          <w:position w:val="0"/>
          <w:sz w:val="22"/>
          <w:szCs w:val="22"/>
        </w:rPr>
        <w:t>10</w:t>
      </w:r>
      <w:r>
        <w:rPr>
          <w:color w:val="000000"/>
          <w:spacing w:val="0"/>
          <w:w w:val="100"/>
          <w:position w:val="0"/>
        </w:rPr>
        <w:t>合同转让和分包</w:t>
      </w:r>
    </w:p>
    <w:p>
      <w:pPr>
        <w:pStyle w:val="Style11"/>
        <w:keepNext w:val="0"/>
        <w:keepLines w:val="0"/>
        <w:widowControl w:val="0"/>
        <w:shd w:val="clear" w:color="auto" w:fill="auto"/>
        <w:bidi w:val="0"/>
        <w:spacing w:before="0" w:after="0" w:line="510" w:lineRule="exact"/>
        <w:ind w:left="0" w:right="0" w:firstLine="460"/>
        <w:jc w:val="left"/>
      </w:pPr>
      <w:r>
        <w:rPr>
          <w:color w:val="000000"/>
          <w:spacing w:val="0"/>
          <w:w w:val="100"/>
          <w:position w:val="0"/>
        </w:rPr>
        <w:t>合同的权利义务依法不得转让，但经甲方同意，乙方可以依法釆取分包方式 履行合同，即：依法可以将合同项下的部分非主体、非关键性工作分包给他人完 成，接受分包的人应当具备相应的资格条件，并不得再次分包，且乙方应就分包 项目向甲方负责，并与分包供应商就分包项目向甲方承担连带责任。</w:t>
      </w:r>
    </w:p>
    <w:p>
      <w:pPr>
        <w:pStyle w:val="Style11"/>
        <w:keepNext w:val="0"/>
        <w:keepLines w:val="0"/>
        <w:widowControl w:val="0"/>
        <w:shd w:val="clear" w:color="auto" w:fill="auto"/>
        <w:bidi w:val="0"/>
        <w:spacing w:before="0" w:after="0" w:line="510" w:lineRule="exact"/>
        <w:ind w:left="0" w:right="0"/>
        <w:jc w:val="left"/>
      </w:pPr>
      <w:r>
        <w:rPr>
          <w:b/>
          <w:bCs/>
          <w:color w:val="000000"/>
          <w:spacing w:val="0"/>
          <w:w w:val="100"/>
          <w:position w:val="0"/>
          <w:sz w:val="22"/>
          <w:szCs w:val="22"/>
          <w:lang w:val="en-US" w:eastAsia="en-US" w:bidi="en-US"/>
        </w:rPr>
        <w:t>2.11</w:t>
      </w:r>
      <w:r>
        <w:rPr>
          <w:color w:val="000000"/>
          <w:spacing w:val="0"/>
          <w:w w:val="100"/>
          <w:position w:val="0"/>
        </w:rPr>
        <w:t>不可抗力</w:t>
      </w:r>
    </w:p>
    <w:p>
      <w:pPr>
        <w:pStyle w:val="Style11"/>
        <w:keepNext w:val="0"/>
        <w:keepLines w:val="0"/>
        <w:widowControl w:val="0"/>
        <w:shd w:val="clear" w:color="auto" w:fill="auto"/>
        <w:bidi w:val="0"/>
        <w:spacing w:before="0" w:after="0" w:line="510" w:lineRule="exact"/>
        <w:ind w:left="0" w:right="0" w:firstLine="460"/>
        <w:jc w:val="left"/>
      </w:pPr>
      <w:r>
        <w:rPr>
          <w:b/>
          <w:bCs/>
          <w:color w:val="000000"/>
          <w:spacing w:val="0"/>
          <w:w w:val="100"/>
          <w:position w:val="0"/>
          <w:sz w:val="22"/>
          <w:szCs w:val="22"/>
          <w:lang w:val="en-US" w:eastAsia="en-US" w:bidi="en-US"/>
        </w:rPr>
        <w:t>2.11.1</w:t>
      </w:r>
      <w:r>
        <w:rPr>
          <w:color w:val="000000"/>
          <w:spacing w:val="0"/>
          <w:w w:val="100"/>
          <w:position w:val="0"/>
        </w:rPr>
        <w:t>如果任何一方遭遇法律规定的不可抗力，致使合同履行受阻时，履 行合同的期限应予延长，延长的期限应相当于不可抗力所影响的时间；</w:t>
      </w:r>
    </w:p>
    <w:p>
      <w:pPr>
        <w:pStyle w:val="Style11"/>
        <w:keepNext w:val="0"/>
        <w:keepLines w:val="0"/>
        <w:widowControl w:val="0"/>
        <w:shd w:val="clear" w:color="auto" w:fill="auto"/>
        <w:bidi w:val="0"/>
        <w:spacing w:before="0" w:after="0" w:line="510" w:lineRule="exact"/>
        <w:ind w:left="0" w:right="0"/>
        <w:jc w:val="left"/>
      </w:pPr>
      <w:r>
        <w:rPr>
          <w:b/>
          <w:bCs/>
          <w:color w:val="000000"/>
          <w:spacing w:val="0"/>
          <w:w w:val="100"/>
          <w:position w:val="0"/>
          <w:sz w:val="22"/>
          <w:szCs w:val="22"/>
          <w:lang w:val="en-US" w:eastAsia="en-US" w:bidi="en-US"/>
        </w:rPr>
        <w:t>2.11.2</w:t>
      </w:r>
      <w:r>
        <w:rPr>
          <w:color w:val="000000"/>
          <w:spacing w:val="0"/>
          <w:w w:val="100"/>
          <w:position w:val="0"/>
        </w:rPr>
        <w:t>因不可抗力致使不能实现合同目的的，当事人可以解除合同；</w:t>
      </w:r>
    </w:p>
    <w:p>
      <w:pPr>
        <w:pStyle w:val="Style11"/>
        <w:keepNext w:val="0"/>
        <w:keepLines w:val="0"/>
        <w:widowControl w:val="0"/>
        <w:shd w:val="clear" w:color="auto" w:fill="auto"/>
        <w:bidi w:val="0"/>
        <w:spacing w:before="0" w:after="0" w:line="510" w:lineRule="exact"/>
        <w:ind w:left="0" w:right="0" w:firstLine="460"/>
        <w:jc w:val="both"/>
      </w:pPr>
      <w:r>
        <w:rPr>
          <w:b/>
          <w:bCs/>
          <w:color w:val="000000"/>
          <w:spacing w:val="0"/>
          <w:w w:val="100"/>
          <w:position w:val="0"/>
          <w:sz w:val="22"/>
          <w:szCs w:val="22"/>
          <w:lang w:val="en-US" w:eastAsia="en-US" w:bidi="en-US"/>
        </w:rPr>
        <w:t>2.11.3</w:t>
      </w:r>
      <w:r>
        <w:rPr>
          <w:color w:val="000000"/>
          <w:spacing w:val="0"/>
          <w:w w:val="100"/>
          <w:position w:val="0"/>
        </w:rPr>
        <w:t>因不可抗力致使合同有变更必要的，双方当事人应在</w:t>
      </w:r>
      <w:r>
        <w:rPr>
          <w:i/>
          <w:iCs/>
          <w:color w:val="000000"/>
          <w:spacing w:val="0"/>
          <w:w w:val="100"/>
          <w:position w:val="0"/>
          <w:sz w:val="22"/>
          <w:szCs w:val="22"/>
          <w:u w:val="single"/>
        </w:rPr>
        <w:t xml:space="preserve">合同专用条款 </w:t>
      </w:r>
      <w:r>
        <w:rPr>
          <w:color w:val="000000"/>
          <w:spacing w:val="0"/>
          <w:w w:val="100"/>
          <w:position w:val="0"/>
        </w:rPr>
        <w:t>约定时间内以书面形式变更合同；</w:t>
      </w:r>
    </w:p>
    <w:p>
      <w:pPr>
        <w:pStyle w:val="Style11"/>
        <w:keepNext w:val="0"/>
        <w:keepLines w:val="0"/>
        <w:widowControl w:val="0"/>
        <w:shd w:val="clear" w:color="auto" w:fill="auto"/>
        <w:bidi w:val="0"/>
        <w:spacing w:before="0" w:after="0" w:line="510" w:lineRule="exact"/>
        <w:ind w:left="0" w:right="0" w:firstLine="460"/>
        <w:jc w:val="both"/>
      </w:pPr>
      <w:r>
        <w:rPr>
          <w:b/>
          <w:bCs/>
          <w:color w:val="000000"/>
          <w:spacing w:val="0"/>
          <w:w w:val="100"/>
          <w:position w:val="0"/>
          <w:sz w:val="22"/>
          <w:szCs w:val="22"/>
          <w:lang w:val="en-US" w:eastAsia="en-US" w:bidi="en-US"/>
        </w:rPr>
        <w:t>2.11.4</w:t>
      </w:r>
      <w:r>
        <w:rPr>
          <w:color w:val="000000"/>
          <w:spacing w:val="0"/>
          <w:w w:val="100"/>
          <w:position w:val="0"/>
        </w:rPr>
        <w:t>受不可抗力影响的一方在不可抗力发生后，</w:t>
      </w:r>
      <w:r>
        <w:rPr>
          <w:i/>
          <w:iCs/>
          <w:color w:val="000000"/>
          <w:spacing w:val="0"/>
          <w:w w:val="100"/>
          <w:position w:val="0"/>
          <w:sz w:val="22"/>
          <w:szCs w:val="22"/>
        </w:rPr>
        <w:t>色■</w:t>
      </w:r>
      <w:r>
        <w:rPr>
          <w:i/>
          <w:iCs/>
          <w:color w:val="000000"/>
          <w:spacing w:val="0"/>
          <w:w w:val="100"/>
          <w:position w:val="0"/>
          <w:sz w:val="22"/>
          <w:szCs w:val="22"/>
          <w:u w:val="single"/>
        </w:rPr>
        <w:t>合同专用条救</w:t>
      </w:r>
      <w:r>
        <w:rPr>
          <w:i/>
          <w:iCs/>
          <w:color w:val="000000"/>
          <w:spacing w:val="0"/>
          <w:w w:val="100"/>
          <w:position w:val="0"/>
          <w:sz w:val="22"/>
          <w:szCs w:val="22"/>
        </w:rPr>
        <w:t xml:space="preserve">均是 </w:t>
      </w:r>
      <w:r>
        <w:rPr>
          <w:color w:val="000000"/>
          <w:spacing w:val="0"/>
          <w:w w:val="100"/>
          <w:position w:val="0"/>
        </w:rPr>
        <w:t>时间内以书面形式通知对方当事人，并在</w:t>
      </w:r>
      <w:r>
        <w:rPr>
          <w:i/>
          <w:iCs/>
          <w:color w:val="000000"/>
          <w:spacing w:val="0"/>
          <w:w w:val="100"/>
          <w:position w:val="0"/>
          <w:sz w:val="22"/>
          <w:szCs w:val="22"/>
          <w:u w:val="single"/>
        </w:rPr>
        <w:t>合同专用条款</w:t>
      </w:r>
      <w:r>
        <w:rPr>
          <w:i/>
          <w:iCs/>
          <w:color w:val="000000"/>
          <w:spacing w:val="0"/>
          <w:w w:val="100"/>
          <w:position w:val="0"/>
          <w:sz w:val="22"/>
          <w:szCs w:val="22"/>
        </w:rPr>
        <w:t>绑</w:t>
      </w:r>
      <w:r>
        <w:rPr>
          <w:color w:val="000000"/>
          <w:spacing w:val="0"/>
          <w:w w:val="100"/>
          <w:position w:val="0"/>
        </w:rPr>
        <w:t>定対间内</w:t>
      </w:r>
      <w:r>
        <w:rPr>
          <w:color w:val="000000"/>
          <w:spacing w:val="0"/>
          <w:w w:val="100"/>
          <w:position w:val="0"/>
          <w:lang w:val="en-US" w:eastAsia="en-US" w:bidi="en-US"/>
        </w:rPr>
        <w:t>.</w:t>
      </w:r>
      <w:r>
        <w:rPr>
          <w:color w:val="000000"/>
          <w:spacing w:val="0"/>
          <w:w w:val="100"/>
          <w:position w:val="0"/>
        </w:rPr>
        <w:t>将有关部门 出具的证明文件送达对方当事人。</w:t>
      </w:r>
      <w:r>
        <w:br w:type="page"/>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3778885</wp:posOffset>
                </wp:positionH>
                <wp:positionV relativeFrom="paragraph">
                  <wp:posOffset>0</wp:posOffset>
                </wp:positionV>
                <wp:extent cx="624840" cy="167640"/>
                <wp:wrapTopAndBottom/>
                <wp:docPr id="43" name="Shape 43"/>
                <a:graphic xmlns:a="http://schemas.openxmlformats.org/drawingml/2006/main">
                  <a:graphicData uri="http://schemas.microsoft.com/office/word/2010/wordprocessingShape">
                    <wps:wsp>
                      <wps:cNvSpPr txBox="1"/>
                      <wps:spPr>
                        <a:xfrm>
                          <a:ext cx="624840" cy="1676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合同编号:</w:t>
                            </w:r>
                          </w:p>
                        </w:txbxContent>
                      </wps:txbx>
                      <wps:bodyPr wrap="none" lIns="0" tIns="0" rIns="0" bIns="0">
                        <a:noAutoFit/>
                      </wps:bodyPr>
                    </wps:wsp>
                  </a:graphicData>
                </a:graphic>
              </wp:anchor>
            </w:drawing>
          </mc:Choice>
          <mc:Fallback>
            <w:pict>
              <v:shape id="_x0000_s1069" type="#_x0000_t202" style="position:absolute;margin-left:297.55000000000001pt;margin-top:0;width:49.200000000000003pt;height:13.200000000000001pt;z-index:-125829375;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合同编号:</w:t>
                      </w:r>
                    </w:p>
                  </w:txbxContent>
                </v:textbox>
                <w10:wrap type="topAndBottom" anchorx="page"/>
              </v:shape>
            </w:pict>
          </mc:Fallback>
        </mc:AlternateContent>
      </w:r>
      <w:r>
        <mc:AlternateContent>
          <mc:Choice Requires="wps">
            <w:drawing>
              <wp:anchor distT="12065" distB="30480" distL="0" distR="0" simplePos="0" relativeHeight="125829380" behindDoc="0" locked="0" layoutInCell="1" allowOverlap="1">
                <wp:simplePos x="0" y="0"/>
                <wp:positionH relativeFrom="page">
                  <wp:posOffset>4711700</wp:posOffset>
                </wp:positionH>
                <wp:positionV relativeFrom="paragraph">
                  <wp:posOffset>12065</wp:posOffset>
                </wp:positionV>
                <wp:extent cx="1057910" cy="125095"/>
                <wp:wrapTopAndBottom/>
                <wp:docPr id="45" name="Shape 45"/>
                <a:graphic xmlns:a="http://schemas.openxmlformats.org/drawingml/2006/main">
                  <a:graphicData uri="http://schemas.microsoft.com/office/word/2010/wordprocessingShape">
                    <wps:wsp>
                      <wps:cNvSpPr txBox="1"/>
                      <wps:spPr>
                        <a:xfrm>
                          <a:ext cx="1057910" cy="12509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ZJHAA2224552CGN00</w:t>
                            </w:r>
                          </w:p>
                        </w:txbxContent>
                      </wps:txbx>
                      <wps:bodyPr wrap="none" lIns="0" tIns="0" rIns="0" bIns="0">
                        <a:noAutoFit/>
                      </wps:bodyPr>
                    </wps:wsp>
                  </a:graphicData>
                </a:graphic>
              </wp:anchor>
            </w:drawing>
          </mc:Choice>
          <mc:Fallback>
            <w:pict>
              <v:shape id="_x0000_s1071" type="#_x0000_t202" style="position:absolute;margin-left:371.pt;margin-top:0.95000000000000007pt;width:83.299999999999997pt;height:9.8499999999999996pt;z-index:-125829373;mso-wrap-distance-left:0;mso-wrap-distance-top:0.95000000000000007pt;mso-wrap-distance-right:0;mso-wrap-distance-bottom:2.399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ZJHAA2224552CGN00</w:t>
                      </w:r>
                    </w:p>
                  </w:txbxContent>
                </v:textbox>
                <w10:wrap type="topAndBottom" anchorx="page"/>
              </v:shape>
            </w:pict>
          </mc:Fallback>
        </mc:AlternateContent>
      </w:r>
    </w:p>
    <w:p>
      <w:pPr>
        <w:pStyle w:val="Style11"/>
        <w:keepNext w:val="0"/>
        <w:keepLines w:val="0"/>
        <w:widowControl w:val="0"/>
        <w:pBdr>
          <w:top w:val="single" w:sz="4" w:space="0" w:color="auto"/>
        </w:pBdr>
        <w:shd w:val="clear" w:color="auto" w:fill="auto"/>
        <w:bidi w:val="0"/>
        <w:spacing w:before="0" w:after="0" w:line="518" w:lineRule="exact"/>
        <w:ind w:left="0" w:right="0" w:firstLine="420"/>
        <w:jc w:val="both"/>
        <w:rPr>
          <w:sz w:val="22"/>
          <w:szCs w:val="22"/>
        </w:rPr>
      </w:pPr>
      <w:r>
        <w:rPr>
          <w:b/>
          <w:bCs/>
          <w:color w:val="000000"/>
          <w:spacing w:val="0"/>
          <w:w w:val="100"/>
          <w:position w:val="0"/>
          <w:sz w:val="22"/>
          <w:szCs w:val="22"/>
          <w:lang w:val="en-US" w:eastAsia="en-US" w:bidi="en-US"/>
        </w:rPr>
        <w:t>2.</w:t>
      </w:r>
      <w:r>
        <w:rPr>
          <w:b/>
          <w:bCs/>
          <w:color w:val="000000"/>
          <w:spacing w:val="0"/>
          <w:w w:val="100"/>
          <w:position w:val="0"/>
          <w:sz w:val="22"/>
          <w:szCs w:val="22"/>
        </w:rPr>
        <w:t>12</w:t>
      </w:r>
      <w:r>
        <w:rPr>
          <w:color w:val="000000"/>
          <w:spacing w:val="0"/>
          <w:w w:val="100"/>
          <w:position w:val="0"/>
          <w:sz w:val="22"/>
          <w:szCs w:val="22"/>
        </w:rPr>
        <w:t>税费</w:t>
      </w:r>
    </w:p>
    <w:p>
      <w:pPr>
        <w:pStyle w:val="Style11"/>
        <w:keepNext w:val="0"/>
        <w:keepLines w:val="0"/>
        <w:widowControl w:val="0"/>
        <w:shd w:val="clear" w:color="auto" w:fill="auto"/>
        <w:bidi w:val="0"/>
        <w:spacing w:before="0" w:after="0" w:line="518" w:lineRule="exact"/>
        <w:ind w:left="0" w:right="0" w:firstLine="420"/>
        <w:jc w:val="left"/>
      </w:pPr>
      <w:r>
        <w:rPr>
          <w:color w:val="000000"/>
          <w:spacing w:val="0"/>
          <w:w w:val="100"/>
          <w:position w:val="0"/>
        </w:rPr>
        <w:t>与合同有关的一切税费，均按照中华人民共和国法律的相关规定缴纳。</w:t>
      </w:r>
    </w:p>
    <w:p>
      <w:pPr>
        <w:pStyle w:val="Style11"/>
        <w:keepNext w:val="0"/>
        <w:keepLines w:val="0"/>
        <w:widowControl w:val="0"/>
        <w:shd w:val="clear" w:color="auto" w:fill="auto"/>
        <w:bidi w:val="0"/>
        <w:spacing w:before="0" w:after="0" w:line="518" w:lineRule="exact"/>
        <w:ind w:left="0" w:right="0" w:firstLine="440"/>
        <w:jc w:val="both"/>
      </w:pPr>
      <w:r>
        <w:rPr>
          <w:b/>
          <w:bCs/>
          <w:color w:val="000000"/>
          <w:spacing w:val="0"/>
          <w:w w:val="100"/>
          <w:position w:val="0"/>
          <w:sz w:val="22"/>
          <w:szCs w:val="22"/>
          <w:lang w:val="en-US" w:eastAsia="en-US" w:bidi="en-US"/>
        </w:rPr>
        <w:t>2.</w:t>
      </w:r>
      <w:r>
        <w:rPr>
          <w:b/>
          <w:bCs/>
          <w:color w:val="000000"/>
          <w:spacing w:val="0"/>
          <w:w w:val="100"/>
          <w:position w:val="0"/>
          <w:sz w:val="22"/>
          <w:szCs w:val="22"/>
        </w:rPr>
        <w:t>13</w:t>
      </w:r>
      <w:r>
        <w:rPr>
          <w:color w:val="000000"/>
          <w:spacing w:val="0"/>
          <w:w w:val="100"/>
          <w:position w:val="0"/>
        </w:rPr>
        <w:t>乙方破产</w:t>
      </w:r>
    </w:p>
    <w:p>
      <w:pPr>
        <w:pStyle w:val="Style11"/>
        <w:keepNext w:val="0"/>
        <w:keepLines w:val="0"/>
        <w:widowControl w:val="0"/>
        <w:shd w:val="clear" w:color="auto" w:fill="auto"/>
        <w:bidi w:val="0"/>
        <w:spacing w:before="0" w:after="0" w:line="518" w:lineRule="exact"/>
        <w:ind w:left="0" w:right="0" w:firstLine="440"/>
        <w:jc w:val="both"/>
      </w:pPr>
      <w:r>
        <w:rPr>
          <w:color w:val="000000"/>
          <w:spacing w:val="0"/>
          <w:w w:val="100"/>
          <w:position w:val="0"/>
        </w:rPr>
        <w:t>如果乙方破产导致合同无法履行时，甲方可以书面形式通知乙方终止合同且 不给予乙方任何补偿和赔偿，但合同的终止不损害或不影响甲方已经釆取或将要 釆取的任何要求乙方支付违约金、赔偿损失等的行动或补救措施的权利。</w:t>
      </w:r>
    </w:p>
    <w:p>
      <w:pPr>
        <w:pStyle w:val="Style11"/>
        <w:keepNext w:val="0"/>
        <w:keepLines w:val="0"/>
        <w:widowControl w:val="0"/>
        <w:shd w:val="clear" w:color="auto" w:fill="auto"/>
        <w:bidi w:val="0"/>
        <w:spacing w:before="0" w:after="0" w:line="518" w:lineRule="exact"/>
        <w:ind w:left="0" w:right="0" w:firstLine="440"/>
        <w:jc w:val="both"/>
      </w:pPr>
      <w:r>
        <w:rPr>
          <w:b/>
          <w:bCs/>
          <w:color w:val="000000"/>
          <w:spacing w:val="0"/>
          <w:w w:val="100"/>
          <w:position w:val="0"/>
          <w:sz w:val="22"/>
          <w:szCs w:val="22"/>
          <w:lang w:val="en-US" w:eastAsia="en-US" w:bidi="en-US"/>
        </w:rPr>
        <w:t>2.</w:t>
      </w:r>
      <w:r>
        <w:rPr>
          <w:b/>
          <w:bCs/>
          <w:color w:val="000000"/>
          <w:spacing w:val="0"/>
          <w:w w:val="100"/>
          <w:position w:val="0"/>
          <w:sz w:val="22"/>
          <w:szCs w:val="22"/>
        </w:rPr>
        <w:t>14</w:t>
      </w:r>
      <w:r>
        <w:rPr>
          <w:color w:val="000000"/>
          <w:spacing w:val="0"/>
          <w:w w:val="100"/>
          <w:position w:val="0"/>
        </w:rPr>
        <w:t>合同中止、终止</w:t>
      </w:r>
    </w:p>
    <w:p>
      <w:pPr>
        <w:pStyle w:val="Style11"/>
        <w:keepNext w:val="0"/>
        <w:keepLines w:val="0"/>
        <w:widowControl w:val="0"/>
        <w:shd w:val="clear" w:color="auto" w:fill="auto"/>
        <w:bidi w:val="0"/>
        <w:spacing w:before="0" w:after="0" w:line="518" w:lineRule="exact"/>
        <w:ind w:left="0" w:right="0" w:firstLine="440"/>
        <w:jc w:val="both"/>
      </w:pPr>
      <w:r>
        <w:rPr>
          <w:b/>
          <w:bCs/>
          <w:color w:val="000000"/>
          <w:spacing w:val="0"/>
          <w:w w:val="100"/>
          <w:position w:val="0"/>
          <w:sz w:val="22"/>
          <w:szCs w:val="22"/>
          <w:lang w:val="en-US" w:eastAsia="en-US" w:bidi="en-US"/>
        </w:rPr>
        <w:t>2.14.</w:t>
      </w:r>
      <w:r>
        <w:rPr>
          <w:b/>
          <w:bCs/>
          <w:color w:val="000000"/>
          <w:spacing w:val="0"/>
          <w:w w:val="100"/>
          <w:position w:val="0"/>
          <w:sz w:val="22"/>
          <w:szCs w:val="22"/>
        </w:rPr>
        <w:t>1</w:t>
      </w:r>
      <w:r>
        <w:rPr>
          <w:color w:val="000000"/>
          <w:spacing w:val="0"/>
          <w:w w:val="100"/>
          <w:position w:val="0"/>
        </w:rPr>
        <w:t>双方当事人不得擅自中止或者终止合同：</w:t>
      </w:r>
    </w:p>
    <w:p>
      <w:pPr>
        <w:pStyle w:val="Style11"/>
        <w:keepNext w:val="0"/>
        <w:keepLines w:val="0"/>
        <w:widowControl w:val="0"/>
        <w:numPr>
          <w:ilvl w:val="0"/>
          <w:numId w:val="3"/>
        </w:numPr>
        <w:shd w:val="clear" w:color="auto" w:fill="auto"/>
        <w:tabs>
          <w:tab w:pos="1093" w:val="left"/>
        </w:tabs>
        <w:bidi w:val="0"/>
        <w:spacing w:before="0" w:after="0" w:line="518" w:lineRule="exact"/>
        <w:ind w:left="0" w:right="0" w:firstLine="440"/>
        <w:jc w:val="both"/>
      </w:pPr>
      <w:bookmarkStart w:id="8" w:name="bookmark8"/>
      <w:bookmarkEnd w:id="8"/>
      <w:r>
        <w:rPr>
          <w:b/>
          <w:bCs/>
          <w:color w:val="000000"/>
          <w:spacing w:val="0"/>
          <w:w w:val="100"/>
          <w:position w:val="0"/>
          <w:sz w:val="22"/>
          <w:szCs w:val="22"/>
        </w:rPr>
        <w:t>2</w:t>
      </w:r>
      <w:r>
        <w:rPr>
          <w:color w:val="000000"/>
          <w:spacing w:val="0"/>
          <w:w w:val="100"/>
          <w:position w:val="0"/>
        </w:rPr>
        <w:t>合同继续履行将损害国家利益和社会公共利益的，双方当事人应当 中止或者终止合同。有过错的一方应当承担赔偿责任，双方当事人都有过错的， 各自承担相应的责任。</w:t>
      </w:r>
    </w:p>
    <w:p>
      <w:pPr>
        <w:pStyle w:val="Style11"/>
        <w:keepNext w:val="0"/>
        <w:keepLines w:val="0"/>
        <w:widowControl w:val="0"/>
        <w:shd w:val="clear" w:color="auto" w:fill="auto"/>
        <w:bidi w:val="0"/>
        <w:spacing w:before="0" w:after="0" w:line="518" w:lineRule="exact"/>
        <w:ind w:left="0" w:right="0" w:firstLine="440"/>
        <w:jc w:val="both"/>
      </w:pPr>
      <w:r>
        <w:rPr>
          <w:b/>
          <w:bCs/>
          <w:color w:val="000000"/>
          <w:spacing w:val="0"/>
          <w:w w:val="100"/>
          <w:position w:val="0"/>
          <w:sz w:val="22"/>
          <w:szCs w:val="22"/>
          <w:lang w:val="en-US" w:eastAsia="en-US" w:bidi="en-US"/>
        </w:rPr>
        <w:t>2.</w:t>
      </w:r>
      <w:r>
        <w:rPr>
          <w:b/>
          <w:bCs/>
          <w:color w:val="000000"/>
          <w:spacing w:val="0"/>
          <w:w w:val="100"/>
          <w:position w:val="0"/>
          <w:sz w:val="22"/>
          <w:szCs w:val="22"/>
        </w:rPr>
        <w:t>15</w:t>
      </w:r>
      <w:r>
        <w:rPr>
          <w:color w:val="000000"/>
          <w:spacing w:val="0"/>
          <w:w w:val="100"/>
          <w:position w:val="0"/>
        </w:rPr>
        <w:t>检验和验收</w:t>
      </w:r>
    </w:p>
    <w:p>
      <w:pPr>
        <w:pStyle w:val="Style11"/>
        <w:keepNext w:val="0"/>
        <w:keepLines w:val="0"/>
        <w:widowControl w:val="0"/>
        <w:shd w:val="clear" w:color="auto" w:fill="auto"/>
        <w:bidi w:val="0"/>
        <w:spacing w:before="0" w:after="0" w:line="518" w:lineRule="exact"/>
        <w:ind w:left="0" w:right="0" w:firstLine="440"/>
        <w:jc w:val="both"/>
      </w:pPr>
      <w:r>
        <w:rPr>
          <w:b/>
          <w:bCs/>
          <w:color w:val="000000"/>
          <w:spacing w:val="0"/>
          <w:w w:val="100"/>
          <w:position w:val="0"/>
          <w:sz w:val="22"/>
          <w:szCs w:val="22"/>
          <w:lang w:val="en-US" w:eastAsia="en-US" w:bidi="en-US"/>
        </w:rPr>
        <w:t>2.15.</w:t>
      </w:r>
      <w:r>
        <w:rPr>
          <w:b/>
          <w:bCs/>
          <w:color w:val="000000"/>
          <w:spacing w:val="0"/>
          <w:w w:val="100"/>
          <w:position w:val="0"/>
          <w:sz w:val="22"/>
          <w:szCs w:val="22"/>
        </w:rPr>
        <w:t>1</w:t>
      </w:r>
      <w:r>
        <w:rPr>
          <w:color w:val="000000"/>
          <w:spacing w:val="0"/>
          <w:w w:val="100"/>
          <w:position w:val="0"/>
        </w:rPr>
        <w:t>乙方按照</w:t>
      </w:r>
      <w:r>
        <w:rPr>
          <w:i/>
          <w:iCs/>
          <w:color w:val="000000"/>
          <w:spacing w:val="0"/>
          <w:w w:val="100"/>
          <w:position w:val="0"/>
          <w:sz w:val="22"/>
          <w:szCs w:val="22"/>
          <w:u w:val="single"/>
        </w:rPr>
        <w:t>合同专用条款</w:t>
      </w:r>
      <w:r>
        <w:rPr>
          <w:color w:val="000000"/>
          <w:spacing w:val="0"/>
          <w:w w:val="100"/>
          <w:position w:val="0"/>
        </w:rPr>
        <w:t xml:space="preserve">的约定,定期提交服务报告，甲方按照建国 </w:t>
      </w:r>
      <w:r>
        <w:rPr>
          <w:color w:val="000000"/>
          <w:spacing w:val="0"/>
          <w:w w:val="100"/>
          <w:position w:val="0"/>
          <w:u w:val="single"/>
        </w:rPr>
        <w:t>辨恐盘</w:t>
      </w:r>
      <w:r>
        <w:rPr>
          <w:color w:val="000000"/>
          <w:spacing w:val="0"/>
          <w:w w:val="100"/>
          <w:position w:val="0"/>
        </w:rPr>
        <w:t>的约定进行定期验收；</w:t>
      </w:r>
    </w:p>
    <w:p>
      <w:pPr>
        <w:pStyle w:val="Style11"/>
        <w:keepNext w:val="0"/>
        <w:keepLines w:val="0"/>
        <w:widowControl w:val="0"/>
        <w:numPr>
          <w:ilvl w:val="0"/>
          <w:numId w:val="3"/>
        </w:numPr>
        <w:shd w:val="clear" w:color="auto" w:fill="auto"/>
        <w:tabs>
          <w:tab w:pos="1098" w:val="left"/>
        </w:tabs>
        <w:bidi w:val="0"/>
        <w:spacing w:before="0" w:after="0" w:line="514" w:lineRule="exact"/>
        <w:ind w:left="0" w:right="0" w:firstLine="440"/>
        <w:jc w:val="both"/>
      </w:pPr>
      <w:bookmarkStart w:id="9" w:name="bookmark9"/>
      <w:bookmarkEnd w:id="9"/>
      <w:r>
        <w:rPr>
          <w:b/>
          <w:bCs/>
          <w:color w:val="000000"/>
          <w:spacing w:val="0"/>
          <w:w w:val="100"/>
          <w:position w:val="0"/>
          <w:sz w:val="22"/>
          <w:szCs w:val="22"/>
        </w:rPr>
        <w:t>2</w:t>
      </w:r>
      <w:r>
        <w:rPr>
          <w:color w:val="000000"/>
          <w:spacing w:val="0"/>
          <w:w w:val="100"/>
          <w:position w:val="0"/>
        </w:rPr>
        <w:t>合同期满或者履行完毕后，甲方有权组织（包括依法邀请国家认可 的质量检测机构参加）对乙方履约的验收，即：按照合同约定的标准，组织对乙 方履约情况的验收，并出具验收书；向社会公众提供的公共服务项目，验收时应 当邀请服务对象参与并出具意见，验收结果应当向社会公告；</w:t>
      </w:r>
    </w:p>
    <w:p>
      <w:pPr>
        <w:pStyle w:val="Style11"/>
        <w:keepNext w:val="0"/>
        <w:keepLines w:val="0"/>
        <w:widowControl w:val="0"/>
        <w:shd w:val="clear" w:color="auto" w:fill="auto"/>
        <w:bidi w:val="0"/>
        <w:spacing w:before="0" w:after="0" w:line="514" w:lineRule="exact"/>
        <w:ind w:left="0" w:right="0" w:firstLine="440"/>
        <w:jc w:val="both"/>
        <w:rPr>
          <w:sz w:val="22"/>
          <w:szCs w:val="22"/>
        </w:rPr>
      </w:pPr>
      <w:r>
        <w:rPr>
          <w:b/>
          <w:bCs/>
          <w:color w:val="000000"/>
          <w:spacing w:val="0"/>
          <w:w w:val="100"/>
          <w:position w:val="0"/>
          <w:sz w:val="22"/>
          <w:szCs w:val="22"/>
          <w:lang w:val="en-US" w:eastAsia="en-US" w:bidi="en-US"/>
        </w:rPr>
        <w:t xml:space="preserve">2. 15. </w:t>
      </w:r>
      <w:r>
        <w:rPr>
          <w:b/>
          <w:bCs/>
          <w:color w:val="000000"/>
          <w:spacing w:val="0"/>
          <w:w w:val="100"/>
          <w:position w:val="0"/>
          <w:sz w:val="22"/>
          <w:szCs w:val="22"/>
        </w:rPr>
        <w:t>3</w:t>
      </w:r>
      <w:r>
        <w:rPr>
          <w:color w:val="000000"/>
          <w:spacing w:val="0"/>
          <w:w w:val="100"/>
          <w:position w:val="0"/>
          <w:sz w:val="20"/>
          <w:szCs w:val="20"/>
        </w:rPr>
        <w:t xml:space="preserve">检验和验收标准、程序等具体内容以及前述验收书的效力详见負厘 </w:t>
      </w:r>
      <w:r>
        <w:rPr>
          <w:i/>
          <w:iCs/>
          <w:color w:val="000000"/>
          <w:spacing w:val="0"/>
          <w:w w:val="100"/>
          <w:position w:val="0"/>
          <w:sz w:val="22"/>
          <w:szCs w:val="22"/>
          <w:u w:val="single"/>
        </w:rPr>
        <w:t>专用条款</w:t>
      </w:r>
      <w:r>
        <w:rPr>
          <w:i/>
          <w:iCs/>
          <w:color w:val="000000"/>
          <w:spacing w:val="0"/>
          <w:w w:val="100"/>
          <w:position w:val="0"/>
          <w:sz w:val="22"/>
          <w:szCs w:val="22"/>
        </w:rPr>
        <w:t>。</w:t>
      </w:r>
    </w:p>
    <w:p>
      <w:pPr>
        <w:pStyle w:val="Style11"/>
        <w:keepNext w:val="0"/>
        <w:keepLines w:val="0"/>
        <w:widowControl w:val="0"/>
        <w:shd w:val="clear" w:color="auto" w:fill="auto"/>
        <w:bidi w:val="0"/>
        <w:spacing w:before="0" w:after="0" w:line="514" w:lineRule="exact"/>
        <w:ind w:left="0" w:right="0" w:firstLine="440"/>
        <w:jc w:val="both"/>
      </w:pPr>
      <w:r>
        <w:rPr>
          <w:rFonts w:ascii="Times New Roman" w:eastAsia="Times New Roman" w:hAnsi="Times New Roman" w:cs="Times New Roman"/>
          <w:i/>
          <w:iCs/>
          <w:color w:val="000000"/>
          <w:spacing w:val="0"/>
          <w:w w:val="100"/>
          <w:position w:val="0"/>
          <w:sz w:val="26"/>
          <w:szCs w:val="26"/>
          <w:lang w:val="en-US" w:eastAsia="en-US" w:bidi="en-US"/>
        </w:rPr>
        <w:t>2.</w:t>
      </w:r>
      <w:r>
        <w:rPr>
          <w:b/>
          <w:bCs/>
          <w:color w:val="000000"/>
          <w:spacing w:val="0"/>
          <w:w w:val="100"/>
          <w:position w:val="0"/>
          <w:sz w:val="22"/>
          <w:szCs w:val="22"/>
        </w:rPr>
        <w:t>16</w:t>
      </w:r>
      <w:r>
        <w:rPr>
          <w:color w:val="000000"/>
          <w:spacing w:val="0"/>
          <w:w w:val="100"/>
          <w:position w:val="0"/>
        </w:rPr>
        <w:t>通知和送达</w:t>
      </w:r>
    </w:p>
    <w:p>
      <w:pPr>
        <w:pStyle w:val="Style11"/>
        <w:keepNext w:val="0"/>
        <w:keepLines w:val="0"/>
        <w:widowControl w:val="0"/>
        <w:shd w:val="clear" w:color="auto" w:fill="auto"/>
        <w:bidi w:val="0"/>
        <w:spacing w:before="0" w:after="0" w:line="514" w:lineRule="exact"/>
        <w:ind w:left="0" w:right="0" w:firstLine="440"/>
        <w:jc w:val="both"/>
      </w:pPr>
      <w:r>
        <w:rPr>
          <w:b/>
          <w:bCs/>
          <w:color w:val="000000"/>
          <w:spacing w:val="0"/>
          <w:w w:val="100"/>
          <w:position w:val="0"/>
          <w:sz w:val="22"/>
          <w:szCs w:val="22"/>
          <w:lang w:val="en-US" w:eastAsia="en-US" w:bidi="en-US"/>
        </w:rPr>
        <w:t>2.16.</w:t>
      </w:r>
      <w:r>
        <w:rPr>
          <w:b/>
          <w:bCs/>
          <w:color w:val="000000"/>
          <w:spacing w:val="0"/>
          <w:w w:val="100"/>
          <w:position w:val="0"/>
          <w:sz w:val="22"/>
          <w:szCs w:val="22"/>
        </w:rPr>
        <w:t>1</w:t>
      </w:r>
      <w:r>
        <w:rPr>
          <w:color w:val="000000"/>
          <w:spacing w:val="0"/>
          <w:w w:val="100"/>
          <w:position w:val="0"/>
        </w:rPr>
        <w:t xml:space="preserve">任何一方因履行合同而以合同第一部分尾部所列明的传真或电子邮 件 </w:t>
      </w:r>
      <w:r>
        <w:rPr>
          <w:color w:val="000000"/>
          <w:spacing w:val="0"/>
          <w:w w:val="100"/>
          <w:position w:val="0"/>
          <w:u w:val="single"/>
        </w:rPr>
        <w:t>/</w:t>
      </w:r>
      <w:r>
        <w:rPr>
          <w:color w:val="000000"/>
          <w:spacing w:val="0"/>
          <w:w w:val="100"/>
          <w:position w:val="0"/>
        </w:rPr>
        <w:t xml:space="preserve"> 发出的所有通知、文件、材料，均视为巳向对方当事人送达；任何 一方变更上述送达方式或者地址的，应于安个工作日内书面通知对方当事人，在</w:t>
      </w:r>
    </w:p>
    <w:p>
      <w:pPr>
        <w:pStyle w:val="Style11"/>
        <w:keepNext w:val="0"/>
        <w:keepLines w:val="0"/>
        <w:widowControl w:val="0"/>
        <w:shd w:val="clear" w:color="auto" w:fill="auto"/>
        <w:tabs>
          <w:tab w:pos="4032" w:val="left"/>
        </w:tabs>
        <w:bidi w:val="0"/>
        <w:spacing w:before="0" w:after="0" w:line="566" w:lineRule="exact"/>
        <w:ind w:left="0" w:right="0" w:firstLine="0"/>
        <w:jc w:val="left"/>
      </w:pPr>
      <w:r>
        <w:rPr>
          <w:color w:val="000000"/>
          <w:spacing w:val="0"/>
          <w:w w:val="100"/>
          <w:position w:val="0"/>
          <w:lang w:val="zh-CN" w:eastAsia="zh-CN" w:bidi="zh-CN"/>
        </w:rPr>
        <w:tab/>
      </w:r>
      <w:r>
        <w:rPr>
          <w:color w:val="000000"/>
          <w:spacing w:val="0"/>
          <w:w w:val="100"/>
          <w:position w:val="0"/>
        </w:rPr>
        <w:t xml:space="preserve">合同编号： </w:t>
      </w:r>
      <w:r>
        <w:rPr>
          <w:rFonts w:ascii="Times New Roman" w:eastAsia="Times New Roman" w:hAnsi="Times New Roman" w:cs="Times New Roman"/>
          <w:b/>
          <w:bCs/>
          <w:color w:val="000000"/>
          <w:spacing w:val="0"/>
          <w:w w:val="100"/>
          <w:position w:val="0"/>
          <w:sz w:val="15"/>
          <w:szCs w:val="15"/>
          <w:lang w:val="en-US" w:eastAsia="en-US" w:bidi="en-US"/>
        </w:rPr>
        <w:t xml:space="preserve">ZJHAA2224552CGN0Q </w:t>
      </w:r>
      <w:r>
        <w:rPr>
          <w:color w:val="000000"/>
          <w:spacing w:val="0"/>
          <w:w w:val="100"/>
          <w:position w:val="0"/>
        </w:rPr>
        <w:t>对方当事人收到有关变更通知之前，变更前的约定送达方式或者地址仍视为有效。</w:t>
      </w:r>
    </w:p>
    <w:p>
      <w:pPr>
        <w:pStyle w:val="Style11"/>
        <w:keepNext w:val="0"/>
        <w:keepLines w:val="0"/>
        <w:widowControl w:val="0"/>
        <w:shd w:val="clear" w:color="auto" w:fill="auto"/>
        <w:bidi w:val="0"/>
        <w:spacing w:before="0" w:after="0" w:line="521" w:lineRule="exact"/>
        <w:ind w:left="0" w:right="0" w:firstLine="440"/>
        <w:jc w:val="left"/>
      </w:pPr>
      <w:r>
        <w:rPr>
          <w:b/>
          <w:bCs/>
          <w:color w:val="000000"/>
          <w:spacing w:val="0"/>
          <w:w w:val="100"/>
          <w:position w:val="0"/>
          <w:sz w:val="22"/>
          <w:szCs w:val="22"/>
          <w:lang w:val="en-US" w:eastAsia="en-US" w:bidi="en-US"/>
        </w:rPr>
        <w:t xml:space="preserve">2. 16. </w:t>
      </w:r>
      <w:r>
        <w:rPr>
          <w:b/>
          <w:bCs/>
          <w:color w:val="000000"/>
          <w:spacing w:val="0"/>
          <w:w w:val="100"/>
          <w:position w:val="0"/>
          <w:sz w:val="22"/>
          <w:szCs w:val="22"/>
        </w:rPr>
        <w:t>2</w:t>
      </w:r>
      <w:r>
        <w:rPr>
          <w:color w:val="000000"/>
          <w:spacing w:val="0"/>
          <w:w w:val="100"/>
          <w:position w:val="0"/>
        </w:rPr>
        <w:t>以当面交付方式送达的，交付之时视为送达；以电子邮件方式送达 的，发出电子邮件之时视为送达；以传真方式送达的，发出传真之时视为送达； 以邮寄方式送达的，邮件挂号寄出或者交邮之日之次日视为送达。</w:t>
      </w:r>
    </w:p>
    <w:p>
      <w:pPr>
        <w:pStyle w:val="Style11"/>
        <w:keepNext w:val="0"/>
        <w:keepLines w:val="0"/>
        <w:widowControl w:val="0"/>
        <w:shd w:val="clear" w:color="auto" w:fill="auto"/>
        <w:bidi w:val="0"/>
        <w:spacing w:before="0" w:after="0" w:line="521" w:lineRule="exact"/>
        <w:ind w:left="0" w:right="0" w:firstLine="440"/>
        <w:jc w:val="left"/>
      </w:pPr>
      <w:r>
        <w:rPr>
          <w:b/>
          <w:bCs/>
          <w:color w:val="000000"/>
          <w:spacing w:val="0"/>
          <w:w w:val="100"/>
          <w:position w:val="0"/>
          <w:sz w:val="22"/>
          <w:szCs w:val="22"/>
          <w:lang w:val="en-US" w:eastAsia="en-US" w:bidi="en-US"/>
        </w:rPr>
        <w:t>2.</w:t>
      </w:r>
      <w:r>
        <w:rPr>
          <w:b/>
          <w:bCs/>
          <w:color w:val="000000"/>
          <w:spacing w:val="0"/>
          <w:w w:val="100"/>
          <w:position w:val="0"/>
          <w:sz w:val="22"/>
          <w:szCs w:val="22"/>
        </w:rPr>
        <w:t>17</w:t>
      </w:r>
      <w:r>
        <w:rPr>
          <w:color w:val="000000"/>
          <w:spacing w:val="0"/>
          <w:w w:val="100"/>
          <w:position w:val="0"/>
        </w:rPr>
        <w:t>合同使用的文字和适用的法律</w:t>
      </w:r>
    </w:p>
    <w:p>
      <w:pPr>
        <w:pStyle w:val="Style11"/>
        <w:keepNext w:val="0"/>
        <w:keepLines w:val="0"/>
        <w:widowControl w:val="0"/>
        <w:shd w:val="clear" w:color="auto" w:fill="auto"/>
        <w:bidi w:val="0"/>
        <w:spacing w:before="0" w:after="0" w:line="521" w:lineRule="exact"/>
        <w:ind w:left="0" w:right="0"/>
        <w:jc w:val="left"/>
      </w:pPr>
      <w:r>
        <w:rPr>
          <w:b/>
          <w:bCs/>
          <w:color w:val="000000"/>
          <w:spacing w:val="0"/>
          <w:w w:val="100"/>
          <w:position w:val="0"/>
          <w:sz w:val="22"/>
          <w:szCs w:val="22"/>
          <w:lang w:val="en-US" w:eastAsia="en-US" w:bidi="en-US"/>
        </w:rPr>
        <w:t xml:space="preserve">2.17. </w:t>
      </w:r>
      <w:r>
        <w:rPr>
          <w:b/>
          <w:bCs/>
          <w:color w:val="000000"/>
          <w:spacing w:val="0"/>
          <w:w w:val="100"/>
          <w:position w:val="0"/>
          <w:sz w:val="22"/>
          <w:szCs w:val="22"/>
        </w:rPr>
        <w:t>1</w:t>
      </w:r>
      <w:r>
        <w:rPr>
          <w:color w:val="000000"/>
          <w:spacing w:val="0"/>
          <w:w w:val="100"/>
          <w:position w:val="0"/>
        </w:rPr>
        <w:t>合同使用汉语书就、变更和解释；</w:t>
      </w:r>
    </w:p>
    <w:p>
      <w:pPr>
        <w:pStyle w:val="Style11"/>
        <w:keepNext w:val="0"/>
        <w:keepLines w:val="0"/>
        <w:widowControl w:val="0"/>
        <w:shd w:val="clear" w:color="auto" w:fill="auto"/>
        <w:bidi w:val="0"/>
        <w:spacing w:before="0" w:after="0" w:line="521" w:lineRule="exact"/>
        <w:ind w:left="0" w:right="0"/>
        <w:jc w:val="left"/>
      </w:pPr>
      <w:r>
        <w:rPr>
          <w:b/>
          <w:bCs/>
          <w:color w:val="000000"/>
          <w:spacing w:val="0"/>
          <w:w w:val="100"/>
          <w:position w:val="0"/>
          <w:sz w:val="22"/>
          <w:szCs w:val="22"/>
          <w:lang w:val="en-US" w:eastAsia="en-US" w:bidi="en-US"/>
        </w:rPr>
        <w:t xml:space="preserve">2.17. </w:t>
      </w:r>
      <w:r>
        <w:rPr>
          <w:b/>
          <w:bCs/>
          <w:color w:val="000000"/>
          <w:spacing w:val="0"/>
          <w:w w:val="100"/>
          <w:position w:val="0"/>
          <w:sz w:val="22"/>
          <w:szCs w:val="22"/>
        </w:rPr>
        <w:t>2</w:t>
      </w:r>
      <w:r>
        <w:rPr>
          <w:color w:val="000000"/>
          <w:spacing w:val="0"/>
          <w:w w:val="100"/>
          <w:position w:val="0"/>
        </w:rPr>
        <w:t>合同适用中华人民共和国法律。</w:t>
      </w:r>
    </w:p>
    <w:p>
      <w:pPr>
        <w:pStyle w:val="Style11"/>
        <w:keepNext w:val="0"/>
        <w:keepLines w:val="0"/>
        <w:widowControl w:val="0"/>
        <w:shd w:val="clear" w:color="auto" w:fill="auto"/>
        <w:bidi w:val="0"/>
        <w:spacing w:before="0" w:after="0" w:line="521" w:lineRule="exact"/>
        <w:ind w:left="0" w:right="0"/>
        <w:jc w:val="left"/>
      </w:pPr>
      <w:r>
        <w:rPr>
          <w:b/>
          <w:bCs/>
          <w:color w:val="000000"/>
          <w:spacing w:val="0"/>
          <w:w w:val="100"/>
          <w:position w:val="0"/>
          <w:sz w:val="22"/>
          <w:szCs w:val="22"/>
          <w:lang w:val="en-US" w:eastAsia="en-US" w:bidi="en-US"/>
        </w:rPr>
        <w:t>2.</w:t>
      </w:r>
      <w:r>
        <w:rPr>
          <w:b/>
          <w:bCs/>
          <w:color w:val="000000"/>
          <w:spacing w:val="0"/>
          <w:w w:val="100"/>
          <w:position w:val="0"/>
          <w:sz w:val="22"/>
          <w:szCs w:val="22"/>
        </w:rPr>
        <w:t>18</w:t>
      </w:r>
      <w:r>
        <w:rPr>
          <w:color w:val="000000"/>
          <w:spacing w:val="0"/>
          <w:w w:val="100"/>
          <w:position w:val="0"/>
        </w:rPr>
        <w:t>履约保证金</w:t>
      </w:r>
    </w:p>
    <w:p>
      <w:pPr>
        <w:pStyle w:val="Style11"/>
        <w:keepNext w:val="0"/>
        <w:keepLines w:val="0"/>
        <w:widowControl w:val="0"/>
        <w:shd w:val="clear" w:color="auto" w:fill="auto"/>
        <w:bidi w:val="0"/>
        <w:spacing w:before="0" w:after="0" w:line="427" w:lineRule="exact"/>
        <w:ind w:left="0" w:right="0" w:firstLine="440"/>
        <w:jc w:val="left"/>
      </w:pPr>
      <w:r>
        <w:rPr>
          <w:b/>
          <w:bCs/>
          <w:color w:val="000000"/>
          <w:spacing w:val="0"/>
          <w:w w:val="100"/>
          <w:position w:val="0"/>
          <w:sz w:val="22"/>
          <w:szCs w:val="22"/>
          <w:lang w:val="en-US" w:eastAsia="en-US" w:bidi="en-US"/>
        </w:rPr>
        <w:t>2.18.</w:t>
      </w:r>
      <w:r>
        <w:rPr>
          <w:b/>
          <w:bCs/>
          <w:color w:val="000000"/>
          <w:spacing w:val="0"/>
          <w:w w:val="100"/>
          <w:position w:val="0"/>
          <w:sz w:val="22"/>
          <w:szCs w:val="22"/>
        </w:rPr>
        <w:t>1</w:t>
      </w:r>
      <w:r>
        <w:rPr>
          <w:color w:val="000000"/>
          <w:spacing w:val="0"/>
          <w:w w:val="100"/>
          <w:position w:val="0"/>
        </w:rPr>
        <w:t>釆购文件要求乙方提交履约保证金的，乙方应按</w:t>
      </w:r>
      <w:r>
        <w:rPr>
          <w:i/>
          <w:iCs/>
          <w:color w:val="000000"/>
          <w:spacing w:val="0"/>
          <w:w w:val="100"/>
          <w:position w:val="0"/>
          <w:sz w:val="22"/>
          <w:szCs w:val="22"/>
          <w:u w:val="single"/>
        </w:rPr>
        <w:t>合同专</w:t>
      </w:r>
      <w:r>
        <w:rPr>
          <w:i/>
          <w:iCs/>
          <w:color w:val="000000"/>
          <w:spacing w:val="0"/>
          <w:w w:val="100"/>
          <w:position w:val="0"/>
          <w:sz w:val="22"/>
          <w:szCs w:val="22"/>
          <w:u w:val="single"/>
          <w:lang w:val="zh-CN" w:eastAsia="zh-CN" w:bidi="zh-CN"/>
        </w:rPr>
        <w:t>用条</w:t>
      </w:r>
      <w:r>
        <w:rPr>
          <w:i/>
          <w:iCs/>
          <w:color w:val="000000"/>
          <w:spacing w:val="0"/>
          <w:w w:val="100"/>
          <w:position w:val="0"/>
          <w:sz w:val="22"/>
          <w:szCs w:val="22"/>
          <w:lang w:val="zh-CN" w:eastAsia="zh-CN" w:bidi="zh-CN"/>
        </w:rPr>
        <w:t>酸</w:t>
      </w:r>
      <w:r>
        <w:rPr>
          <w:i/>
          <w:iCs/>
          <w:color w:val="000000"/>
          <w:spacing w:val="0"/>
          <w:w w:val="100"/>
          <w:position w:val="0"/>
          <w:sz w:val="22"/>
          <w:szCs w:val="22"/>
        </w:rPr>
        <w:t xml:space="preserve">长 </w:t>
      </w:r>
      <w:r>
        <w:rPr>
          <w:color w:val="000000"/>
          <w:spacing w:val="0"/>
          <w:w w:val="100"/>
          <w:position w:val="0"/>
        </w:rPr>
        <w:t>的方式，以支票、汇票、本票或者金融机构、担保机构出具的保函等非现金形 式，提交不超过合同金额</w:t>
      </w:r>
      <w:r>
        <w:rPr>
          <w:b/>
          <w:bCs/>
          <w:color w:val="000000"/>
          <w:spacing w:val="0"/>
          <w:w w:val="100"/>
          <w:position w:val="0"/>
          <w:sz w:val="22"/>
          <w:szCs w:val="22"/>
        </w:rPr>
        <w:t>10%</w:t>
      </w:r>
      <w:r>
        <w:rPr>
          <w:color w:val="000000"/>
          <w:spacing w:val="0"/>
          <w:w w:val="100"/>
          <w:position w:val="0"/>
        </w:rPr>
        <w:t>的履约保证金；鼓励和支持乙方以银行、保险公 司出具的保函形式提供履约保证。</w:t>
      </w:r>
    </w:p>
    <w:p>
      <w:pPr>
        <w:pStyle w:val="Style11"/>
        <w:keepNext w:val="0"/>
        <w:keepLines w:val="0"/>
        <w:widowControl w:val="0"/>
        <w:shd w:val="clear" w:color="auto" w:fill="auto"/>
        <w:bidi w:val="0"/>
        <w:spacing w:before="0" w:after="0" w:line="503" w:lineRule="exact"/>
        <w:ind w:left="0" w:right="0" w:firstLine="440"/>
        <w:jc w:val="both"/>
        <w:rPr>
          <w:sz w:val="22"/>
          <w:szCs w:val="22"/>
        </w:rPr>
      </w:pPr>
      <w:r>
        <w:rPr>
          <w:b/>
          <w:bCs/>
          <w:color w:val="000000"/>
          <w:spacing w:val="0"/>
          <w:w w:val="100"/>
          <w:position w:val="0"/>
          <w:sz w:val="22"/>
          <w:szCs w:val="22"/>
          <w:lang w:val="en-US" w:eastAsia="en-US" w:bidi="en-US"/>
        </w:rPr>
        <w:t xml:space="preserve">2. 18. </w:t>
      </w:r>
      <w:r>
        <w:rPr>
          <w:b/>
          <w:bCs/>
          <w:color w:val="000000"/>
          <w:spacing w:val="0"/>
          <w:w w:val="100"/>
          <w:position w:val="0"/>
          <w:sz w:val="22"/>
          <w:szCs w:val="22"/>
        </w:rPr>
        <w:t>2</w:t>
      </w:r>
      <w:r>
        <w:rPr>
          <w:color w:val="000000"/>
          <w:spacing w:val="0"/>
          <w:w w:val="100"/>
          <w:position w:val="0"/>
          <w:sz w:val="20"/>
          <w:szCs w:val="20"/>
        </w:rPr>
        <w:t>履约保证金在</w:t>
      </w:r>
      <w:r>
        <w:rPr>
          <w:i/>
          <w:iCs/>
          <w:color w:val="000000"/>
          <w:spacing w:val="0"/>
          <w:w w:val="100"/>
          <w:position w:val="0"/>
          <w:sz w:val="22"/>
          <w:szCs w:val="22"/>
          <w:u w:val="single"/>
        </w:rPr>
        <w:t>合同专用条款</w:t>
      </w:r>
      <w:r>
        <w:rPr>
          <w:color w:val="000000"/>
          <w:spacing w:val="0"/>
          <w:w w:val="100"/>
          <w:position w:val="0"/>
          <w:sz w:val="20"/>
          <w:szCs w:val="20"/>
        </w:rPr>
        <w:t>约定期间内不予退还。乙方在前述约定 期间届满前能履行完合同约定义务事项的，甲方在前述约定期间届满之日起基 个工作日内，按</w:t>
      </w:r>
      <w:r>
        <w:rPr>
          <w:color w:val="000000"/>
          <w:spacing w:val="0"/>
          <w:w w:val="100"/>
          <w:position w:val="0"/>
          <w:sz w:val="20"/>
          <w:szCs w:val="20"/>
          <w:u w:val="single"/>
        </w:rPr>
        <w:t>合同辨条盘</w:t>
      </w:r>
      <w:r>
        <w:rPr>
          <w:color w:val="000000"/>
          <w:spacing w:val="0"/>
          <w:w w:val="100"/>
          <w:position w:val="0"/>
          <w:sz w:val="20"/>
          <w:szCs w:val="20"/>
        </w:rPr>
        <w:t xml:space="preserve">约定的方式将履约保证金退还乙方,逾期退还的， 乙方可要求甲方支付违约金，违约金按每退延退还一日的应退还而未退还金额的 </w:t>
      </w:r>
      <w:r>
        <w:rPr>
          <w:b/>
          <w:bCs/>
          <w:color w:val="000000"/>
          <w:spacing w:val="0"/>
          <w:w w:val="100"/>
          <w:position w:val="0"/>
          <w:sz w:val="22"/>
          <w:szCs w:val="22"/>
          <w:u w:val="single"/>
          <w:lang w:val="en-US" w:eastAsia="en-US" w:bidi="en-US"/>
        </w:rPr>
        <w:t xml:space="preserve">0.05 </w:t>
      </w:r>
      <w:r>
        <w:rPr>
          <w:color w:val="000000"/>
          <w:spacing w:val="0"/>
          <w:w w:val="100"/>
          <w:position w:val="0"/>
          <w:sz w:val="20"/>
          <w:szCs w:val="20"/>
          <w:u w:val="single"/>
        </w:rPr>
        <w:t>%</w:t>
      </w:r>
      <w:r>
        <w:rPr>
          <w:color w:val="000000"/>
          <w:spacing w:val="0"/>
          <w:w w:val="100"/>
          <w:position w:val="0"/>
          <w:sz w:val="20"/>
          <w:szCs w:val="20"/>
        </w:rPr>
        <w:t>计算,最高限额为本合同履约保证金的</w:t>
      </w:r>
      <w:r>
        <w:rPr>
          <w:b/>
          <w:bCs/>
          <w:color w:val="000000"/>
          <w:spacing w:val="0"/>
          <w:w w:val="100"/>
          <w:position w:val="0"/>
          <w:sz w:val="22"/>
          <w:szCs w:val="22"/>
          <w:u w:val="single"/>
        </w:rPr>
        <w:t xml:space="preserve">20 </w:t>
      </w:r>
      <w:r>
        <w:rPr>
          <w:i/>
          <w:iCs/>
          <w:color w:val="000000"/>
          <w:spacing w:val="0"/>
          <w:w w:val="100"/>
          <w:position w:val="0"/>
          <w:sz w:val="22"/>
          <w:szCs w:val="22"/>
          <w:u w:val="single"/>
        </w:rPr>
        <w:t>狀</w:t>
      </w:r>
    </w:p>
    <w:p>
      <w:pPr>
        <w:pStyle w:val="Style11"/>
        <w:keepNext w:val="0"/>
        <w:keepLines w:val="0"/>
        <w:widowControl w:val="0"/>
        <w:shd w:val="clear" w:color="auto" w:fill="auto"/>
        <w:bidi w:val="0"/>
        <w:spacing w:before="0" w:after="0" w:line="503" w:lineRule="exact"/>
        <w:ind w:left="0" w:right="0" w:firstLine="440"/>
        <w:jc w:val="both"/>
      </w:pPr>
      <w:r>
        <w:rPr>
          <w:b/>
          <w:bCs/>
          <w:color w:val="000000"/>
          <w:spacing w:val="0"/>
          <w:w w:val="100"/>
          <w:position w:val="0"/>
          <w:sz w:val="22"/>
          <w:szCs w:val="22"/>
          <w:lang w:val="en-US" w:eastAsia="en-US" w:bidi="en-US"/>
        </w:rPr>
        <w:t>2.18.3</w:t>
      </w:r>
      <w:r>
        <w:rPr>
          <w:color w:val="000000"/>
          <w:spacing w:val="0"/>
          <w:w w:val="100"/>
          <w:position w:val="0"/>
        </w:rPr>
        <w:t>如果乙方不履行合同，履约保证金不予退还；如果乙方未能按合同 约定全面履行义务，那么甲方有权从履约保证金中取得补偿或赔偿，同时不影响 甲方要求乙方承担合同约定的超过履约保证金的违约责任的权利。</w:t>
      </w:r>
    </w:p>
    <w:p>
      <w:pPr>
        <w:pStyle w:val="Style11"/>
        <w:keepNext w:val="0"/>
        <w:keepLines w:val="0"/>
        <w:widowControl w:val="0"/>
        <w:shd w:val="clear" w:color="auto" w:fill="auto"/>
        <w:bidi w:val="0"/>
        <w:spacing w:before="0" w:after="0" w:line="503" w:lineRule="exact"/>
        <w:ind w:left="0" w:right="0" w:firstLine="440"/>
        <w:jc w:val="both"/>
      </w:pPr>
      <w:r>
        <w:rPr>
          <w:b/>
          <w:bCs/>
          <w:color w:val="000000"/>
          <w:spacing w:val="0"/>
          <w:w w:val="100"/>
          <w:position w:val="0"/>
          <w:sz w:val="22"/>
          <w:szCs w:val="22"/>
          <w:lang w:val="en-US" w:eastAsia="en-US" w:bidi="en-US"/>
        </w:rPr>
        <w:t>2. 18.4</w:t>
      </w:r>
      <w:r>
        <w:rPr>
          <w:color w:val="000000"/>
          <w:spacing w:val="0"/>
          <w:w w:val="100"/>
          <w:position w:val="0"/>
        </w:rPr>
        <w:t>甲方根据杭州市政府采购网公布的供应商履约评价情况减免履约保 证金。乙方履约验收评价总分为</w:t>
      </w:r>
      <w:r>
        <w:rPr>
          <w:b/>
          <w:bCs/>
          <w:color w:val="000000"/>
          <w:spacing w:val="0"/>
          <w:w w:val="100"/>
          <w:position w:val="0"/>
          <w:sz w:val="22"/>
          <w:szCs w:val="22"/>
        </w:rPr>
        <w:t>100</w:t>
      </w:r>
      <w:r>
        <w:rPr>
          <w:color w:val="000000"/>
          <w:spacing w:val="0"/>
          <w:w w:val="100"/>
          <w:position w:val="0"/>
        </w:rPr>
        <w:t>分的，甲方免收履约保证金；评价总分在</w:t>
      </w:r>
      <w:r>
        <w:rPr>
          <w:b/>
          <w:bCs/>
          <w:color w:val="000000"/>
          <w:spacing w:val="0"/>
          <w:w w:val="100"/>
          <w:position w:val="0"/>
          <w:sz w:val="22"/>
          <w:szCs w:val="22"/>
        </w:rPr>
        <w:t xml:space="preserve">90 </w:t>
      </w:r>
      <w:r>
        <w:rPr>
          <w:color w:val="000000"/>
          <w:spacing w:val="0"/>
          <w:w w:val="100"/>
          <w:position w:val="0"/>
        </w:rPr>
        <w:t>分以上的，收取履约保证金为合同金额</w:t>
      </w:r>
      <w:r>
        <w:rPr>
          <w:b/>
          <w:bCs/>
          <w:color w:val="000000"/>
          <w:spacing w:val="0"/>
          <w:w w:val="100"/>
          <w:position w:val="0"/>
          <w:sz w:val="22"/>
          <w:szCs w:val="22"/>
        </w:rPr>
        <w:t>1%</w:t>
      </w:r>
      <w:r>
        <w:rPr>
          <w:color w:val="000000"/>
          <w:spacing w:val="0"/>
          <w:w w:val="100"/>
          <w:position w:val="0"/>
        </w:rPr>
        <w:t>。</w:t>
      </w:r>
    </w:p>
    <w:p>
      <w:pPr>
        <w:pStyle w:val="Style11"/>
        <w:keepNext w:val="0"/>
        <w:keepLines w:val="0"/>
        <w:widowControl w:val="0"/>
        <w:shd w:val="clear" w:color="auto" w:fill="auto"/>
        <w:bidi w:val="0"/>
        <w:spacing w:before="0" w:after="0" w:line="503" w:lineRule="exact"/>
        <w:ind w:left="0" w:right="0"/>
        <w:jc w:val="both"/>
      </w:pPr>
      <w:r>
        <w:rPr>
          <w:b/>
          <w:bCs/>
          <w:color w:val="000000"/>
          <w:spacing w:val="0"/>
          <w:w w:val="100"/>
          <w:position w:val="0"/>
          <w:sz w:val="22"/>
          <w:szCs w:val="22"/>
          <w:lang w:val="en-US" w:eastAsia="en-US" w:bidi="en-US"/>
        </w:rPr>
        <w:t>2.</w:t>
      </w:r>
      <w:r>
        <w:rPr>
          <w:b/>
          <w:bCs/>
          <w:color w:val="000000"/>
          <w:spacing w:val="0"/>
          <w:w w:val="100"/>
          <w:position w:val="0"/>
          <w:sz w:val="22"/>
          <w:szCs w:val="22"/>
        </w:rPr>
        <w:t>19</w:t>
      </w:r>
      <w:r>
        <w:rPr>
          <w:color w:val="000000"/>
          <w:spacing w:val="0"/>
          <w:w w:val="100"/>
          <w:position w:val="0"/>
        </w:rPr>
        <w:t>合同份数</w:t>
      </w:r>
    </w:p>
    <w:p>
      <w:pPr>
        <w:pStyle w:val="Style11"/>
        <w:keepNext w:val="0"/>
        <w:keepLines w:val="0"/>
        <w:widowControl w:val="0"/>
        <w:shd w:val="clear" w:color="auto" w:fill="auto"/>
        <w:bidi w:val="0"/>
        <w:spacing w:before="0" w:after="0" w:line="240" w:lineRule="auto"/>
        <w:ind w:left="0" w:right="0" w:firstLine="300"/>
        <w:jc w:val="left"/>
        <w:sectPr>
          <w:headerReference w:type="default" r:id="rId35"/>
          <w:footerReference w:type="default" r:id="rId36"/>
          <w:headerReference w:type="even" r:id="rId37"/>
          <w:footerReference w:type="even" r:id="rId38"/>
          <w:footnotePr>
            <w:pos w:val="pageBottom"/>
            <w:numFmt w:val="decimal"/>
            <w:numRestart w:val="continuous"/>
          </w:footnotePr>
          <w:type w:val="continuous"/>
          <w:pgSz w:w="11900" w:h="16840"/>
          <w:pgMar w:top="1411" w:right="2282" w:bottom="2571" w:left="1799" w:header="983" w:footer="3" w:gutter="0"/>
          <w:cols w:space="720"/>
          <w:noEndnote/>
          <w:rtlGutter w:val="0"/>
          <w:docGrid w:linePitch="360"/>
        </w:sectPr>
      </w:pPr>
      <w:r>
        <w:rPr>
          <w:color w:val="000000"/>
          <w:spacing w:val="0"/>
          <w:w w:val="100"/>
          <w:position w:val="0"/>
        </w:rPr>
        <w:t>合同份数按</w:t>
      </w:r>
      <w:r>
        <w:rPr>
          <w:i/>
          <w:iCs/>
          <w:color w:val="000000"/>
          <w:spacing w:val="0"/>
          <w:w w:val="100"/>
          <w:position w:val="0"/>
          <w:sz w:val="22"/>
          <w:szCs w:val="22"/>
        </w:rPr>
        <w:t>合同专用条翻、长,</w:t>
      </w:r>
      <w:r>
        <w:rPr>
          <w:color w:val="000000"/>
          <w:spacing w:val="0"/>
          <w:w w:val="100"/>
          <w:position w:val="0"/>
        </w:rPr>
        <w:t>每份均具有同等法律效力。</w:t>
      </w:r>
    </w:p>
    <w:p>
      <w:pPr>
        <w:pStyle w:val="Style2"/>
        <w:keepNext/>
        <w:keepLines/>
        <w:widowControl w:val="0"/>
        <w:shd w:val="clear" w:color="auto" w:fill="auto"/>
        <w:tabs>
          <w:tab w:pos="4056" w:val="left"/>
        </w:tabs>
        <w:bidi w:val="0"/>
        <w:spacing w:before="0" w:after="0" w:line="240" w:lineRule="auto"/>
        <w:ind w:left="0" w:right="0" w:firstLine="0"/>
        <w:jc w:val="left"/>
        <w:rPr>
          <w:sz w:val="84"/>
          <w:szCs w:val="84"/>
        </w:rPr>
      </w:pPr>
      <w:bookmarkStart w:id="10" w:name="bookmark10"/>
      <w:bookmarkStart w:id="11" w:name="bookmark11"/>
      <w:bookmarkStart w:id="12" w:name="bookmark12"/>
      <w:r>
        <w:rPr>
          <w:rFonts w:ascii="Times New Roman" w:eastAsia="Times New Roman" w:hAnsi="Times New Roman" w:cs="Times New Roman"/>
          <w:color w:val="000000"/>
          <w:spacing w:val="0"/>
          <w:w w:val="100"/>
          <w:position w:val="0"/>
          <w:sz w:val="48"/>
          <w:szCs w:val="48"/>
          <w:lang w:val="zh-CN" w:eastAsia="zh-CN" w:bidi="zh-CN"/>
        </w:rPr>
        <w:t>_____</w:t>
        <w:tab/>
      </w:r>
      <w:r>
        <w:rPr>
          <w:rFonts w:ascii="Times New Roman" w:eastAsia="Times New Roman" w:hAnsi="Times New Roman" w:cs="Times New Roman"/>
          <w:color w:val="000000"/>
          <w:spacing w:val="0"/>
          <w:w w:val="100"/>
          <w:position w:val="0"/>
          <w:sz w:val="48"/>
          <w:szCs w:val="48"/>
          <w:lang w:val="en-US" w:eastAsia="en-US" w:bidi="en-US"/>
        </w:rPr>
        <w:t xml:space="preserve">m </w:t>
      </w:r>
      <w:r>
        <w:rPr>
          <w:color w:val="000000"/>
          <w:spacing w:val="0"/>
          <w:w w:val="100"/>
          <w:position w:val="0"/>
          <w:sz w:val="84"/>
          <w:szCs w:val="84"/>
        </w:rPr>
        <w:t>项</w:t>
      </w:r>
      <w:r>
        <w:rPr>
          <w:color w:val="000000"/>
          <w:spacing w:val="0"/>
          <w:w w:val="100"/>
          <w:position w:val="0"/>
          <w:sz w:val="84"/>
          <w:szCs w:val="84"/>
          <w:lang w:val="en-US" w:eastAsia="en-US" w:bidi="en-US"/>
        </w:rPr>
        <w:t>■■■■</w:t>
      </w:r>
      <w:bookmarkEnd w:id="10"/>
      <w:bookmarkEnd w:id="11"/>
      <w:bookmarkEnd w:id="12"/>
    </w:p>
    <w:p>
      <w:pPr>
        <w:pStyle w:val="Style11"/>
        <w:keepNext w:val="0"/>
        <w:keepLines w:val="0"/>
        <w:widowControl w:val="0"/>
        <w:shd w:val="clear" w:color="auto" w:fill="auto"/>
        <w:tabs>
          <w:tab w:pos="3446" w:val="left"/>
        </w:tabs>
        <w:bidi w:val="0"/>
        <w:spacing w:before="0" w:after="160" w:line="240" w:lineRule="auto"/>
        <w:ind w:left="0" w:right="0" w:firstLine="0"/>
        <w:jc w:val="right"/>
      </w:pPr>
      <w:r>
        <w:rPr>
          <w:color w:val="000000"/>
          <w:spacing w:val="0"/>
          <w:w w:val="100"/>
          <w:position w:val="0"/>
          <w:lang w:val="zh-CN" w:eastAsia="zh-CN" w:bidi="zh-CN"/>
        </w:rPr>
        <w:t xml:space="preserve">~~ </w:t>
      </w:r>
      <w:r>
        <w:rPr>
          <w:color w:val="000000"/>
          <w:spacing w:val="0"/>
          <w:w w:val="100"/>
          <w:position w:val="0"/>
          <w:lang w:val="en-US" w:eastAsia="en-US" w:bidi="en-US"/>
        </w:rPr>
        <w:t>■</w:t>
      </w:r>
      <w:r>
        <w:rPr>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lang w:val="en-US" w:eastAsia="en-US" w:bidi="en-US"/>
        </w:rPr>
        <w:t>■</w:t>
        <w:tab/>
      </w:r>
      <w:r>
        <w:rPr>
          <w:rFonts w:ascii="Times New Roman" w:eastAsia="Times New Roman" w:hAnsi="Times New Roman" w:cs="Times New Roman"/>
          <w:color w:val="000000"/>
          <w:spacing w:val="0"/>
          <w:w w:val="100"/>
          <w:position w:val="0"/>
          <w:u w:val="single"/>
          <w:lang w:val="zh-CN" w:eastAsia="zh-CN" w:bidi="zh-CN"/>
        </w:rPr>
        <w:t>・</w:t>
      </w:r>
      <w:r>
        <w:rPr>
          <w:color w:val="000000"/>
          <w:spacing w:val="0"/>
          <w:w w:val="100"/>
          <w:position w:val="0"/>
          <w:u w:val="single"/>
          <w:lang w:val="zh-CN" w:eastAsia="zh-CN" w:bidi="zh-CN"/>
        </w:rPr>
        <w:t xml:space="preserve"> </w:t>
      </w:r>
      <w:r>
        <w:rPr>
          <w:color w:val="000000"/>
          <w:spacing w:val="0"/>
          <w:w w:val="100"/>
          <w:position w:val="0"/>
          <w:u w:val="single"/>
          <w:lang w:val="en-US" w:eastAsia="en-US" w:bidi="en-US"/>
        </w:rPr>
        <w:t xml:space="preserve">■ ■ </w:t>
      </w:r>
      <w:r>
        <w:rPr>
          <w:rFonts w:ascii="Times New Roman" w:eastAsia="Times New Roman" w:hAnsi="Times New Roman" w:cs="Times New Roman"/>
          <w:color w:val="000000"/>
          <w:spacing w:val="0"/>
          <w:w w:val="100"/>
          <w:position w:val="0"/>
          <w:u w:val="single"/>
          <w:lang w:val="en-US" w:eastAsia="en-US" w:bidi="en-US"/>
        </w:rPr>
        <w:t>・・</w:t>
      </w:r>
      <w:r>
        <w:rPr>
          <w:color w:val="000000"/>
          <w:spacing w:val="0"/>
          <w:w w:val="100"/>
          <w:position w:val="0"/>
          <w:u w:val="single"/>
          <w:lang w:val="en-US" w:eastAsia="en-US" w:bidi="en-US"/>
        </w:rPr>
        <w:t>‘■</w:t>
      </w:r>
    </w:p>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第三部分合同专用条歉</w:t>
      </w:r>
    </w:p>
    <w:p>
      <w:pPr>
        <w:pStyle w:val="Style11"/>
        <w:keepNext w:val="0"/>
        <w:keepLines w:val="0"/>
        <w:widowControl w:val="0"/>
        <w:shd w:val="clear" w:color="auto" w:fill="auto"/>
        <w:tabs>
          <w:tab w:pos="7118" w:val="left"/>
          <w:tab w:leader="underscore" w:pos="7728" w:val="left"/>
        </w:tabs>
        <w:bidi w:val="0"/>
        <w:spacing w:before="0" w:after="0" w:line="514" w:lineRule="exact"/>
        <w:ind w:left="0" w:right="0" w:firstLine="0"/>
        <w:jc w:val="right"/>
      </w:pPr>
      <w:r>
        <w:rPr>
          <w:color w:val="000000"/>
          <w:spacing w:val="0"/>
          <w:w w:val="100"/>
          <w:position w:val="0"/>
        </w:rPr>
        <w:t>本部分是对前两部分的补充和修改，如果前两部分和本部分的约定不</w:t>
      </w:r>
      <w:r>
        <w:rPr>
          <w:color w:val="000000"/>
          <w:spacing w:val="0"/>
          <w:w w:val="100"/>
          <w:position w:val="0"/>
          <w:lang w:val="zh-CN" w:eastAsia="zh-CN" w:bidi="zh-CN"/>
        </w:rPr>
        <w:t xml:space="preserve">一致， </w:t>
      </w:r>
      <w:r>
        <w:rPr>
          <w:color w:val="000000"/>
          <w:spacing w:val="0"/>
          <w:w w:val="100"/>
          <w:position w:val="0"/>
        </w:rPr>
        <w:t>应以本部分的约定</w:t>
      </w:r>
      <w:r>
        <w:rPr>
          <w:color w:val="000000"/>
          <w:spacing w:val="0"/>
          <w:w w:val="100"/>
          <w:position w:val="0"/>
          <w:lang w:val="zh-CN" w:eastAsia="zh-CN" w:bidi="zh-CN"/>
        </w:rPr>
        <w:t>为准。</w:t>
      </w:r>
      <w:r>
        <w:rPr>
          <w:color w:val="000000"/>
          <w:spacing w:val="0"/>
          <w:w w:val="100"/>
          <w:position w:val="0"/>
        </w:rPr>
        <w:t xml:space="preserve">本部分的条款号应与前两部分的条款号保持对应；与前 </w:t>
      </w:r>
      <w:r>
        <w:rPr>
          <w:color w:val="000000"/>
          <w:spacing w:val="0"/>
          <w:w w:val="100"/>
          <w:position w:val="0"/>
          <w:u w:val="single"/>
        </w:rPr>
        <w:t>西部分无对应关系</w:t>
      </w:r>
      <w:r>
        <w:rPr>
          <w:color w:val="000000"/>
          <w:spacing w:val="0"/>
          <w:w w:val="100"/>
          <w:position w:val="0"/>
        </w:rPr>
        <w:t>的内容可另行绵"款导</w:t>
        <w:tab/>
        <w:tab/>
      </w:r>
    </w:p>
    <w:tbl>
      <w:tblPr>
        <w:tblOverlap w:val="never"/>
        <w:jc w:val="center"/>
        <w:tblLayout w:type="fixed"/>
      </w:tblPr>
      <w:tblGrid>
        <w:gridCol w:w="802"/>
        <w:gridCol w:w="7080"/>
      </w:tblGrid>
      <w:tr>
        <w:trPr>
          <w:trHeight w:val="590" w:hRule="exact"/>
        </w:trPr>
        <w:tc>
          <w:tcPr>
            <w:tcBorders>
              <w:top w:val="single" w:sz="4"/>
              <w:lef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条款号</w:t>
            </w:r>
          </w:p>
        </w:tc>
        <w:tc>
          <w:tcPr>
            <w:tcBorders>
              <w:top w:val="single" w:sz="4"/>
              <w:left w:val="single" w:sz="4"/>
              <w:righ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约定内容</w:t>
            </w:r>
          </w:p>
        </w:tc>
      </w:tr>
      <w:tr>
        <w:trPr>
          <w:trHeight w:val="1315" w:hRule="exact"/>
        </w:trPr>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lang w:val="en-US" w:eastAsia="en-US" w:bidi="en-US"/>
              </w:rPr>
              <w:t>1.4.4</w:t>
            </w:r>
          </w:p>
        </w:tc>
        <w:tc>
          <w:tcPr>
            <w:tcBorders>
              <w:top w:val="single" w:sz="4"/>
              <w:left w:val="single" w:sz="4"/>
              <w:right w:val="single" w:sz="4"/>
            </w:tcBorders>
            <w:shd w:val="clear" w:color="auto" w:fill="FFFFFF"/>
            <w:vAlign w:val="bottom"/>
          </w:tcPr>
          <w:p>
            <w:pPr>
              <w:pStyle w:val="Style45"/>
              <w:keepNext w:val="0"/>
              <w:keepLines w:val="0"/>
              <w:widowControl w:val="0"/>
              <w:shd w:val="clear" w:color="auto" w:fill="auto"/>
              <w:bidi w:val="0"/>
              <w:spacing w:before="0" w:after="0" w:line="434" w:lineRule="exact"/>
              <w:ind w:left="0" w:right="0" w:firstLine="0"/>
              <w:jc w:val="left"/>
              <w:rPr>
                <w:sz w:val="22"/>
                <w:szCs w:val="22"/>
              </w:rPr>
            </w:pPr>
            <w:r>
              <w:rPr>
                <w:color w:val="000000"/>
                <w:spacing w:val="0"/>
                <w:w w:val="100"/>
                <w:position w:val="0"/>
                <w:sz w:val="20"/>
                <w:szCs w:val="20"/>
              </w:rPr>
              <w:t>支付方式：合同签订后</w:t>
            </w:r>
            <w:r>
              <w:rPr>
                <w:b/>
                <w:bCs/>
                <w:color w:val="000000"/>
                <w:spacing w:val="0"/>
                <w:w w:val="100"/>
                <w:position w:val="0"/>
                <w:sz w:val="22"/>
                <w:szCs w:val="22"/>
              </w:rPr>
              <w:t>7</w:t>
            </w:r>
            <w:r>
              <w:rPr>
                <w:color w:val="000000"/>
                <w:spacing w:val="0"/>
                <w:w w:val="100"/>
                <w:position w:val="0"/>
                <w:sz w:val="20"/>
                <w:szCs w:val="20"/>
              </w:rPr>
              <w:t>个工作日内支付合同总价金额的</w:t>
            </w:r>
            <w:r>
              <w:rPr>
                <w:b/>
                <w:bCs/>
                <w:color w:val="000000"/>
                <w:spacing w:val="0"/>
                <w:w w:val="100"/>
                <w:position w:val="0"/>
                <w:sz w:val="22"/>
                <w:szCs w:val="22"/>
              </w:rPr>
              <w:t>40%,</w:t>
            </w:r>
            <w:r>
              <w:rPr>
                <w:color w:val="000000"/>
                <w:spacing w:val="0"/>
                <w:w w:val="100"/>
                <w:position w:val="0"/>
                <w:sz w:val="20"/>
                <w:szCs w:val="20"/>
              </w:rPr>
              <w:t>设备到 货，安装调试成功，且投入运行</w:t>
            </w:r>
            <w:r>
              <w:rPr>
                <w:b/>
                <w:bCs/>
                <w:color w:val="000000"/>
                <w:spacing w:val="0"/>
                <w:w w:val="100"/>
                <w:position w:val="0"/>
                <w:sz w:val="22"/>
                <w:szCs w:val="22"/>
              </w:rPr>
              <w:t>2</w:t>
            </w:r>
            <w:r>
              <w:rPr>
                <w:color w:val="000000"/>
                <w:spacing w:val="0"/>
                <w:w w:val="100"/>
                <w:position w:val="0"/>
                <w:sz w:val="20"/>
                <w:szCs w:val="20"/>
              </w:rPr>
              <w:t>个月后无质量问题后于</w:t>
            </w:r>
            <w:r>
              <w:rPr>
                <w:b/>
                <w:bCs/>
                <w:color w:val="000000"/>
                <w:spacing w:val="0"/>
                <w:w w:val="100"/>
                <w:position w:val="0"/>
                <w:sz w:val="22"/>
                <w:szCs w:val="22"/>
              </w:rPr>
              <w:t>7</w:t>
            </w:r>
            <w:r>
              <w:rPr>
                <w:color w:val="000000"/>
                <w:spacing w:val="0"/>
                <w:w w:val="100"/>
                <w:position w:val="0"/>
                <w:sz w:val="20"/>
                <w:szCs w:val="20"/>
              </w:rPr>
              <w:t>个工作日内 支付合同总价金额的</w:t>
            </w:r>
            <w:r>
              <w:rPr>
                <w:b/>
                <w:bCs/>
                <w:color w:val="000000"/>
                <w:spacing w:val="0"/>
                <w:w w:val="100"/>
                <w:position w:val="0"/>
                <w:sz w:val="22"/>
                <w:szCs w:val="22"/>
              </w:rPr>
              <w:t>60%.</w:t>
            </w:r>
          </w:p>
        </w:tc>
      </w:tr>
      <w:tr>
        <w:trPr>
          <w:trHeight w:val="523" w:hRule="exact"/>
        </w:trPr>
        <w:tc>
          <w:tcPr>
            <w:tcBorders>
              <w:top w:val="single" w:sz="4"/>
              <w:lef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lang w:val="en-US" w:eastAsia="en-US" w:bidi="en-US"/>
              </w:rPr>
              <w:t>1. 5.</w:t>
            </w:r>
            <w:r>
              <w:rPr>
                <w:b/>
                <w:bCs/>
                <w:color w:val="000000"/>
                <w:spacing w:val="0"/>
                <w:w w:val="100"/>
                <w:position w:val="0"/>
                <w:sz w:val="22"/>
                <w:szCs w:val="22"/>
              </w:rPr>
              <w:t>1</w:t>
            </w:r>
          </w:p>
        </w:tc>
        <w:tc>
          <w:tcPr>
            <w:tcBorders>
              <w:top w:val="single" w:sz="4"/>
              <w:left w:val="single" w:sz="4"/>
              <w:righ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履行期限：</w:t>
            </w:r>
            <w:r>
              <w:rPr>
                <w:b/>
                <w:bCs/>
                <w:color w:val="000000"/>
                <w:spacing w:val="0"/>
                <w:w w:val="100"/>
                <w:position w:val="0"/>
                <w:sz w:val="22"/>
                <w:szCs w:val="22"/>
              </w:rPr>
              <w:t>1</w:t>
            </w:r>
            <w:r>
              <w:rPr>
                <w:color w:val="000000"/>
                <w:spacing w:val="0"/>
                <w:w w:val="100"/>
                <w:position w:val="0"/>
              </w:rPr>
              <w:t>年</w:t>
            </w:r>
          </w:p>
        </w:tc>
      </w:tr>
      <w:tr>
        <w:trPr>
          <w:trHeight w:val="634" w:hRule="exact"/>
        </w:trPr>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lang w:val="en-US" w:eastAsia="en-US" w:bidi="en-US"/>
              </w:rPr>
              <w:t>1.5.2</w:t>
            </w:r>
          </w:p>
        </w:tc>
        <w:tc>
          <w:tcPr>
            <w:tcBorders>
              <w:top w:val="single" w:sz="4"/>
              <w:left w:val="single" w:sz="4"/>
              <w:righ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履行地点：临安区</w:t>
            </w:r>
          </w:p>
        </w:tc>
      </w:tr>
      <w:tr>
        <w:trPr>
          <w:trHeight w:val="518" w:hRule="exact"/>
        </w:trPr>
        <w:tc>
          <w:tcPr>
            <w:tcBorders>
              <w:top w:val="single" w:sz="4"/>
              <w:lef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lang w:val="en-US" w:eastAsia="en-US" w:bidi="en-US"/>
              </w:rPr>
              <w:t>1.5.3</w:t>
            </w:r>
          </w:p>
        </w:tc>
        <w:tc>
          <w:tcPr>
            <w:tcBorders>
              <w:top w:val="single" w:sz="4"/>
              <w:left w:val="single" w:sz="4"/>
              <w:righ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履行方式：提供招标文件及采购人要求的租赁服务。</w:t>
            </w:r>
          </w:p>
        </w:tc>
      </w:tr>
      <w:tr>
        <w:trPr>
          <w:trHeight w:val="523" w:hRule="exact"/>
        </w:trPr>
        <w:tc>
          <w:tcPr>
            <w:tcBorders>
              <w:top w:val="single" w:sz="4"/>
              <w:lef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lang w:val="en-US" w:eastAsia="en-US" w:bidi="en-US"/>
              </w:rPr>
              <w:t>1.6.7</w:t>
            </w:r>
          </w:p>
        </w:tc>
        <w:tc>
          <w:tcPr>
            <w:tcBorders>
              <w:top w:val="single" w:sz="4"/>
              <w:left w:val="single" w:sz="4"/>
              <w:righ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w:t>
            </w:r>
          </w:p>
        </w:tc>
      </w:tr>
      <w:tr>
        <w:trPr>
          <w:trHeight w:val="518" w:hRule="exact"/>
        </w:trPr>
        <w:tc>
          <w:tcPr>
            <w:tcBorders>
              <w:top w:val="single" w:sz="4"/>
              <w:lef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lang w:val="en-US" w:eastAsia="en-US" w:bidi="en-US"/>
              </w:rPr>
              <w:t>1.7</w:t>
            </w:r>
          </w:p>
        </w:tc>
        <w:tc>
          <w:tcPr>
            <w:tcBorders>
              <w:top w:val="single" w:sz="4"/>
              <w:left w:val="single" w:sz="4"/>
              <w:righ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w:t>
            </w:r>
          </w:p>
        </w:tc>
      </w:tr>
      <w:tr>
        <w:trPr>
          <w:trHeight w:val="518" w:hRule="exact"/>
        </w:trPr>
        <w:tc>
          <w:tcPr>
            <w:tcBorders>
              <w:top w:val="single" w:sz="4"/>
              <w:lef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lang w:val="en-US" w:eastAsia="en-US" w:bidi="en-US"/>
              </w:rPr>
              <w:t>1.7.1</w:t>
            </w:r>
          </w:p>
        </w:tc>
        <w:tc>
          <w:tcPr>
            <w:tcBorders>
              <w:top w:val="single" w:sz="4"/>
              <w:left w:val="single" w:sz="4"/>
              <w:righ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w:t>
            </w:r>
          </w:p>
        </w:tc>
      </w:tr>
      <w:tr>
        <w:trPr>
          <w:trHeight w:val="2534" w:hRule="exact"/>
        </w:trPr>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lang w:val="en-US" w:eastAsia="en-US" w:bidi="en-US"/>
              </w:rPr>
              <w:t>1. 7.2</w:t>
            </w:r>
          </w:p>
        </w:tc>
        <w:tc>
          <w:tcPr>
            <w:tcBorders>
              <w:top w:val="single" w:sz="4"/>
              <w:left w:val="single" w:sz="4"/>
              <w:right w:val="single" w:sz="4"/>
            </w:tcBorders>
            <w:shd w:val="clear" w:color="auto" w:fill="FFFFFF"/>
            <w:vAlign w:val="bottom"/>
          </w:tcPr>
          <w:p>
            <w:pPr>
              <w:pStyle w:val="Style45"/>
              <w:keepNext w:val="0"/>
              <w:keepLines w:val="0"/>
              <w:widowControl w:val="0"/>
              <w:numPr>
                <w:ilvl w:val="0"/>
                <w:numId w:val="5"/>
              </w:numPr>
              <w:shd w:val="clear" w:color="auto" w:fill="auto"/>
              <w:tabs>
                <w:tab w:pos="331" w:val="left"/>
              </w:tabs>
              <w:bidi w:val="0"/>
              <w:spacing w:before="0" w:after="0" w:line="504" w:lineRule="exact"/>
              <w:ind w:left="0" w:right="0" w:firstLine="0"/>
              <w:jc w:val="left"/>
            </w:pPr>
            <w:r>
              <w:rPr>
                <w:color w:val="000000"/>
                <w:spacing w:val="0"/>
                <w:w w:val="100"/>
                <w:position w:val="0"/>
              </w:rPr>
              <w:t>合同在履行过程中发生争议时，甲方与乙方及时协商</w:t>
            </w:r>
            <w:r>
              <w:rPr>
                <w:color w:val="000000"/>
                <w:spacing w:val="0"/>
                <w:w w:val="100"/>
                <w:position w:val="0"/>
                <w:lang w:val="zh-CN" w:eastAsia="zh-CN" w:bidi="zh-CN"/>
              </w:rPr>
              <w:t>解决。</w:t>
            </w:r>
            <w:r>
              <w:rPr>
                <w:color w:val="000000"/>
                <w:spacing w:val="0"/>
                <w:w w:val="100"/>
                <w:position w:val="0"/>
              </w:rPr>
              <w:t>协商不成 时，在甲方所在地的人民法院进行诉讼。</w:t>
            </w:r>
          </w:p>
          <w:p>
            <w:pPr>
              <w:pStyle w:val="Style45"/>
              <w:keepNext w:val="0"/>
              <w:keepLines w:val="0"/>
              <w:widowControl w:val="0"/>
              <w:numPr>
                <w:ilvl w:val="0"/>
                <w:numId w:val="5"/>
              </w:numPr>
              <w:shd w:val="clear" w:color="auto" w:fill="auto"/>
              <w:tabs>
                <w:tab w:pos="346" w:val="left"/>
              </w:tabs>
              <w:bidi w:val="0"/>
              <w:spacing w:before="0" w:after="0" w:line="504" w:lineRule="exact"/>
              <w:ind w:left="0" w:right="0" w:firstLine="0"/>
              <w:jc w:val="both"/>
            </w:pPr>
            <w:r>
              <w:rPr>
                <w:color w:val="000000"/>
                <w:spacing w:val="0"/>
                <w:w w:val="100"/>
                <w:position w:val="0"/>
              </w:rPr>
              <w:t>对于因违反或终止合同而引起的损失、损害的赔偿，由甲方与乙方友 好协商解决，经协商仍未能达成一致的，在甲方所在地的人民法院进行诉 讼。</w:t>
            </w:r>
          </w:p>
        </w:tc>
      </w:tr>
      <w:tr>
        <w:trPr>
          <w:trHeight w:val="518" w:hRule="exact"/>
        </w:trPr>
        <w:tc>
          <w:tcPr>
            <w:tcBorders>
              <w:top w:val="single" w:sz="4"/>
              <w:lef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lang w:val="en-US" w:eastAsia="en-US" w:bidi="en-US"/>
              </w:rPr>
              <w:t>2. 3.2</w:t>
            </w:r>
          </w:p>
        </w:tc>
        <w:tc>
          <w:tcPr>
            <w:tcBorders>
              <w:top w:val="single" w:sz="4"/>
              <w:left w:val="single" w:sz="4"/>
              <w:righ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w:t>
            </w:r>
          </w:p>
        </w:tc>
      </w:tr>
      <w:tr>
        <w:trPr>
          <w:trHeight w:val="1550" w:hRule="exact"/>
        </w:trPr>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lang w:val="en-US" w:eastAsia="en-US" w:bidi="en-US"/>
              </w:rPr>
              <w:t>2.5</w:t>
            </w:r>
          </w:p>
        </w:tc>
        <w:tc>
          <w:tcPr>
            <w:tcBorders>
              <w:top w:val="single" w:sz="4"/>
              <w:left w:val="single" w:sz="4"/>
              <w:right w:val="single" w:sz="4"/>
            </w:tcBorders>
            <w:shd w:val="clear" w:color="auto" w:fill="FFFFFF"/>
            <w:vAlign w:val="bottom"/>
          </w:tcPr>
          <w:p>
            <w:pPr>
              <w:pStyle w:val="Style45"/>
              <w:keepNext w:val="0"/>
              <w:keepLines w:val="0"/>
              <w:widowControl w:val="0"/>
              <w:shd w:val="clear" w:color="auto" w:fill="auto"/>
              <w:bidi w:val="0"/>
              <w:spacing w:before="0" w:after="0" w:line="502" w:lineRule="exact"/>
              <w:ind w:left="0" w:right="0" w:firstLine="0"/>
              <w:jc w:val="left"/>
              <w:rPr>
                <w:sz w:val="22"/>
                <w:szCs w:val="22"/>
              </w:rPr>
            </w:pPr>
            <w:r>
              <w:rPr>
                <w:color w:val="000000"/>
                <w:spacing w:val="0"/>
                <w:w w:val="100"/>
                <w:position w:val="0"/>
                <w:sz w:val="20"/>
                <w:szCs w:val="20"/>
              </w:rPr>
              <w:t>支付方式：合同签订后</w:t>
            </w:r>
            <w:r>
              <w:rPr>
                <w:b/>
                <w:bCs/>
                <w:color w:val="000000"/>
                <w:spacing w:val="0"/>
                <w:w w:val="100"/>
                <w:position w:val="0"/>
                <w:sz w:val="22"/>
                <w:szCs w:val="22"/>
              </w:rPr>
              <w:t>7</w:t>
            </w:r>
            <w:r>
              <w:rPr>
                <w:color w:val="000000"/>
                <w:spacing w:val="0"/>
                <w:w w:val="100"/>
                <w:position w:val="0"/>
                <w:sz w:val="20"/>
                <w:szCs w:val="20"/>
              </w:rPr>
              <w:t>个工作日内支付合同总价金额的</w:t>
            </w:r>
            <w:r>
              <w:rPr>
                <w:b/>
                <w:bCs/>
                <w:color w:val="000000"/>
                <w:spacing w:val="0"/>
                <w:w w:val="100"/>
                <w:position w:val="0"/>
                <w:sz w:val="22"/>
                <w:szCs w:val="22"/>
              </w:rPr>
              <w:t>40%,</w:t>
            </w:r>
            <w:r>
              <w:rPr>
                <w:color w:val="000000"/>
                <w:spacing w:val="0"/>
                <w:w w:val="100"/>
                <w:position w:val="0"/>
                <w:sz w:val="20"/>
                <w:szCs w:val="20"/>
              </w:rPr>
              <w:t>设备到货， 安装调试成功，且投入运行</w:t>
            </w:r>
            <w:r>
              <w:rPr>
                <w:b/>
                <w:bCs/>
                <w:color w:val="000000"/>
                <w:spacing w:val="0"/>
                <w:w w:val="100"/>
                <w:position w:val="0"/>
                <w:sz w:val="22"/>
                <w:szCs w:val="22"/>
              </w:rPr>
              <w:t>2</w:t>
            </w:r>
            <w:r>
              <w:rPr>
                <w:color w:val="000000"/>
                <w:spacing w:val="0"/>
                <w:w w:val="100"/>
                <w:position w:val="0"/>
                <w:sz w:val="20"/>
                <w:szCs w:val="20"/>
              </w:rPr>
              <w:t>个月后无质量问题后于</w:t>
            </w:r>
            <w:r>
              <w:rPr>
                <w:b/>
                <w:bCs/>
                <w:color w:val="000000"/>
                <w:spacing w:val="0"/>
                <w:w w:val="100"/>
                <w:position w:val="0"/>
                <w:sz w:val="22"/>
                <w:szCs w:val="22"/>
              </w:rPr>
              <w:t>7</w:t>
            </w:r>
            <w:r>
              <w:rPr>
                <w:color w:val="000000"/>
                <w:spacing w:val="0"/>
                <w:w w:val="100"/>
                <w:position w:val="0"/>
                <w:sz w:val="20"/>
                <w:szCs w:val="20"/>
              </w:rPr>
              <w:t>个工作日内支付 合同总价金额的</w:t>
            </w:r>
            <w:r>
              <w:rPr>
                <w:b/>
                <w:bCs/>
                <w:color w:val="000000"/>
                <w:spacing w:val="0"/>
                <w:w w:val="100"/>
                <w:position w:val="0"/>
                <w:sz w:val="22"/>
                <w:szCs w:val="22"/>
              </w:rPr>
              <w:t>60%.</w:t>
            </w:r>
          </w:p>
        </w:tc>
      </w:tr>
      <w:tr>
        <w:trPr>
          <w:trHeight w:val="576" w:hRule="exact"/>
        </w:trPr>
        <w:tc>
          <w:tcPr>
            <w:tcBorders>
              <w:top w:val="single" w:sz="4"/>
              <w:left w:val="single" w:sz="4"/>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lang w:val="en-US" w:eastAsia="en-US" w:bidi="en-US"/>
              </w:rPr>
              <w:t xml:space="preserve">2.15. </w:t>
            </w:r>
            <w:r>
              <w:rPr>
                <w:b/>
                <w:bCs/>
                <w:color w:val="000000"/>
                <w:spacing w:val="0"/>
                <w:w w:val="100"/>
                <w:position w:val="0"/>
                <w:sz w:val="22"/>
                <w:szCs w:val="22"/>
              </w:rPr>
              <w:t>2</w:t>
            </w:r>
          </w:p>
        </w:tc>
        <w:tc>
          <w:tcPr>
            <w:tcBorders>
              <w:top w:val="single" w:sz="4"/>
              <w:left w:val="single" w:sz="4"/>
              <w:bottom w:val="single" w:sz="4"/>
              <w:righ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rPr>
              <w:t>!</w:t>
            </w:r>
          </w:p>
        </w:tc>
      </w:tr>
    </w:tbl>
    <w:p>
      <w:pPr>
        <w:spacing w:lineRule="exact" w:line="1"/>
        <w:rPr>
          <w:sz w:val="2"/>
          <w:szCs w:val="2"/>
        </w:rPr>
      </w:pPr>
      <w:r>
        <w:br w:type="page"/>
      </w:r>
    </w:p>
    <w:p>
      <w:pPr>
        <w:pStyle w:val="Style50"/>
        <w:keepNext w:val="0"/>
        <w:keepLines w:val="0"/>
        <w:widowControl w:val="0"/>
        <w:shd w:val="clear" w:color="auto" w:fill="auto"/>
        <w:bidi w:val="0"/>
        <w:spacing w:before="0" w:after="0" w:line="240" w:lineRule="auto"/>
        <w:ind w:left="4075" w:right="0" w:firstLine="0"/>
        <w:jc w:val="left"/>
      </w:pPr>
      <w:r>
        <w:rPr>
          <w:rFonts w:ascii="SimSun" w:eastAsia="SimSun" w:hAnsi="SimSun" w:cs="SimSun"/>
          <w:b w:val="0"/>
          <w:bCs w:val="0"/>
          <w:color w:val="000000"/>
          <w:spacing w:val="0"/>
          <w:w w:val="100"/>
          <w:position w:val="0"/>
          <w:sz w:val="20"/>
          <w:szCs w:val="20"/>
          <w:lang w:val="zh-TW" w:eastAsia="zh-TW" w:bidi="zh-TW"/>
        </w:rPr>
        <w:t xml:space="preserve">春局编史 </w:t>
      </w:r>
      <w:r>
        <w:rPr>
          <w:rFonts w:ascii="SimSun" w:eastAsia="SimSun" w:hAnsi="SimSun" w:cs="SimSun"/>
          <w:b w:val="0"/>
          <w:bCs w:val="0"/>
          <w:color w:val="000000"/>
          <w:spacing w:val="0"/>
          <w:w w:val="100"/>
          <w:position w:val="0"/>
          <w:sz w:val="20"/>
          <w:szCs w:val="20"/>
          <w:lang w:val="zh-CN" w:eastAsia="zh-CN" w:bidi="zh-CN"/>
        </w:rPr>
        <w:t>”况</w:t>
      </w:r>
      <w:r>
        <w:rPr>
          <w:rFonts w:ascii="Times New Roman" w:eastAsia="Times New Roman" w:hAnsi="Times New Roman" w:cs="Times New Roman"/>
          <w:color w:val="000000"/>
          <w:spacing w:val="0"/>
          <w:w w:val="100"/>
          <w:position w:val="0"/>
          <w:lang w:val="en-US" w:eastAsia="en-US" w:bidi="en-US"/>
        </w:rPr>
        <w:t>iAA2224552CGN00</w:t>
      </w:r>
    </w:p>
    <w:tbl>
      <w:tblPr>
        <w:tblOverlap w:val="never"/>
        <w:jc w:val="center"/>
        <w:tblLayout w:type="fixed"/>
      </w:tblPr>
      <w:tblGrid>
        <w:gridCol w:w="816"/>
        <w:gridCol w:w="6994"/>
      </w:tblGrid>
      <w:tr>
        <w:trPr>
          <w:trHeight w:val="629" w:hRule="exact"/>
        </w:trPr>
        <w:tc>
          <w:tcPr>
            <w:tcBorders>
              <w:top w:val="single" w:sz="4"/>
              <w:lef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lang w:val="en-US" w:eastAsia="en-US" w:bidi="en-US"/>
              </w:rPr>
              <w:t xml:space="preserve">2.15. </w:t>
            </w:r>
            <w:r>
              <w:rPr>
                <w:b/>
                <w:bCs/>
                <w:color w:val="000000"/>
                <w:spacing w:val="0"/>
                <w:w w:val="100"/>
                <w:position w:val="0"/>
                <w:sz w:val="22"/>
                <w:szCs w:val="22"/>
              </w:rPr>
              <w:t>3</w:t>
            </w:r>
          </w:p>
        </w:tc>
        <w:tc>
          <w:tcPr>
            <w:tcBorders>
              <w:top w:val="single" w:sz="4"/>
              <w:left w:val="single" w:sz="4"/>
              <w:right w:val="single" w:sz="4"/>
            </w:tcBorders>
            <w:shd w:val="clear" w:color="auto" w:fill="FFFFFF"/>
            <w:vAlign w:val="bottom"/>
          </w:tcPr>
          <w:p>
            <w:pPr>
              <w:pStyle w:val="Style45"/>
              <w:keepNext w:val="0"/>
              <w:keepLines w:val="0"/>
              <w:widowControl w:val="0"/>
              <w:shd w:val="clear" w:color="auto" w:fill="auto"/>
              <w:tabs>
                <w:tab w:pos="5477" w:val="left"/>
                <w:tab w:leader="underscore" w:pos="6941" w:val="left"/>
              </w:tabs>
              <w:bidi w:val="0"/>
              <w:spacing w:before="0" w:after="0" w:line="240" w:lineRule="auto"/>
              <w:ind w:left="0" w:right="0" w:firstLine="0"/>
              <w:jc w:val="right"/>
            </w:pPr>
            <w:r>
              <w:rPr>
                <w:color w:val="000000"/>
                <w:spacing w:val="0"/>
                <w:w w:val="100"/>
                <w:position w:val="0"/>
              </w:rPr>
              <w:t>检验和验收标准:达到招标文件及采购人要求。</w:t>
              <w:tab/>
              <w:tab/>
            </w:r>
          </w:p>
        </w:tc>
      </w:tr>
      <w:tr>
        <w:trPr>
          <w:trHeight w:val="912" w:hRule="exact"/>
        </w:trPr>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lang w:val="en-US" w:eastAsia="en-US" w:bidi="en-US"/>
              </w:rPr>
              <w:t>2.18.</w:t>
            </w:r>
            <w:r>
              <w:rPr>
                <w:b/>
                <w:bCs/>
                <w:color w:val="000000"/>
                <w:spacing w:val="0"/>
                <w:w w:val="100"/>
                <w:position w:val="0"/>
                <w:sz w:val="22"/>
                <w:szCs w:val="22"/>
              </w:rPr>
              <w:t>1</w:t>
            </w:r>
          </w:p>
        </w:tc>
        <w:tc>
          <w:tcPr>
            <w:tcBorders>
              <w:top w:val="single" w:sz="4"/>
              <w:left w:val="single" w:sz="4"/>
              <w:right w:val="single" w:sz="4"/>
            </w:tcBorders>
            <w:shd w:val="clear" w:color="auto" w:fill="FFFFFF"/>
            <w:vAlign w:val="top"/>
          </w:tcPr>
          <w:p>
            <w:pPr>
              <w:pStyle w:val="Style45"/>
              <w:keepNext w:val="0"/>
              <w:keepLines w:val="0"/>
              <w:widowControl w:val="0"/>
              <w:shd w:val="clear" w:color="auto" w:fill="auto"/>
              <w:tabs>
                <w:tab w:pos="6811" w:val="left"/>
              </w:tabs>
              <w:bidi w:val="0"/>
              <w:spacing w:before="0" w:after="0" w:line="456" w:lineRule="exact"/>
              <w:ind w:left="0" w:right="0" w:firstLine="0"/>
              <w:jc w:val="both"/>
            </w:pPr>
            <w:r>
              <w:rPr>
                <w:color w:val="000000"/>
                <w:spacing w:val="0"/>
                <w:w w:val="100"/>
                <w:position w:val="0"/>
              </w:rPr>
              <w:t>履约保证金：乙方应在合同签订后延个工作日内，以金融机构出具的保 函等非现金形式，提宓合同金额</w:t>
            </w:r>
            <w:r>
              <w:rPr>
                <w:b/>
                <w:bCs/>
                <w:color w:val="000000"/>
                <w:spacing w:val="0"/>
                <w:w w:val="100"/>
                <w:position w:val="0"/>
                <w:sz w:val="22"/>
                <w:szCs w:val="22"/>
                <w:lang w:val="en-US" w:eastAsia="en-US" w:bidi="en-US"/>
              </w:rPr>
              <w:t>io%</w:t>
            </w:r>
            <w:r>
              <w:rPr>
                <w:color w:val="000000"/>
                <w:spacing w:val="0"/>
                <w:w w:val="100"/>
                <w:position w:val="0"/>
              </w:rPr>
              <w:t>的履约保证</w:t>
            </w:r>
            <w:r>
              <w:rPr>
                <w:color w:val="000000"/>
                <w:spacing w:val="0"/>
                <w:w w:val="100"/>
                <w:position w:val="0"/>
                <w:u w:val="single"/>
              </w:rPr>
              <w:t>金；</w:t>
              <w:tab/>
            </w:r>
            <w:r>
              <w:rPr>
                <w:color w:val="000000"/>
                <w:spacing w:val="0"/>
                <w:w w:val="100"/>
                <w:position w:val="0"/>
                <w:u w:val="single"/>
                <w:lang w:val="zh-CN" w:eastAsia="zh-CN" w:bidi="zh-CN"/>
              </w:rPr>
              <w:t>一</w:t>
            </w:r>
          </w:p>
        </w:tc>
      </w:tr>
      <w:tr>
        <w:trPr>
          <w:trHeight w:val="2059" w:hRule="exact"/>
        </w:trPr>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lang w:val="en-US" w:eastAsia="en-US" w:bidi="en-US"/>
              </w:rPr>
              <w:t xml:space="preserve">2.18. </w:t>
            </w:r>
            <w:r>
              <w:rPr>
                <w:b/>
                <w:bCs/>
                <w:color w:val="000000"/>
                <w:spacing w:val="0"/>
                <w:w w:val="100"/>
                <w:position w:val="0"/>
                <w:sz w:val="22"/>
                <w:szCs w:val="22"/>
              </w:rPr>
              <w:t>2</w:t>
            </w:r>
          </w:p>
        </w:tc>
        <w:tc>
          <w:tcPr>
            <w:tcBorders>
              <w:top w:val="single" w:sz="4"/>
              <w:left w:val="single" w:sz="4"/>
              <w:right w:val="single" w:sz="4"/>
            </w:tcBorders>
            <w:shd w:val="clear" w:color="auto" w:fill="FFFFFF"/>
            <w:vAlign w:val="bottom"/>
          </w:tcPr>
          <w:p>
            <w:pPr>
              <w:pStyle w:val="Style45"/>
              <w:keepNext w:val="0"/>
              <w:keepLines w:val="0"/>
              <w:widowControl w:val="0"/>
              <w:shd w:val="clear" w:color="auto" w:fill="auto"/>
              <w:tabs>
                <w:tab w:leader="underscore" w:pos="6917" w:val="left"/>
              </w:tabs>
              <w:bidi w:val="0"/>
              <w:spacing w:before="0" w:after="0" w:line="512" w:lineRule="exact"/>
              <w:ind w:left="0" w:right="0" w:firstLine="0"/>
              <w:jc w:val="both"/>
            </w:pPr>
            <w:r>
              <w:rPr>
                <w:color w:val="000000"/>
                <w:spacing w:val="0"/>
                <w:w w:val="100"/>
                <w:position w:val="0"/>
              </w:rPr>
              <w:t>乙方在合同履行期届满前能履行完合同约定义务事项的，甲方在合同履行 期届满之日起</w:t>
            </w:r>
            <w:r>
              <w:rPr>
                <w:b/>
                <w:bCs/>
                <w:color w:val="000000"/>
                <w:spacing w:val="0"/>
                <w:w w:val="100"/>
                <w:position w:val="0"/>
                <w:sz w:val="22"/>
                <w:szCs w:val="22"/>
              </w:rPr>
              <w:t>15</w:t>
            </w:r>
            <w:r>
              <w:rPr>
                <w:color w:val="000000"/>
                <w:spacing w:val="0"/>
                <w:w w:val="100"/>
                <w:position w:val="0"/>
              </w:rPr>
              <w:t xml:space="preserve">个工作日内,将保函退还乙方，適期退还的，乙方可要 求甲方支付违约金，违约金按每迟延退还一日的应退还而未退还金额的 </w:t>
            </w:r>
            <w:r>
              <w:rPr>
                <w:b/>
                <w:bCs/>
                <w:color w:val="000000"/>
                <w:spacing w:val="0"/>
                <w:w w:val="100"/>
                <w:position w:val="0"/>
                <w:sz w:val="22"/>
                <w:szCs w:val="22"/>
                <w:lang w:val="en-US" w:eastAsia="en-US" w:bidi="en-US"/>
              </w:rPr>
              <w:t xml:space="preserve">0. </w:t>
            </w:r>
            <w:r>
              <w:rPr>
                <w:b/>
                <w:bCs/>
                <w:color w:val="000000"/>
                <w:spacing w:val="0"/>
                <w:w w:val="100"/>
                <w:position w:val="0"/>
                <w:sz w:val="22"/>
                <w:szCs w:val="22"/>
              </w:rPr>
              <w:t xml:space="preserve">05 </w:t>
            </w:r>
            <w:r>
              <w:rPr>
                <w:color w:val="000000"/>
                <w:spacing w:val="0"/>
                <w:w w:val="100"/>
                <w:position w:val="0"/>
              </w:rPr>
              <w:t>%计算，最高限额为本合同履约保证金的</w:t>
              <w:tab/>
            </w:r>
          </w:p>
        </w:tc>
      </w:tr>
      <w:tr>
        <w:trPr>
          <w:trHeight w:val="634" w:hRule="exact"/>
        </w:trPr>
        <w:tc>
          <w:tcPr>
            <w:tcBorders>
              <w:top w:val="single" w:sz="4"/>
              <w:left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lang w:val="en-US" w:eastAsia="en-US" w:bidi="en-US"/>
              </w:rPr>
              <w:t>2.</w:t>
            </w:r>
            <w:r>
              <w:rPr>
                <w:b/>
                <w:bCs/>
                <w:color w:val="000000"/>
                <w:spacing w:val="0"/>
                <w:w w:val="100"/>
                <w:position w:val="0"/>
                <w:sz w:val="22"/>
                <w:szCs w:val="22"/>
              </w:rPr>
              <w:t>19</w:t>
            </w:r>
          </w:p>
        </w:tc>
        <w:tc>
          <w:tcPr>
            <w:tcBorders>
              <w:top w:val="single" w:sz="4"/>
              <w:left w:val="single" w:sz="4"/>
              <w:bottom w:val="single" w:sz="4"/>
              <w:right w:val="single" w:sz="4"/>
            </w:tcBorders>
            <w:shd w:val="clear" w:color="auto" w:fill="FFFFFF"/>
            <w:vAlign w:val="bottom"/>
          </w:tcPr>
          <w:p>
            <w:pPr>
              <w:pStyle w:val="Style45"/>
              <w:keepNext w:val="0"/>
              <w:keepLines w:val="0"/>
              <w:widowControl w:val="0"/>
              <w:shd w:val="clear" w:color="auto" w:fill="auto"/>
              <w:tabs>
                <w:tab w:leader="underscore" w:pos="6754" w:val="left"/>
              </w:tabs>
              <w:bidi w:val="0"/>
              <w:spacing w:before="0" w:after="0" w:line="240" w:lineRule="auto"/>
              <w:ind w:left="0" w:right="0" w:firstLine="0"/>
              <w:jc w:val="both"/>
            </w:pPr>
            <w:r>
              <w:rPr>
                <w:color w:val="000000"/>
                <w:spacing w:val="0"/>
                <w:w w:val="100"/>
                <w:position w:val="0"/>
                <w:u w:val="single"/>
              </w:rPr>
              <w:t>本合同一式肆份，甲方执贰份、乙方执贰份。</w:t>
            </w:r>
            <w:r>
              <w:rPr>
                <w:color w:val="000000"/>
                <w:spacing w:val="0"/>
                <w:w w:val="100"/>
                <w:position w:val="0"/>
              </w:rPr>
              <w:tab/>
              <w:t>-</w:t>
            </w:r>
          </w:p>
        </w:tc>
      </w:tr>
    </w:tbl>
    <w:p>
      <w:pPr>
        <w:sectPr>
          <w:headerReference w:type="default" r:id="rId39"/>
          <w:footerReference w:type="default" r:id="rId40"/>
          <w:headerReference w:type="even" r:id="rId41"/>
          <w:footerReference w:type="even" r:id="rId42"/>
          <w:headerReference w:type="first" r:id="rId43"/>
          <w:footerReference w:type="first" r:id="rId44"/>
          <w:footnotePr>
            <w:pos w:val="pageBottom"/>
            <w:numFmt w:val="decimal"/>
            <w:numRestart w:val="continuous"/>
          </w:footnotePr>
          <w:pgSz w:w="11900" w:h="16840"/>
          <w:pgMar w:top="845" w:right="2253" w:bottom="2307" w:left="1766" w:header="0" w:footer="3" w:gutter="0"/>
          <w:cols w:space="720"/>
          <w:noEndnote/>
          <w:titlePg/>
          <w:rtlGutter w:val="0"/>
          <w:docGrid w:linePitch="360"/>
        </w:sectPr>
      </w:pPr>
    </w:p>
    <w:p>
      <w:pPr>
        <w:pStyle w:val="Style50"/>
        <w:keepNext w:val="0"/>
        <w:keepLines w:val="0"/>
        <w:widowControl w:val="0"/>
        <w:shd w:val="clear" w:color="auto" w:fill="auto"/>
        <w:bidi w:val="0"/>
        <w:spacing w:before="0" w:after="0"/>
        <w:ind w:left="0" w:right="0" w:firstLine="0"/>
        <w:jc w:val="both"/>
        <w:rPr>
          <w:sz w:val="22"/>
          <w:szCs w:val="22"/>
        </w:rPr>
      </w:pPr>
      <w:r>
        <w:rPr>
          <w:rFonts w:ascii="SimSun" w:eastAsia="SimSun" w:hAnsi="SimSun" w:cs="SimSun"/>
          <w:b w:val="0"/>
          <w:bCs w:val="0"/>
          <w:color w:val="000000"/>
          <w:spacing w:val="0"/>
          <w:w w:val="100"/>
          <w:position w:val="0"/>
          <w:sz w:val="22"/>
          <w:szCs w:val="22"/>
          <w:lang w:val="zh-TW" w:eastAsia="zh-TW" w:bidi="zh-TW"/>
        </w:rPr>
        <w:t>合</w:t>
      </w:r>
      <w:r>
        <w:rPr>
          <w:rFonts w:ascii="SimSun" w:eastAsia="SimSun" w:hAnsi="SimSun" w:cs="SimSun"/>
          <w:b w:val="0"/>
          <w:bCs w:val="0"/>
          <w:color w:val="000000"/>
          <w:spacing w:val="0"/>
          <w:w w:val="100"/>
          <w:position w:val="0"/>
          <w:sz w:val="22"/>
          <w:szCs w:val="22"/>
          <w:u w:val="single"/>
          <w:lang w:val="zh-TW" w:eastAsia="zh-TW" w:bidi="zh-TW"/>
        </w:rPr>
        <w:t>^ 编号：'.娜</w:t>
      </w:r>
      <w:r>
        <w:rPr>
          <w:rFonts w:ascii="Times New Roman" w:eastAsia="Times New Roman" w:hAnsi="Times New Roman" w:cs="Times New Roman"/>
          <w:b w:val="0"/>
          <w:bCs w:val="0"/>
          <w:color w:val="000000"/>
          <w:spacing w:val="0"/>
          <w:w w:val="100"/>
          <w:position w:val="0"/>
          <w:sz w:val="26"/>
          <w:szCs w:val="26"/>
          <w:u w:val="single"/>
          <w:lang w:val="en-US" w:eastAsia="en-US" w:bidi="en-US"/>
        </w:rPr>
        <w:t xml:space="preserve">^24552CGNOO </w:t>
      </w:r>
      <w:r>
        <w:rPr>
          <w:rFonts w:ascii="Times New Roman" w:eastAsia="Times New Roman" w:hAnsi="Times New Roman" w:cs="Times New Roman"/>
          <w:b w:val="0"/>
          <w:bCs w:val="0"/>
          <w:color w:val="000000"/>
          <w:spacing w:val="0"/>
          <w:w w:val="100"/>
          <w:position w:val="0"/>
          <w:sz w:val="26"/>
          <w:szCs w:val="26"/>
          <w:u w:val="single"/>
          <w:lang w:val="zh-TW" w:eastAsia="zh-TW" w:bidi="zh-TW"/>
        </w:rPr>
        <w:t xml:space="preserve">_ </w:t>
      </w:r>
      <w:r>
        <w:rPr>
          <w:rFonts w:ascii="SimSun" w:eastAsia="SimSun" w:hAnsi="SimSun" w:cs="SimSun"/>
          <w:b w:val="0"/>
          <w:bCs w:val="0"/>
          <w:color w:val="000000"/>
          <w:spacing w:val="0"/>
          <w:w w:val="100"/>
          <w:position w:val="0"/>
          <w:sz w:val="22"/>
          <w:szCs w:val="22"/>
          <w:lang w:val="zh-TW" w:eastAsia="zh-TW" w:bidi="zh-TW"/>
        </w:rPr>
        <w:t>附件</w:t>
      </w:r>
      <w:r>
        <w:rPr>
          <w:rFonts w:ascii="Times New Roman" w:eastAsia="Times New Roman" w:hAnsi="Times New Roman" w:cs="Times New Roman"/>
          <w:b w:val="0"/>
          <w:bCs w:val="0"/>
          <w:color w:val="000000"/>
          <w:spacing w:val="0"/>
          <w:w w:val="100"/>
          <w:position w:val="0"/>
          <w:sz w:val="26"/>
          <w:szCs w:val="26"/>
          <w:lang w:val="zh-TW" w:eastAsia="zh-TW" w:bidi="zh-TW"/>
        </w:rPr>
        <w:t xml:space="preserve">1 </w:t>
      </w:r>
      <w:r>
        <w:rPr>
          <w:rFonts w:ascii="SimSun" w:eastAsia="SimSun" w:hAnsi="SimSun" w:cs="SimSun"/>
          <w:b w:val="0"/>
          <w:bCs w:val="0"/>
          <w:color w:val="000000"/>
          <w:spacing w:val="0"/>
          <w:w w:val="100"/>
          <w:position w:val="0"/>
          <w:sz w:val="22"/>
          <w:szCs w:val="22"/>
          <w:lang w:val="zh-TW" w:eastAsia="zh-TW" w:bidi="zh-TW"/>
        </w:rPr>
        <w:t>:分项价格清单</w:t>
      </w:r>
    </w:p>
    <w:tbl>
      <w:tblPr>
        <w:tblOverlap w:val="never"/>
        <w:jc w:val="center"/>
        <w:tblLayout w:type="fixed"/>
      </w:tblPr>
      <w:tblGrid>
        <w:gridCol w:w="883"/>
        <w:gridCol w:w="1248"/>
        <w:gridCol w:w="1397"/>
        <w:gridCol w:w="3854"/>
        <w:gridCol w:w="739"/>
        <w:gridCol w:w="1987"/>
      </w:tblGrid>
      <w:tr>
        <w:trPr>
          <w:trHeight w:val="979" w:hRule="exact"/>
        </w:trPr>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序号</w:t>
            </w:r>
          </w:p>
        </w:tc>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名称</w:t>
            </w:r>
          </w:p>
        </w:tc>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品牌型号</w:t>
            </w:r>
          </w:p>
        </w:tc>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规格（或具体服务）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w:t>
            </w:r>
            <w:r>
              <w:rPr>
                <w:color w:val="000000"/>
                <w:spacing w:val="0"/>
                <w:w w:val="100"/>
                <w:position w:val="0"/>
              </w:rPr>
              <w:t>单价</w:t>
            </w:r>
            <w:r>
              <w:rPr>
                <w:color w:val="000000"/>
                <w:spacing w:val="0"/>
                <w:w w:val="100"/>
                <w:position w:val="0"/>
                <w:lang w:val="zh-CN" w:eastAsia="zh-CN" w:bidi="zh-CN"/>
              </w:rPr>
              <w:t>|</w:t>
            </w:r>
            <w:r>
              <w:rPr>
                <w:color w:val="000000"/>
                <w:spacing w:val="0"/>
                <w:w w:val="100"/>
                <w:position w:val="0"/>
              </w:rPr>
              <w:t>总价</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 xml:space="preserve">| </w:t>
            </w:r>
            <w:r>
              <w:rPr>
                <w:color w:val="000000"/>
                <w:spacing w:val="0"/>
                <w:w w:val="100"/>
                <w:position w:val="0"/>
              </w:rPr>
              <w:t>（元）</w:t>
            </w:r>
            <w:r>
              <w:rPr>
                <w:rFonts w:ascii="Times New Roman" w:eastAsia="Times New Roman" w:hAnsi="Times New Roman" w:cs="Times New Roman"/>
                <w:color w:val="000000"/>
                <w:spacing w:val="0"/>
                <w:w w:val="100"/>
                <w:position w:val="0"/>
                <w:sz w:val="60"/>
                <w:szCs w:val="60"/>
              </w:rPr>
              <w:t xml:space="preserve">1 </w:t>
            </w:r>
            <w:r>
              <w:rPr>
                <w:color w:val="000000"/>
                <w:spacing w:val="0"/>
                <w:w w:val="100"/>
                <w:position w:val="0"/>
              </w:rPr>
              <w:t>（元）</w:t>
            </w:r>
          </w:p>
        </w:tc>
      </w:tr>
      <w:tr>
        <w:trPr>
          <w:trHeight w:val="10810" w:hRule="exact"/>
        </w:trPr>
        <w:tc>
          <w:tcPr>
            <w:tcBorders>
              <w:top w:val="single" w:sz="4"/>
              <w:left w:val="single" w:sz="4"/>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500"/>
              <w:jc w:val="left"/>
              <w:rPr>
                <w:sz w:val="19"/>
                <w:szCs w:val="19"/>
              </w:rPr>
            </w:pPr>
            <w:r>
              <w:rPr>
                <w:b/>
                <w:bCs/>
                <w:color w:val="000000"/>
                <w:spacing w:val="0"/>
                <w:w w:val="100"/>
                <w:position w:val="0"/>
                <w:sz w:val="19"/>
                <w:szCs w:val="19"/>
              </w:rPr>
              <w:t>1</w:t>
            </w:r>
          </w:p>
        </w:tc>
        <w:tc>
          <w:tcPr>
            <w:tcBorders>
              <w:top w:val="single" w:sz="4"/>
              <w:left w:val="single" w:sz="4"/>
              <w:bottom w:val="single" w:sz="4"/>
            </w:tcBorders>
            <w:shd w:val="clear" w:color="auto" w:fill="FFFFFF"/>
            <w:vAlign w:val="center"/>
          </w:tcPr>
          <w:p>
            <w:pPr>
              <w:pStyle w:val="Style4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车载取证系</w:t>
            </w:r>
          </w:p>
          <w:p>
            <w:pPr>
              <w:pStyle w:val="Style4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统</w:t>
            </w:r>
          </w:p>
        </w:tc>
        <w:tc>
          <w:tcPr>
            <w:gridSpan w:val="2"/>
            <w:tcBorders>
              <w:top w:val="single" w:sz="4"/>
              <w:left w:val="single" w:sz="4"/>
              <w:bottom w:val="single" w:sz="4"/>
            </w:tcBorders>
            <w:shd w:val="clear" w:color="auto" w:fill="FFFFFF"/>
            <w:vAlign w:val="top"/>
          </w:tcPr>
          <w:p>
            <w:pPr>
              <w:pStyle w:val="Style45"/>
              <w:keepNext w:val="0"/>
              <w:keepLines w:val="0"/>
              <w:widowControl w:val="0"/>
              <w:shd w:val="clear" w:color="auto" w:fill="auto"/>
              <w:bidi w:val="0"/>
              <w:spacing w:before="0" w:after="0" w:line="378" w:lineRule="exact"/>
              <w:ind w:left="1480" w:right="0" w:firstLine="60"/>
              <w:jc w:val="left"/>
            </w:pPr>
            <w:r>
              <w:rPr>
                <w:color w:val="000000"/>
                <w:spacing w:val="0"/>
                <w:w w:val="100"/>
                <w:position w:val="0"/>
              </w:rPr>
              <w:t>系统由车载录像定位主机、显示屏、车我云白</w:t>
            </w:r>
            <w:r>
              <w:rPr>
                <w:rFonts w:ascii="Times New Roman" w:eastAsia="Times New Roman" w:hAnsi="Times New Roman" w:cs="Times New Roman"/>
                <w:color w:val="000000"/>
                <w:spacing w:val="0"/>
                <w:w w:val="100"/>
                <w:position w:val="0"/>
              </w:rPr>
              <w:t xml:space="preserve"> </w:t>
            </w:r>
            <w:r>
              <w:rPr>
                <w:color w:val="000000"/>
                <w:spacing w:val="0"/>
                <w:w w:val="100"/>
                <w:position w:val="0"/>
              </w:rPr>
              <w:t>摄像机和手控器组成</w:t>
            </w:r>
            <w:r>
              <w:rPr>
                <w:rFonts w:ascii="Times New Roman" w:eastAsia="Times New Roman" w:hAnsi="Times New Roman" w:cs="Times New Roman"/>
                <w:color w:val="000000"/>
                <w:spacing w:val="0"/>
                <w:w w:val="100"/>
                <w:position w:val="0"/>
              </w:rPr>
              <w:t>.</w:t>
            </w:r>
          </w:p>
          <w:p>
            <w:pPr>
              <w:pStyle w:val="Style45"/>
              <w:keepNext w:val="0"/>
              <w:keepLines w:val="0"/>
              <w:widowControl w:val="0"/>
              <w:shd w:val="clear" w:color="auto" w:fill="auto"/>
              <w:bidi w:val="0"/>
              <w:spacing w:before="0" w:after="0" w:line="378" w:lineRule="exact"/>
              <w:ind w:left="1480" w:right="0" w:firstLine="60"/>
              <w:jc w:val="left"/>
            </w:pPr>
            <w:r>
              <w:rPr>
                <w:color w:val="000000"/>
                <w:spacing w:val="0"/>
                <w:w w:val="100"/>
                <w:position w:val="0"/>
              </w:rPr>
              <w:t>产品操作系统要求嵌入式系统，图像界面：</w:t>
            </w:r>
            <w:r>
              <w:rPr>
                <w:rFonts w:ascii="Times New Roman" w:eastAsia="Times New Roman" w:hAnsi="Times New Roman" w:cs="Times New Roman"/>
                <w:color w:val="000000"/>
                <w:spacing w:val="0"/>
                <w:w w:val="100"/>
                <w:position w:val="0"/>
              </w:rPr>
              <w:t xml:space="preserve"> </w:t>
            </w:r>
            <w:r>
              <w:rPr>
                <w:color w:val="000000"/>
                <w:spacing w:val="0"/>
                <w:w w:val="100"/>
                <w:position w:val="0"/>
              </w:rPr>
              <w:t>取证主机可以接入云台、控制摇杆键盘、</w:t>
            </w:r>
            <w:r>
              <w:rPr>
                <w:b/>
                <w:bCs/>
                <w:color w:val="000000"/>
                <w:spacing w:val="0"/>
                <w:w w:val="100"/>
                <w:position w:val="0"/>
                <w:sz w:val="19"/>
                <w:szCs w:val="19"/>
              </w:rPr>
              <w:t>7</w:t>
            </w:r>
            <w:r>
              <w:rPr>
                <w:color w:val="000000"/>
                <w:spacing w:val="0"/>
                <w:w w:val="100"/>
                <w:position w:val="0"/>
              </w:rPr>
              <w:t>寸</w:t>
            </w:r>
            <w:r>
              <w:rPr>
                <w:rFonts w:ascii="Times New Roman" w:eastAsia="Times New Roman" w:hAnsi="Times New Roman" w:cs="Times New Roman"/>
                <w:color w:val="000000"/>
                <w:spacing w:val="0"/>
                <w:w w:val="100"/>
                <w:position w:val="0"/>
              </w:rPr>
              <w:t xml:space="preserve"> </w:t>
            </w:r>
            <w:r>
              <w:rPr>
                <w:color w:val="000000"/>
                <w:spacing w:val="0"/>
                <w:w w:val="100"/>
                <w:position w:val="0"/>
              </w:rPr>
              <w:t>显示屏，并集成设备状态提示灯，云台与主机</w:t>
            </w:r>
            <w:r>
              <w:rPr>
                <w:rFonts w:ascii="Times New Roman" w:eastAsia="Times New Roman" w:hAnsi="Times New Roman" w:cs="Times New Roman"/>
                <w:color w:val="000000"/>
                <w:spacing w:val="0"/>
                <w:w w:val="100"/>
                <w:position w:val="0"/>
              </w:rPr>
              <w:t xml:space="preserve"> </w:t>
            </w:r>
            <w:r>
              <w:rPr>
                <w:color w:val="000000"/>
                <w:spacing w:val="0"/>
                <w:w w:val="100"/>
                <w:position w:val="0"/>
              </w:rPr>
              <w:t>采用专用航空插口对接；设备内置含</w:t>
            </w:r>
            <w:r>
              <w:rPr>
                <w:b/>
                <w:bCs/>
                <w:color w:val="000000"/>
                <w:spacing w:val="0"/>
                <w:w w:val="100"/>
                <w:position w:val="0"/>
                <w:sz w:val="19"/>
                <w:szCs w:val="19"/>
              </w:rPr>
              <w:t>2</w:t>
            </w:r>
            <w:r>
              <w:rPr>
                <w:color w:val="000000"/>
                <w:spacing w:val="0"/>
                <w:w w:val="100"/>
                <w:position w:val="0"/>
              </w:rPr>
              <w:t>块</w:t>
            </w:r>
            <w:r>
              <w:rPr>
                <w:b/>
                <w:bCs/>
                <w:color w:val="000000"/>
                <w:spacing w:val="0"/>
                <w:w w:val="100"/>
                <w:position w:val="0"/>
                <w:sz w:val="19"/>
                <w:szCs w:val="19"/>
                <w:lang w:val="en-US" w:eastAsia="en-US" w:bidi="en-US"/>
              </w:rPr>
              <w:t xml:space="preserve">4T </w:t>
            </w:r>
            <w:r>
              <w:rPr>
                <w:color w:val="000000"/>
                <w:spacing w:val="0"/>
                <w:w w:val="100"/>
                <w:position w:val="0"/>
              </w:rPr>
              <w:t>硬盘</w:t>
            </w:r>
            <w:r>
              <w:rPr>
                <w:rFonts w:ascii="Times New Roman" w:eastAsia="Times New Roman" w:hAnsi="Times New Roman" w:cs="Times New Roman"/>
                <w:color w:val="000000"/>
                <w:spacing w:val="0"/>
                <w:w w:val="100"/>
                <w:position w:val="0"/>
              </w:rPr>
              <w:t>.</w:t>
            </w:r>
          </w:p>
          <w:p>
            <w:pPr>
              <w:pStyle w:val="Style45"/>
              <w:keepNext w:val="0"/>
              <w:keepLines w:val="0"/>
              <w:widowControl w:val="0"/>
              <w:shd w:val="clear" w:color="auto" w:fill="auto"/>
              <w:bidi w:val="0"/>
              <w:spacing w:before="0" w:after="0" w:line="367" w:lineRule="exact"/>
              <w:ind w:left="1360" w:right="0" w:firstLine="180"/>
              <w:jc w:val="left"/>
              <w:rPr>
                <w:sz w:val="19"/>
                <w:szCs w:val="19"/>
              </w:rPr>
            </w:pPr>
            <w:r>
              <w:rPr>
                <w:color w:val="000000"/>
                <w:spacing w:val="0"/>
                <w:w w:val="100"/>
                <w:position w:val="0"/>
                <w:sz w:val="20"/>
                <w:szCs w:val="20"/>
              </w:rPr>
              <w:t>主机支持</w:t>
            </w:r>
            <w:r>
              <w:rPr>
                <w:b/>
                <w:bCs/>
                <w:color w:val="000000"/>
                <w:spacing w:val="0"/>
                <w:w w:val="100"/>
                <w:position w:val="0"/>
                <w:sz w:val="19"/>
                <w:szCs w:val="19"/>
              </w:rPr>
              <w:t>1</w:t>
            </w:r>
            <w:r>
              <w:rPr>
                <w:color w:val="000000"/>
                <w:spacing w:val="0"/>
                <w:w w:val="100"/>
                <w:position w:val="0"/>
                <w:sz w:val="20"/>
                <w:szCs w:val="20"/>
              </w:rPr>
              <w:t>路</w:t>
            </w:r>
            <w:r>
              <w:rPr>
                <w:b/>
                <w:bCs/>
                <w:color w:val="000000"/>
                <w:spacing w:val="0"/>
                <w:w w:val="100"/>
                <w:position w:val="0"/>
                <w:sz w:val="19"/>
                <w:szCs w:val="19"/>
                <w:lang w:val="en-US" w:eastAsia="en-US" w:bidi="en-US"/>
              </w:rPr>
              <w:t>AVOUT</w:t>
            </w:r>
            <w:r>
              <w:rPr>
                <w:color w:val="000000"/>
                <w:spacing w:val="0"/>
                <w:w w:val="100"/>
                <w:position w:val="0"/>
                <w:sz w:val="20"/>
                <w:szCs w:val="20"/>
              </w:rPr>
              <w:t>接口、</w:t>
            </w:r>
            <w:r>
              <w:rPr>
                <w:b/>
                <w:bCs/>
                <w:color w:val="000000"/>
                <w:spacing w:val="0"/>
                <w:w w:val="100"/>
                <w:position w:val="0"/>
                <w:sz w:val="19"/>
                <w:szCs w:val="19"/>
              </w:rPr>
              <w:t>1</w:t>
            </w:r>
            <w:r>
              <w:rPr>
                <w:color w:val="000000"/>
                <w:spacing w:val="0"/>
                <w:w w:val="100"/>
                <w:position w:val="0"/>
                <w:sz w:val="20"/>
                <w:szCs w:val="20"/>
              </w:rPr>
              <w:t>路</w:t>
            </w:r>
            <w:r>
              <w:rPr>
                <w:b/>
                <w:bCs/>
                <w:color w:val="000000"/>
                <w:spacing w:val="0"/>
                <w:w w:val="100"/>
                <w:position w:val="0"/>
                <w:sz w:val="19"/>
                <w:szCs w:val="19"/>
                <w:lang w:val="en-US" w:eastAsia="en-US" w:bidi="en-US"/>
              </w:rPr>
              <w:t>HDMI</w:t>
            </w:r>
            <w:r>
              <w:rPr>
                <w:color w:val="000000"/>
                <w:spacing w:val="0"/>
                <w:w w:val="100"/>
                <w:position w:val="0"/>
                <w:sz w:val="20"/>
                <w:szCs w:val="20"/>
              </w:rPr>
              <w:t>接口、</w:t>
            </w:r>
            <w:r>
              <w:rPr>
                <w:b/>
                <w:bCs/>
                <w:color w:val="000000"/>
                <w:spacing w:val="0"/>
                <w:w w:val="100"/>
                <w:position w:val="0"/>
                <w:sz w:val="19"/>
                <w:szCs w:val="19"/>
              </w:rPr>
              <w:t xml:space="preserve">2 </w:t>
            </w:r>
            <w:r>
              <w:rPr>
                <w:rFonts w:ascii="Times New Roman" w:eastAsia="Times New Roman" w:hAnsi="Times New Roman" w:cs="Times New Roman"/>
                <w:color w:val="000000"/>
                <w:spacing w:val="0"/>
                <w:w w:val="100"/>
                <w:position w:val="0"/>
                <w:sz w:val="20"/>
                <w:szCs w:val="20"/>
                <w:lang w:val="zh-CN" w:eastAsia="zh-CN" w:bidi="zh-CN"/>
              </w:rPr>
              <w:t xml:space="preserve">| </w:t>
            </w:r>
            <w:r>
              <w:rPr>
                <w:color w:val="000000"/>
                <w:spacing w:val="0"/>
                <w:w w:val="100"/>
                <w:position w:val="0"/>
                <w:sz w:val="20"/>
                <w:szCs w:val="20"/>
              </w:rPr>
              <w:t>个</w:t>
            </w:r>
            <w:r>
              <w:rPr>
                <w:b/>
                <w:bCs/>
                <w:color w:val="000000"/>
                <w:spacing w:val="0"/>
                <w:w w:val="100"/>
                <w:position w:val="0"/>
                <w:sz w:val="19"/>
                <w:szCs w:val="19"/>
                <w:lang w:val="en-US" w:eastAsia="en-US" w:bidi="en-US"/>
              </w:rPr>
              <w:t>USB3.</w:t>
            </w:r>
            <w:r>
              <w:rPr>
                <w:b/>
                <w:bCs/>
                <w:color w:val="000000"/>
                <w:spacing w:val="0"/>
                <w:w w:val="100"/>
                <w:position w:val="0"/>
                <w:sz w:val="19"/>
                <w:szCs w:val="19"/>
              </w:rPr>
              <w:t>0</w:t>
            </w:r>
            <w:r>
              <w:rPr>
                <w:color w:val="000000"/>
                <w:spacing w:val="0"/>
                <w:w w:val="100"/>
                <w:position w:val="0"/>
                <w:sz w:val="20"/>
                <w:szCs w:val="20"/>
              </w:rPr>
              <w:t>接口、</w:t>
            </w:r>
            <w:r>
              <w:rPr>
                <w:b/>
                <w:bCs/>
                <w:color w:val="000000"/>
                <w:spacing w:val="0"/>
                <w:w w:val="100"/>
                <w:position w:val="0"/>
                <w:sz w:val="19"/>
                <w:szCs w:val="19"/>
              </w:rPr>
              <w:t xml:space="preserve">1 </w:t>
            </w:r>
            <w:r>
              <w:rPr>
                <w:color w:val="000000"/>
                <w:spacing w:val="0"/>
                <w:w w:val="100"/>
                <w:position w:val="0"/>
                <w:sz w:val="20"/>
                <w:szCs w:val="20"/>
              </w:rPr>
              <w:t>个</w:t>
            </w:r>
            <w:r>
              <w:rPr>
                <w:b/>
                <w:bCs/>
                <w:color w:val="000000"/>
                <w:spacing w:val="0"/>
                <w:w w:val="100"/>
                <w:position w:val="0"/>
                <w:sz w:val="19"/>
                <w:szCs w:val="19"/>
                <w:lang w:val="en-US" w:eastAsia="en-US" w:bidi="en-US"/>
              </w:rPr>
              <w:t>eSATA</w:t>
            </w:r>
            <w:r>
              <w:rPr>
                <w:color w:val="000000"/>
                <w:spacing w:val="0"/>
                <w:w w:val="100"/>
                <w:position w:val="0"/>
                <w:sz w:val="20"/>
                <w:szCs w:val="20"/>
              </w:rPr>
              <w:t>接口、</w:t>
            </w:r>
            <w:r>
              <w:rPr>
                <w:b/>
                <w:bCs/>
                <w:color w:val="000000"/>
                <w:spacing w:val="0"/>
                <w:w w:val="100"/>
                <w:position w:val="0"/>
                <w:sz w:val="19"/>
                <w:szCs w:val="19"/>
              </w:rPr>
              <w:t xml:space="preserve">1 </w:t>
            </w:r>
            <w:r>
              <w:rPr>
                <w:color w:val="000000"/>
                <w:spacing w:val="0"/>
                <w:w w:val="100"/>
                <w:position w:val="0"/>
                <w:sz w:val="20"/>
                <w:szCs w:val="20"/>
              </w:rPr>
              <w:t>个</w:t>
            </w:r>
            <w:r>
              <w:rPr>
                <w:b/>
                <w:bCs/>
                <w:color w:val="000000"/>
                <w:spacing w:val="0"/>
                <w:w w:val="100"/>
                <w:position w:val="0"/>
                <w:sz w:val="19"/>
                <w:szCs w:val="19"/>
                <w:lang w:val="en-US" w:eastAsia="en-US" w:bidi="en-US"/>
              </w:rPr>
              <w:t>SD</w:t>
            </w:r>
            <w:r>
              <w:rPr>
                <w:color w:val="000000"/>
                <w:spacing w:val="0"/>
                <w:w w:val="100"/>
                <w:position w:val="0"/>
                <w:sz w:val="20"/>
                <w:szCs w:val="20"/>
              </w:rPr>
              <w:t>卡</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接口、</w:t>
            </w:r>
            <w:r>
              <w:rPr>
                <w:b/>
                <w:bCs/>
                <w:color w:val="000000"/>
                <w:spacing w:val="0"/>
                <w:w w:val="100"/>
                <w:position w:val="0"/>
                <w:sz w:val="19"/>
                <w:szCs w:val="19"/>
              </w:rPr>
              <w:t>4</w:t>
            </w:r>
            <w:r>
              <w:rPr>
                <w:color w:val="000000"/>
                <w:spacing w:val="0"/>
                <w:w w:val="100"/>
                <w:position w:val="0"/>
                <w:sz w:val="20"/>
                <w:szCs w:val="20"/>
              </w:rPr>
              <w:t>个</w:t>
            </w:r>
            <w:r>
              <w:rPr>
                <w:b/>
                <w:bCs/>
                <w:color w:val="000000"/>
                <w:spacing w:val="0"/>
                <w:w w:val="100"/>
                <w:position w:val="0"/>
                <w:sz w:val="19"/>
                <w:szCs w:val="19"/>
                <w:lang w:val="en-US" w:eastAsia="en-US" w:bidi="en-US"/>
              </w:rPr>
              <w:t>IPC</w:t>
            </w:r>
            <w:r>
              <w:rPr>
                <w:color w:val="000000"/>
                <w:spacing w:val="0"/>
                <w:w w:val="100"/>
                <w:position w:val="0"/>
                <w:sz w:val="20"/>
                <w:szCs w:val="20"/>
              </w:rPr>
              <w:t>接口、</w:t>
            </w:r>
            <w:r>
              <w:rPr>
                <w:b/>
                <w:bCs/>
                <w:color w:val="000000"/>
                <w:spacing w:val="0"/>
                <w:w w:val="100"/>
                <w:position w:val="0"/>
                <w:sz w:val="19"/>
                <w:szCs w:val="19"/>
              </w:rPr>
              <w:t>1</w:t>
            </w:r>
            <w:r>
              <w:rPr>
                <w:color w:val="000000"/>
                <w:spacing w:val="0"/>
                <w:w w:val="100"/>
                <w:position w:val="0"/>
                <w:sz w:val="20"/>
                <w:szCs w:val="20"/>
              </w:rPr>
              <w:t>个</w:t>
            </w:r>
            <w:r>
              <w:rPr>
                <w:b/>
                <w:bCs/>
                <w:color w:val="000000"/>
                <w:spacing w:val="0"/>
                <w:w w:val="100"/>
                <w:position w:val="0"/>
                <w:sz w:val="19"/>
                <w:szCs w:val="19"/>
                <w:lang w:val="en-US" w:eastAsia="en-US" w:bidi="en-US"/>
              </w:rPr>
              <w:t>RS232</w:t>
            </w:r>
            <w:r>
              <w:rPr>
                <w:color w:val="000000"/>
                <w:spacing w:val="0"/>
                <w:w w:val="100"/>
                <w:position w:val="0"/>
                <w:sz w:val="20"/>
                <w:szCs w:val="20"/>
              </w:rPr>
              <w:t>接口、</w:t>
            </w:r>
            <w:r>
              <w:rPr>
                <w:b/>
                <w:bCs/>
                <w:color w:val="000000"/>
                <w:spacing w:val="0"/>
                <w:w w:val="100"/>
                <w:position w:val="0"/>
                <w:sz w:val="19"/>
                <w:szCs w:val="19"/>
              </w:rPr>
              <w:t>8</w:t>
            </w:r>
            <w:r>
              <w:rPr>
                <w:color w:val="000000"/>
                <w:spacing w:val="0"/>
                <w:w w:val="100"/>
                <w:position w:val="0"/>
                <w:sz w:val="20"/>
                <w:szCs w:val="20"/>
              </w:rPr>
              <w:t>路</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报警输入、</w:t>
            </w:r>
            <w:r>
              <w:rPr>
                <w:b/>
                <w:bCs/>
                <w:color w:val="000000"/>
                <w:spacing w:val="0"/>
                <w:w w:val="100"/>
                <w:position w:val="0"/>
                <w:sz w:val="19"/>
                <w:szCs w:val="19"/>
              </w:rPr>
              <w:t>2</w:t>
            </w:r>
            <w:r>
              <w:rPr>
                <w:color w:val="000000"/>
                <w:spacing w:val="0"/>
                <w:w w:val="100"/>
                <w:position w:val="0"/>
                <w:sz w:val="20"/>
                <w:szCs w:val="20"/>
              </w:rPr>
              <w:t>路报警输出接口、</w:t>
            </w:r>
            <w:r>
              <w:rPr>
                <w:b/>
                <w:bCs/>
                <w:color w:val="000000"/>
                <w:spacing w:val="0"/>
                <w:w w:val="100"/>
                <w:position w:val="0"/>
                <w:sz w:val="19"/>
                <w:szCs w:val="19"/>
              </w:rPr>
              <w:t>1</w:t>
            </w:r>
            <w:r>
              <w:rPr>
                <w:color w:val="000000"/>
                <w:spacing w:val="0"/>
                <w:w w:val="100"/>
                <w:position w:val="0"/>
                <w:sz w:val="20"/>
                <w:szCs w:val="20"/>
              </w:rPr>
              <w:t>个</w:t>
            </w:r>
            <w:r>
              <w:rPr>
                <w:b/>
                <w:bCs/>
                <w:color w:val="000000"/>
                <w:spacing w:val="0"/>
                <w:w w:val="100"/>
                <w:position w:val="0"/>
                <w:sz w:val="19"/>
                <w:szCs w:val="19"/>
                <w:lang w:val="en-US" w:eastAsia="en-US" w:bidi="en-US"/>
              </w:rPr>
              <w:t xml:space="preserve">2.4Gwifi/ </w:t>
            </w:r>
            <w:r>
              <w:rPr>
                <w:color w:val="000000"/>
                <w:spacing w:val="0"/>
                <w:w w:val="100"/>
                <w:position w:val="0"/>
                <w:sz w:val="20"/>
                <w:szCs w:val="20"/>
              </w:rPr>
              <w:t>蓝牙接口、</w:t>
            </w:r>
            <w:r>
              <w:rPr>
                <w:b/>
                <w:bCs/>
                <w:color w:val="000000"/>
                <w:spacing w:val="0"/>
                <w:w w:val="100"/>
                <w:position w:val="0"/>
                <w:sz w:val="19"/>
                <w:szCs w:val="19"/>
              </w:rPr>
              <w:t>2</w:t>
            </w:r>
            <w:r>
              <w:rPr>
                <w:color w:val="000000"/>
                <w:spacing w:val="0"/>
                <w:w w:val="100"/>
                <w:position w:val="0"/>
                <w:sz w:val="20"/>
                <w:szCs w:val="20"/>
              </w:rPr>
              <w:t>个</w:t>
            </w:r>
            <w:r>
              <w:rPr>
                <w:b/>
                <w:bCs/>
                <w:color w:val="000000"/>
                <w:spacing w:val="0"/>
                <w:w w:val="100"/>
                <w:position w:val="0"/>
                <w:sz w:val="19"/>
                <w:szCs w:val="19"/>
                <w:lang w:val="en-US" w:eastAsia="en-US" w:bidi="en-US"/>
              </w:rPr>
              <w:t>5.8Gwifi</w:t>
            </w:r>
            <w:r>
              <w:rPr>
                <w:color w:val="000000"/>
                <w:spacing w:val="0"/>
                <w:w w:val="100"/>
                <w:position w:val="0"/>
                <w:sz w:val="20"/>
                <w:szCs w:val="20"/>
              </w:rPr>
              <w:t>天线接口：</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产品需支持两块硬盘，最大支持</w:t>
            </w:r>
            <w:r>
              <w:rPr>
                <w:b/>
                <w:bCs/>
                <w:color w:val="000000"/>
                <w:spacing w:val="0"/>
                <w:w w:val="100"/>
                <w:position w:val="0"/>
                <w:sz w:val="19"/>
                <w:szCs w:val="19"/>
                <w:lang w:val="en-US" w:eastAsia="en-US" w:bidi="en-US"/>
              </w:rPr>
              <w:t>4T</w:t>
            </w:r>
            <w:r>
              <w:rPr>
                <w:color w:val="000000"/>
                <w:spacing w:val="0"/>
                <w:w w:val="100"/>
                <w:position w:val="0"/>
                <w:sz w:val="20"/>
                <w:szCs w:val="20"/>
              </w:rPr>
              <w:t>硬盘容量。</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通过</w:t>
            </w:r>
            <w:r>
              <w:rPr>
                <w:b/>
                <w:bCs/>
                <w:color w:val="000000"/>
                <w:spacing w:val="0"/>
                <w:w w:val="100"/>
                <w:position w:val="0"/>
                <w:sz w:val="19"/>
                <w:szCs w:val="19"/>
                <w:lang w:val="en-US" w:eastAsia="en-US" w:bidi="en-US"/>
              </w:rPr>
              <w:t>eSata</w:t>
            </w:r>
            <w:r>
              <w:rPr>
                <w:color w:val="000000"/>
                <w:spacing w:val="0"/>
                <w:w w:val="100"/>
                <w:position w:val="0"/>
                <w:sz w:val="20"/>
                <w:szCs w:val="20"/>
              </w:rPr>
              <w:t>可扩展至</w:t>
            </w:r>
            <w:r>
              <w:rPr>
                <w:b/>
                <w:bCs/>
                <w:color w:val="000000"/>
                <w:spacing w:val="0"/>
                <w:w w:val="100"/>
                <w:position w:val="0"/>
                <w:sz w:val="19"/>
                <w:szCs w:val="19"/>
                <w:lang w:val="en-US" w:eastAsia="en-US" w:bidi="en-US"/>
              </w:rPr>
              <w:t>6T</w:t>
            </w:r>
          </w:p>
          <w:p>
            <w:pPr>
              <w:pStyle w:val="Style4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20"/>
                <w:szCs w:val="20"/>
              </w:rPr>
              <w:t>海康威视</w:t>
            </w:r>
            <w:r>
              <w:rPr>
                <w:b/>
                <w:bCs/>
                <w:color w:val="000000"/>
                <w:spacing w:val="0"/>
                <w:w w:val="100"/>
                <w:position w:val="0"/>
                <w:sz w:val="19"/>
                <w:szCs w:val="19"/>
                <w:lang w:val="en-US" w:eastAsia="en-US" w:bidi="en-US"/>
              </w:rPr>
              <w:t xml:space="preserve">DS~ </w:t>
            </w:r>
            <w:r>
              <w:rPr>
                <w:b/>
                <w:bCs/>
                <w:color w:val="000000"/>
                <w:spacing w:val="0"/>
                <w:w w:val="100"/>
                <w:position w:val="0"/>
                <w:sz w:val="19"/>
                <w:szCs w:val="19"/>
              </w:rPr>
              <w:t>I</w:t>
            </w:r>
          </w:p>
          <w:p>
            <w:pPr>
              <w:pStyle w:val="Style45"/>
              <w:keepNext w:val="0"/>
              <w:keepLines w:val="0"/>
              <w:widowControl w:val="0"/>
              <w:shd w:val="clear" w:color="auto" w:fill="auto"/>
              <w:bidi w:val="0"/>
              <w:spacing w:before="0" w:after="0" w:line="197" w:lineRule="exact"/>
              <w:ind w:left="140" w:right="0" w:firstLine="1400"/>
              <w:jc w:val="left"/>
              <w:rPr>
                <w:sz w:val="19"/>
                <w:szCs w:val="19"/>
              </w:rPr>
            </w:pPr>
            <w:r>
              <w:rPr>
                <w:color w:val="000000"/>
                <w:spacing w:val="0"/>
                <w:w w:val="100"/>
                <w:position w:val="0"/>
                <w:sz w:val="20"/>
                <w:szCs w:val="20"/>
              </w:rPr>
              <w:t>设备需支持</w:t>
            </w:r>
            <w:r>
              <w:rPr>
                <w:b/>
                <w:bCs/>
                <w:color w:val="000000"/>
                <w:spacing w:val="0"/>
                <w:w w:val="100"/>
                <w:position w:val="0"/>
                <w:sz w:val="19"/>
                <w:szCs w:val="19"/>
              </w:rPr>
              <w:t>8</w:t>
            </w:r>
            <w:r>
              <w:rPr>
                <w:color w:val="000000"/>
                <w:spacing w:val="0"/>
                <w:w w:val="100"/>
                <w:position w:val="0"/>
                <w:sz w:val="20"/>
                <w:szCs w:val="20"/>
              </w:rPr>
              <w:t>路</w:t>
            </w:r>
            <w:r>
              <w:rPr>
                <w:b/>
                <w:bCs/>
                <w:color w:val="000000"/>
                <w:spacing w:val="0"/>
                <w:w w:val="100"/>
                <w:position w:val="0"/>
                <w:sz w:val="19"/>
                <w:szCs w:val="19"/>
                <w:lang w:val="en-US" w:eastAsia="en-US" w:bidi="en-US"/>
              </w:rPr>
              <w:t xml:space="preserve">IPC, </w:t>
            </w:r>
            <w:r>
              <w:rPr>
                <w:b/>
                <w:bCs/>
                <w:color w:val="000000"/>
                <w:spacing w:val="0"/>
                <w:w w:val="100"/>
                <w:position w:val="0"/>
                <w:sz w:val="19"/>
                <w:szCs w:val="19"/>
              </w:rPr>
              <w:t>1</w:t>
            </w:r>
            <w:r>
              <w:rPr>
                <w:color w:val="000000"/>
                <w:spacing w:val="0"/>
                <w:w w:val="100"/>
                <w:position w:val="0"/>
                <w:sz w:val="20"/>
                <w:szCs w:val="20"/>
              </w:rPr>
              <w:t>路</w:t>
            </w:r>
            <w:r>
              <w:rPr>
                <w:b/>
                <w:bCs/>
                <w:color w:val="000000"/>
                <w:spacing w:val="0"/>
                <w:w w:val="100"/>
                <w:position w:val="0"/>
                <w:sz w:val="19"/>
                <w:szCs w:val="19"/>
                <w:lang w:val="en-US" w:eastAsia="en-US" w:bidi="en-US"/>
              </w:rPr>
              <w:t>1080P</w:t>
            </w:r>
            <w:r>
              <w:rPr>
                <w:color w:val="000000"/>
                <w:spacing w:val="0"/>
                <w:w w:val="100"/>
                <w:position w:val="0"/>
                <w:sz w:val="20"/>
                <w:szCs w:val="20"/>
              </w:rPr>
              <w:t>云台接入，</w:t>
            </w:r>
            <w:r>
              <w:rPr>
                <w:rFonts w:ascii="Times New Roman" w:eastAsia="Times New Roman" w:hAnsi="Times New Roman" w:cs="Times New Roman"/>
                <w:color w:val="000000"/>
                <w:spacing w:val="0"/>
                <w:w w:val="100"/>
                <w:position w:val="0"/>
                <w:sz w:val="20"/>
                <w:szCs w:val="20"/>
              </w:rPr>
              <w:t xml:space="preserve"> </w:t>
            </w:r>
            <w:r>
              <w:rPr>
                <w:b/>
                <w:bCs/>
                <w:color w:val="000000"/>
                <w:spacing w:val="0"/>
                <w:w w:val="100"/>
                <w:position w:val="0"/>
                <w:sz w:val="19"/>
                <w:szCs w:val="19"/>
                <w:lang w:val="en-US" w:eastAsia="en-US" w:bidi="en-US"/>
              </w:rPr>
              <w:t>MI9605-GA/4M</w:t>
            </w:r>
          </w:p>
          <w:p>
            <w:pPr>
              <w:pStyle w:val="Style45"/>
              <w:keepNext w:val="0"/>
              <w:keepLines w:val="0"/>
              <w:widowControl w:val="0"/>
              <w:shd w:val="clear" w:color="auto" w:fill="auto"/>
              <w:bidi w:val="0"/>
              <w:spacing w:before="0" w:after="0" w:line="197" w:lineRule="exact"/>
              <w:ind w:left="1360" w:right="0" w:firstLine="0"/>
              <w:jc w:val="left"/>
            </w:pPr>
            <w:r>
              <w:rPr>
                <w:color w:val="000000"/>
                <w:spacing w:val="0"/>
                <w:w w:val="100"/>
                <w:position w:val="0"/>
              </w:rPr>
              <w:t>支持</w:t>
            </w:r>
            <w:r>
              <w:rPr>
                <w:b/>
                <w:bCs/>
                <w:color w:val="000000"/>
                <w:spacing w:val="0"/>
                <w:w w:val="100"/>
                <w:position w:val="0"/>
                <w:sz w:val="19"/>
                <w:szCs w:val="19"/>
                <w:lang w:val="en-US" w:eastAsia="en-US" w:bidi="en-US"/>
              </w:rPr>
              <w:t>4K</w:t>
            </w:r>
            <w:r>
              <w:rPr>
                <w:color w:val="000000"/>
                <w:spacing w:val="0"/>
                <w:w w:val="100"/>
                <w:position w:val="0"/>
              </w:rPr>
              <w:t>视频输入：</w:t>
            </w:r>
          </w:p>
          <w:p>
            <w:pPr>
              <w:pStyle w:val="Style45"/>
              <w:keepNext w:val="0"/>
              <w:keepLines w:val="0"/>
              <w:widowControl w:val="0"/>
              <w:shd w:val="clear" w:color="auto" w:fill="auto"/>
              <w:bidi w:val="0"/>
              <w:spacing w:before="0" w:after="0" w:line="372" w:lineRule="exact"/>
              <w:ind w:left="1360" w:right="0" w:firstLine="0"/>
              <w:jc w:val="left"/>
            </w:pPr>
            <w:r>
              <w:rPr>
                <w:color w:val="000000"/>
                <w:spacing w:val="0"/>
                <w:w w:val="100"/>
                <w:position w:val="0"/>
              </w:rPr>
              <w:t>设备需支持</w:t>
            </w:r>
            <w:r>
              <w:rPr>
                <w:b/>
                <w:bCs/>
                <w:color w:val="000000"/>
                <w:spacing w:val="0"/>
                <w:w w:val="100"/>
                <w:position w:val="0"/>
                <w:sz w:val="19"/>
                <w:szCs w:val="19"/>
                <w:lang w:val="en-US" w:eastAsia="en-US" w:bidi="en-US"/>
              </w:rPr>
              <w:t>H.264</w:t>
            </w:r>
            <w:r>
              <w:rPr>
                <w:color w:val="000000"/>
                <w:spacing w:val="0"/>
                <w:w w:val="100"/>
                <w:position w:val="0"/>
                <w:lang w:val="en-US" w:eastAsia="en-US" w:bidi="en-US"/>
              </w:rPr>
              <w:t>、</w:t>
            </w:r>
            <w:r>
              <w:rPr>
                <w:b/>
                <w:bCs/>
                <w:color w:val="000000"/>
                <w:spacing w:val="0"/>
                <w:w w:val="100"/>
                <w:position w:val="0"/>
                <w:sz w:val="19"/>
                <w:szCs w:val="19"/>
                <w:lang w:val="en-US" w:eastAsia="en-US" w:bidi="en-US"/>
              </w:rPr>
              <w:t xml:space="preserve">H. </w:t>
            </w:r>
            <w:r>
              <w:rPr>
                <w:b/>
                <w:bCs/>
                <w:color w:val="000000"/>
                <w:spacing w:val="0"/>
                <w:w w:val="100"/>
                <w:position w:val="0"/>
                <w:sz w:val="19"/>
                <w:szCs w:val="19"/>
              </w:rPr>
              <w:t>265</w:t>
            </w:r>
            <w:r>
              <w:rPr>
                <w:color w:val="000000"/>
                <w:spacing w:val="0"/>
                <w:w w:val="100"/>
                <w:position w:val="0"/>
              </w:rPr>
              <w:t>编码方式；</w:t>
            </w:r>
          </w:p>
          <w:p>
            <w:pPr>
              <w:pStyle w:val="Style45"/>
              <w:keepNext w:val="0"/>
              <w:keepLines w:val="0"/>
              <w:widowControl w:val="0"/>
              <w:shd w:val="clear" w:color="auto" w:fill="auto"/>
              <w:bidi w:val="0"/>
              <w:spacing w:before="0" w:after="0" w:line="372" w:lineRule="exact"/>
              <w:ind w:left="1360" w:right="0" w:firstLine="0"/>
              <w:jc w:val="left"/>
            </w:pPr>
            <w:r>
              <w:rPr>
                <w:color w:val="000000"/>
                <w:spacing w:val="0"/>
                <w:w w:val="100"/>
                <w:position w:val="0"/>
              </w:rPr>
              <w:t>视频图像传输至车载主机及本地显示延时应</w:t>
            </w:r>
          </w:p>
          <w:p>
            <w:pPr>
              <w:pStyle w:val="Style45"/>
              <w:keepNext w:val="0"/>
              <w:keepLines w:val="0"/>
              <w:widowControl w:val="0"/>
              <w:shd w:val="clear" w:color="auto" w:fill="auto"/>
              <w:bidi w:val="0"/>
              <w:spacing w:before="0" w:after="0" w:line="372" w:lineRule="exact"/>
              <w:ind w:left="1300" w:right="0" w:firstLine="0"/>
              <w:jc w:val="left"/>
              <w:rPr>
                <w:sz w:val="19"/>
                <w:szCs w:val="19"/>
              </w:rPr>
            </w:pPr>
            <w:r>
              <w:rPr>
                <w:b/>
                <w:bCs/>
                <w:color w:val="000000"/>
                <w:spacing w:val="0"/>
                <w:w w:val="100"/>
                <w:position w:val="0"/>
                <w:sz w:val="19"/>
                <w:szCs w:val="19"/>
              </w:rPr>
              <w:t xml:space="preserve">1 </w:t>
            </w:r>
            <w:r>
              <w:rPr>
                <w:b/>
                <w:bCs/>
                <w:color w:val="000000"/>
                <w:spacing w:val="0"/>
                <w:w w:val="100"/>
                <w:position w:val="0"/>
                <w:sz w:val="19"/>
                <w:szCs w:val="19"/>
                <w:lang w:val="en-US" w:eastAsia="en-US" w:bidi="en-US"/>
              </w:rPr>
              <w:t>WlOOms：</w:t>
            </w:r>
          </w:p>
          <w:p>
            <w:pPr>
              <w:pStyle w:val="Style45"/>
              <w:keepNext w:val="0"/>
              <w:keepLines w:val="0"/>
              <w:widowControl w:val="0"/>
              <w:shd w:val="clear" w:color="auto" w:fill="auto"/>
              <w:bidi w:val="0"/>
              <w:spacing w:before="0" w:after="0" w:line="372" w:lineRule="exact"/>
              <w:ind w:left="1360" w:right="0" w:firstLine="60"/>
              <w:jc w:val="left"/>
            </w:pPr>
            <w:r>
              <w:rPr>
                <w:color w:val="000000"/>
                <w:spacing w:val="0"/>
                <w:w w:val="100"/>
                <w:position w:val="0"/>
              </w:rPr>
              <w:t>可接入图像分辨率支持</w:t>
            </w:r>
            <w:r>
              <w:rPr>
                <w:b/>
                <w:bCs/>
                <w:color w:val="000000"/>
                <w:spacing w:val="0"/>
                <w:w w:val="100"/>
                <w:position w:val="0"/>
                <w:sz w:val="19"/>
                <w:szCs w:val="19"/>
                <w:lang w:val="en-US" w:eastAsia="en-US" w:bidi="en-US"/>
              </w:rPr>
              <w:t>1080P, 960P</w:t>
            </w:r>
            <w:r>
              <w:rPr>
                <w:color w:val="000000"/>
                <w:spacing w:val="0"/>
                <w:w w:val="100"/>
                <w:position w:val="0"/>
                <w:lang w:val="en-US" w:eastAsia="en-US" w:bidi="en-US"/>
              </w:rPr>
              <w:t>、</w:t>
            </w:r>
            <w:r>
              <w:rPr>
                <w:b/>
                <w:bCs/>
                <w:color w:val="000000"/>
                <w:spacing w:val="0"/>
                <w:w w:val="100"/>
                <w:position w:val="0"/>
                <w:sz w:val="19"/>
                <w:szCs w:val="19"/>
                <w:lang w:val="en-US" w:eastAsia="en-US" w:bidi="en-US"/>
              </w:rPr>
              <w:t>720P</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t>
            </w:r>
            <w:r>
              <w:rPr>
                <w:b/>
                <w:bCs/>
                <w:color w:val="000000"/>
                <w:spacing w:val="0"/>
                <w:w w:val="100"/>
                <w:position w:val="0"/>
                <w:sz w:val="19"/>
                <w:szCs w:val="19"/>
                <w:lang w:val="en-US" w:eastAsia="en-US" w:bidi="en-US"/>
              </w:rPr>
              <w:t xml:space="preserve">4CIF, CIF </w:t>
            </w:r>
            <w:r>
              <w:rPr>
                <w:color w:val="000000"/>
                <w:spacing w:val="0"/>
                <w:w w:val="100"/>
                <w:position w:val="0"/>
              </w:rPr>
              <w:t>格式：</w:t>
            </w:r>
          </w:p>
          <w:p>
            <w:pPr>
              <w:pStyle w:val="Style45"/>
              <w:keepNext w:val="0"/>
              <w:keepLines w:val="0"/>
              <w:widowControl w:val="0"/>
              <w:shd w:val="clear" w:color="auto" w:fill="auto"/>
              <w:bidi w:val="0"/>
              <w:spacing w:before="0" w:after="0" w:line="372" w:lineRule="exact"/>
              <w:ind w:left="1300" w:right="0" w:firstLine="120"/>
              <w:jc w:val="left"/>
            </w:pPr>
            <w:r>
              <w:rPr>
                <w:color w:val="000000"/>
                <w:spacing w:val="0"/>
                <w:w w:val="100"/>
                <w:position w:val="0"/>
              </w:rPr>
              <w:t>产品需支持</w:t>
            </w:r>
            <w:r>
              <w:rPr>
                <w:b/>
                <w:bCs/>
                <w:color w:val="000000"/>
                <w:spacing w:val="0"/>
                <w:w w:val="100"/>
                <w:position w:val="0"/>
                <w:sz w:val="19"/>
                <w:szCs w:val="19"/>
                <w:lang w:val="en-US" w:eastAsia="en-US" w:bidi="en-US"/>
              </w:rPr>
              <w:t>VGA</w:t>
            </w:r>
            <w:r>
              <w:rPr>
                <w:color w:val="000000"/>
                <w:spacing w:val="0"/>
                <w:w w:val="100"/>
                <w:position w:val="0"/>
              </w:rPr>
              <w:t>及</w:t>
            </w:r>
            <w:r>
              <w:rPr>
                <w:b/>
                <w:bCs/>
                <w:color w:val="000000"/>
                <w:spacing w:val="0"/>
                <w:w w:val="100"/>
                <w:position w:val="0"/>
                <w:sz w:val="19"/>
                <w:szCs w:val="19"/>
                <w:lang w:val="en-US" w:eastAsia="en-US" w:bidi="en-US"/>
              </w:rPr>
              <w:t>AVOUT</w:t>
            </w:r>
            <w:r>
              <w:rPr>
                <w:color w:val="000000"/>
                <w:spacing w:val="0"/>
                <w:w w:val="100"/>
                <w:position w:val="0"/>
              </w:rPr>
              <w:t>非同源输出视频图</w:t>
            </w:r>
            <w:r>
              <w:rPr>
                <w:rFonts w:ascii="Times New Roman" w:eastAsia="Times New Roman" w:hAnsi="Times New Roman" w:cs="Times New Roman"/>
                <w:color w:val="000000"/>
                <w:spacing w:val="0"/>
                <w:w w:val="100"/>
                <w:position w:val="0"/>
              </w:rPr>
              <w:t xml:space="preserve"> </w:t>
            </w:r>
            <w:r>
              <w:rPr>
                <w:color w:val="000000"/>
                <w:spacing w:val="0"/>
                <w:w w:val="100"/>
                <w:position w:val="0"/>
              </w:rPr>
              <w:t>像，支持</w:t>
            </w:r>
            <w:r>
              <w:rPr>
                <w:b/>
                <w:bCs/>
                <w:color w:val="000000"/>
                <w:spacing w:val="0"/>
                <w:w w:val="100"/>
                <w:position w:val="0"/>
                <w:sz w:val="19"/>
                <w:szCs w:val="19"/>
                <w:lang w:val="en-US" w:eastAsia="en-US" w:bidi="en-US"/>
              </w:rPr>
              <w:t>VGA</w:t>
            </w:r>
            <w:r>
              <w:rPr>
                <w:color w:val="000000"/>
                <w:spacing w:val="0"/>
                <w:w w:val="100"/>
                <w:position w:val="0"/>
              </w:rPr>
              <w:t>和</w:t>
            </w:r>
            <w:r>
              <w:rPr>
                <w:b/>
                <w:bCs/>
                <w:color w:val="000000"/>
                <w:spacing w:val="0"/>
                <w:w w:val="100"/>
                <w:position w:val="0"/>
                <w:sz w:val="19"/>
                <w:szCs w:val="19"/>
                <w:lang w:val="en-US" w:eastAsia="en-US" w:bidi="en-US"/>
              </w:rPr>
              <w:t>HDMI</w:t>
            </w:r>
            <w:r>
              <w:rPr>
                <w:color w:val="000000"/>
                <w:spacing w:val="0"/>
                <w:w w:val="100"/>
                <w:position w:val="0"/>
              </w:rPr>
              <w:t>同源进行预览、回放、</w:t>
            </w:r>
            <w:r>
              <w:rPr>
                <w:rFonts w:ascii="Times New Roman" w:eastAsia="Times New Roman" w:hAnsi="Times New Roman" w:cs="Times New Roman"/>
                <w:color w:val="000000"/>
                <w:spacing w:val="0"/>
                <w:w w:val="100"/>
                <w:position w:val="0"/>
              </w:rPr>
              <w:t xml:space="preserve"> </w:t>
            </w:r>
            <w:r>
              <w:rPr>
                <w:color w:val="000000"/>
                <w:spacing w:val="0"/>
                <w:w w:val="100"/>
                <w:position w:val="0"/>
              </w:rPr>
              <w:t>配置等操作，</w:t>
            </w:r>
            <w:r>
              <w:rPr>
                <w:b/>
                <w:bCs/>
                <w:color w:val="000000"/>
                <w:spacing w:val="0"/>
                <w:w w:val="100"/>
                <w:position w:val="0"/>
                <w:sz w:val="19"/>
                <w:szCs w:val="19"/>
                <w:lang w:val="en-US" w:eastAsia="en-US" w:bidi="en-US"/>
              </w:rPr>
              <w:t>HDMI</w:t>
            </w:r>
            <w:r>
              <w:rPr>
                <w:color w:val="000000"/>
                <w:spacing w:val="0"/>
                <w:w w:val="100"/>
                <w:position w:val="0"/>
              </w:rPr>
              <w:t>分辨率支持</w:t>
            </w:r>
            <w:r>
              <w:rPr>
                <w:b/>
                <w:bCs/>
                <w:color w:val="000000"/>
                <w:spacing w:val="0"/>
                <w:w w:val="100"/>
                <w:position w:val="0"/>
                <w:sz w:val="19"/>
                <w:szCs w:val="19"/>
                <w:lang w:val="en-US" w:eastAsia="en-US" w:bidi="en-US"/>
              </w:rPr>
              <w:t xml:space="preserve">1920x1080： </w:t>
            </w:r>
            <w:r>
              <w:rPr>
                <w:color w:val="000000"/>
                <w:spacing w:val="0"/>
                <w:w w:val="100"/>
                <w:position w:val="0"/>
              </w:rPr>
              <w:t>产品需支持触摸屏功能</w:t>
            </w:r>
            <w:r>
              <w:rPr>
                <w:rFonts w:ascii="Times New Roman" w:eastAsia="Times New Roman" w:hAnsi="Times New Roman" w:cs="Times New Roman"/>
                <w:color w:val="000000"/>
                <w:spacing w:val="0"/>
                <w:w w:val="100"/>
                <w:position w:val="0"/>
              </w:rPr>
              <w:t>,</w:t>
            </w:r>
            <w:r>
              <w:rPr>
                <w:color w:val="000000"/>
                <w:spacing w:val="0"/>
                <w:w w:val="100"/>
                <w:position w:val="0"/>
              </w:rPr>
              <w:t>可通过触摸屏对云台</w:t>
            </w:r>
            <w:r>
              <w:rPr>
                <w:rFonts w:ascii="Times New Roman" w:eastAsia="Times New Roman" w:hAnsi="Times New Roman" w:cs="Times New Roman"/>
                <w:color w:val="000000"/>
                <w:spacing w:val="0"/>
                <w:w w:val="100"/>
                <w:position w:val="0"/>
              </w:rPr>
              <w:t xml:space="preserve"> </w:t>
            </w:r>
            <w:r>
              <w:rPr>
                <w:color w:val="000000"/>
                <w:spacing w:val="0"/>
                <w:w w:val="100"/>
                <w:position w:val="0"/>
              </w:rPr>
              <w:t>进行控制，并支持多点触控，可通过手势进行</w:t>
            </w:r>
            <w:r>
              <w:rPr>
                <w:rFonts w:ascii="Times New Roman" w:eastAsia="Times New Roman" w:hAnsi="Times New Roman" w:cs="Times New Roman"/>
                <w:color w:val="000000"/>
                <w:spacing w:val="0"/>
                <w:w w:val="100"/>
                <w:position w:val="0"/>
              </w:rPr>
              <w:t xml:space="preserve"> </w:t>
            </w:r>
            <w:r>
              <w:rPr>
                <w:color w:val="000000"/>
                <w:spacing w:val="0"/>
                <w:w w:val="100"/>
                <w:position w:val="0"/>
              </w:rPr>
              <w:t>开启菜单、进入回放、切换通道等操作：</w:t>
            </w:r>
            <w:r>
              <w:rPr>
                <w:rFonts w:ascii="Times New Roman" w:eastAsia="Times New Roman" w:hAnsi="Times New Roman" w:cs="Times New Roman"/>
                <w:color w:val="000000"/>
                <w:spacing w:val="0"/>
                <w:w w:val="100"/>
                <w:position w:val="0"/>
              </w:rPr>
              <w:t xml:space="preserve"> </w:t>
            </w:r>
            <w:r>
              <w:rPr>
                <w:color w:val="000000"/>
                <w:spacing w:val="0"/>
                <w:w w:val="100"/>
                <w:position w:val="0"/>
              </w:rPr>
              <w:t>产品具有可对云台摄像机进行方向、变倍、变</w:t>
            </w:r>
            <w:r>
              <w:rPr>
                <w:rFonts w:ascii="Times New Roman" w:eastAsia="Times New Roman" w:hAnsi="Times New Roman" w:cs="Times New Roman"/>
                <w:color w:val="000000"/>
                <w:spacing w:val="0"/>
                <w:w w:val="100"/>
                <w:position w:val="0"/>
              </w:rPr>
              <w:t xml:space="preserve"> </w:t>
            </w:r>
            <w:r>
              <w:rPr>
                <w:color w:val="000000"/>
                <w:spacing w:val="0"/>
                <w:w w:val="100"/>
                <w:position w:val="0"/>
              </w:rPr>
              <w:t>焦、一健抓拍、灯光、雨刷等控制：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5"/>
              <w:keepNext w:val="0"/>
              <w:keepLines w:val="0"/>
              <w:widowControl w:val="0"/>
              <w:shd w:val="clear" w:color="auto" w:fill="auto"/>
              <w:tabs>
                <w:tab w:pos="830" w:val="left"/>
              </w:tabs>
              <w:bidi w:val="0"/>
              <w:spacing w:before="0" w:after="0" w:line="240" w:lineRule="auto"/>
              <w:ind w:left="0" w:right="0" w:firstLine="0"/>
              <w:jc w:val="left"/>
              <w:rPr>
                <w:sz w:val="19"/>
                <w:szCs w:val="19"/>
              </w:rPr>
            </w:pPr>
            <w:r>
              <w:rPr>
                <w:b/>
                <w:bCs/>
                <w:color w:val="000000"/>
                <w:spacing w:val="0"/>
                <w:w w:val="100"/>
                <w:position w:val="0"/>
                <w:sz w:val="19"/>
                <w:szCs w:val="19"/>
              </w:rPr>
              <w:t>18000</w:t>
              <w:tab/>
              <w:t>324000</w:t>
            </w:r>
          </w:p>
        </w:tc>
      </w:tr>
    </w:tbl>
    <w:p>
      <w:pPr>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1257" w:right="957" w:bottom="1257" w:left="835" w:header="829" w:footer="3" w:gutter="0"/>
          <w:cols w:space="720"/>
          <w:noEndnote/>
          <w:rtlGutter w:val="0"/>
          <w:docGrid w:linePitch="360"/>
        </w:sectPr>
      </w:pPr>
    </w:p>
    <w:p>
      <w:pPr>
        <w:widowControl w:val="0"/>
        <w:spacing w:line="1" w:lineRule="exact"/>
      </w:pPr>
      <w:r>
        <w:drawing>
          <wp:anchor distT="0" distB="0" distL="0" distR="0" simplePos="0" relativeHeight="125829382" behindDoc="0" locked="0" layoutInCell="1" allowOverlap="1">
            <wp:simplePos x="0" y="0"/>
            <wp:positionH relativeFrom="page">
              <wp:posOffset>365760</wp:posOffset>
            </wp:positionH>
            <wp:positionV relativeFrom="paragraph">
              <wp:posOffset>12700</wp:posOffset>
            </wp:positionV>
            <wp:extent cx="2438400" cy="3315970"/>
            <wp:wrapTight wrapText="bothSides">
              <wp:wrapPolygon>
                <wp:start x="0" y="0"/>
                <wp:lineTo x="21600" y="0"/>
                <wp:lineTo x="21600" y="16319"/>
                <wp:lineTo x="6488" y="16319"/>
                <wp:lineTo x="6488" y="17868"/>
                <wp:lineTo x="5866" y="17868"/>
                <wp:lineTo x="5866" y="21600"/>
                <wp:lineTo x="1217" y="21600"/>
                <wp:lineTo x="1217" y="17868"/>
                <wp:lineTo x="0" y="17868"/>
                <wp:lineTo x="0" y="0"/>
              </wp:wrapPolygon>
            </wp:wrapTight>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49"/>
                    <a:stretch/>
                  </pic:blipFill>
                  <pic:spPr>
                    <a:xfrm>
                      <a:ext cx="2438400" cy="33159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1926590</wp:posOffset>
                </wp:positionH>
                <wp:positionV relativeFrom="paragraph">
                  <wp:posOffset>2505710</wp:posOffset>
                </wp:positionV>
                <wp:extent cx="753110" cy="158750"/>
                <wp:wrapNone/>
                <wp:docPr id="63" name="Shape 63"/>
                <a:graphic xmlns:a="http://schemas.openxmlformats.org/drawingml/2006/main">
                  <a:graphicData uri="http://schemas.microsoft.com/office/word/2010/wordprocessingShape">
                    <wps:wsp>
                      <wps:cNvSpPr txBox="1"/>
                      <wps:spPr>
                        <a:xfrm>
                          <a:ext cx="753110" cy="1587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海康威视</w:t>
                            </w:r>
                            <w:r>
                              <w:rPr>
                                <w:b/>
                                <w:bCs/>
                                <w:color w:val="000000"/>
                                <w:spacing w:val="0"/>
                                <w:w w:val="100"/>
                                <w:position w:val="0"/>
                                <w:sz w:val="19"/>
                                <w:szCs w:val="19"/>
                                <w:lang w:val="en-US" w:eastAsia="en-US" w:bidi="en-US"/>
                              </w:rPr>
                              <w:t>AE-</w:t>
                            </w:r>
                          </w:p>
                        </w:txbxContent>
                      </wps:txbx>
                      <wps:bodyPr lIns="0" tIns="0" rIns="0" bIns="0">
                        <a:noAutoFit/>
                      </wps:bodyPr>
                    </wps:wsp>
                  </a:graphicData>
                </a:graphic>
              </wp:anchor>
            </w:drawing>
          </mc:Choice>
          <mc:Fallback>
            <w:pict>
              <v:shape id="_x0000_s1089" type="#_x0000_t202" style="position:absolute;margin-left:151.70000000000002pt;margin-top:197.30000000000001pt;width:59.300000000000004pt;height:12.5pt;z-index:251657729;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海康威视</w:t>
                      </w:r>
                      <w:r>
                        <w:rPr>
                          <w:b/>
                          <w:bCs/>
                          <w:color w:val="000000"/>
                          <w:spacing w:val="0"/>
                          <w:w w:val="100"/>
                          <w:position w:val="0"/>
                          <w:sz w:val="19"/>
                          <w:szCs w:val="19"/>
                          <w:lang w:val="en-US" w:eastAsia="en-US" w:bidi="en-US"/>
                        </w:rPr>
                        <w:t>AE-</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2091055</wp:posOffset>
                </wp:positionH>
                <wp:positionV relativeFrom="paragraph">
                  <wp:posOffset>2747010</wp:posOffset>
                </wp:positionV>
                <wp:extent cx="414655" cy="152400"/>
                <wp:wrapNone/>
                <wp:docPr id="65" name="Shape 65"/>
                <a:graphic xmlns:a="http://schemas.openxmlformats.org/drawingml/2006/main">
                  <a:graphicData uri="http://schemas.microsoft.com/office/word/2010/wordprocessingShape">
                    <wps:wsp>
                      <wps:cNvSpPr txBox="1"/>
                      <wps:spPr>
                        <a:xfrm>
                          <a:ext cx="414655" cy="15240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lang w:val="en-US" w:eastAsia="en-US" w:bidi="en-US"/>
                              </w:rPr>
                              <w:t>MS2200</w:t>
                            </w:r>
                          </w:p>
                        </w:txbxContent>
                      </wps:txbx>
                      <wps:bodyPr lIns="0" tIns="0" rIns="0" bIns="0">
                        <a:noAutoFit/>
                      </wps:bodyPr>
                    </wps:wsp>
                  </a:graphicData>
                </a:graphic>
              </wp:anchor>
            </w:drawing>
          </mc:Choice>
          <mc:Fallback>
            <w:pict>
              <v:shape id="_x0000_s1091" type="#_x0000_t202" style="position:absolute;margin-left:164.65000000000001pt;margin-top:216.30000000000001pt;width:32.649999999999999pt;height:12.pt;z-index:251657731;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lang w:val="en-US" w:eastAsia="en-US" w:bidi="en-US"/>
                        </w:rPr>
                        <w:t>MS2200</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1075690</wp:posOffset>
                </wp:positionH>
                <wp:positionV relativeFrom="paragraph">
                  <wp:posOffset>2496820</wp:posOffset>
                </wp:positionV>
                <wp:extent cx="728345" cy="140335"/>
                <wp:wrapNone/>
                <wp:docPr id="67" name="Shape 67"/>
                <a:graphic xmlns:a="http://schemas.openxmlformats.org/drawingml/2006/main">
                  <a:graphicData uri="http://schemas.microsoft.com/office/word/2010/wordprocessingShape">
                    <wps:wsp>
                      <wps:cNvSpPr txBox="1"/>
                      <wps:spPr>
                        <a:xfrm>
                          <a:ext cx="728345" cy="14033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车载语音对</w:t>
                            </w:r>
                          </w:p>
                        </w:txbxContent>
                      </wps:txbx>
                      <wps:bodyPr lIns="0" tIns="0" rIns="0" bIns="0">
                        <a:noAutoFit/>
                      </wps:bodyPr>
                    </wps:wsp>
                  </a:graphicData>
                </a:graphic>
              </wp:anchor>
            </w:drawing>
          </mc:Choice>
          <mc:Fallback>
            <w:pict>
              <v:shape id="_x0000_s1093" type="#_x0000_t202" style="position:absolute;margin-left:84.700000000000003pt;margin-top:196.59999999999999pt;width:57.350000000000001pt;height:11.050000000000001pt;z-index:251657733;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车载语音对</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1073150</wp:posOffset>
                </wp:positionH>
                <wp:positionV relativeFrom="paragraph">
                  <wp:posOffset>2755900</wp:posOffset>
                </wp:positionV>
                <wp:extent cx="731520" cy="146050"/>
                <wp:wrapNone/>
                <wp:docPr id="69" name="Shape 69"/>
                <a:graphic xmlns:a="http://schemas.openxmlformats.org/drawingml/2006/main">
                  <a:graphicData uri="http://schemas.microsoft.com/office/word/2010/wordprocessingShape">
                    <wps:wsp>
                      <wps:cNvSpPr txBox="1"/>
                      <wps:spPr>
                        <a:xfrm>
                          <a:ext cx="73152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讲盒</w:t>
                            </w:r>
                          </w:p>
                        </w:txbxContent>
                      </wps:txbx>
                      <wps:bodyPr lIns="0" tIns="0" rIns="0" bIns="0">
                        <a:noAutoFit/>
                      </wps:bodyPr>
                    </wps:wsp>
                  </a:graphicData>
                </a:graphic>
              </wp:anchor>
            </w:drawing>
          </mc:Choice>
          <mc:Fallback>
            <w:pict>
              <v:shape id="_x0000_s1095" type="#_x0000_t202" style="position:absolute;margin-left:84.5pt;margin-top:217.pt;width:57.600000000000001pt;height:11.5pt;z-index:251657735;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讲盒</w:t>
                      </w:r>
                    </w:p>
                  </w:txbxContent>
                </v:textbox>
                <w10:wrap anchorx="page"/>
              </v:shape>
            </w:pict>
          </mc:Fallback>
        </mc:AlternateContent>
      </w:r>
      <w:r>
        <w:drawing>
          <wp:anchor distT="0" distB="0" distL="0" distR="0" simplePos="0" relativeHeight="125829383" behindDoc="0" locked="0" layoutInCell="1" allowOverlap="1">
            <wp:simplePos x="0" y="0"/>
            <wp:positionH relativeFrom="page">
              <wp:posOffset>5242560</wp:posOffset>
            </wp:positionH>
            <wp:positionV relativeFrom="paragraph">
              <wp:posOffset>164465</wp:posOffset>
            </wp:positionV>
            <wp:extent cx="1774190" cy="3121025"/>
            <wp:wrapSquare wrapText="bothSides"/>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51"/>
                    <a:stretch/>
                  </pic:blipFill>
                  <pic:spPr>
                    <a:xfrm>
                      <a:ext cx="1774190" cy="312102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6501130</wp:posOffset>
                </wp:positionH>
                <wp:positionV relativeFrom="paragraph">
                  <wp:posOffset>2557145</wp:posOffset>
                </wp:positionV>
                <wp:extent cx="289560" cy="152400"/>
                <wp:wrapNone/>
                <wp:docPr id="73" name="Shape 73"/>
                <a:graphic xmlns:a="http://schemas.openxmlformats.org/drawingml/2006/main">
                  <a:graphicData uri="http://schemas.microsoft.com/office/word/2010/wordprocessingShape">
                    <wps:wsp>
                      <wps:cNvSpPr txBox="1"/>
                      <wps:spPr>
                        <a:xfrm>
                          <a:ext cx="289560" cy="15240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rPr>
                              <w:t>7560</w:t>
                            </w:r>
                          </w:p>
                        </w:txbxContent>
                      </wps:txbx>
                      <wps:bodyPr lIns="0" tIns="0" rIns="0" bIns="0">
                        <a:noAutoFit/>
                      </wps:bodyPr>
                    </wps:wsp>
                  </a:graphicData>
                </a:graphic>
              </wp:anchor>
            </w:drawing>
          </mc:Choice>
          <mc:Fallback>
            <w:pict>
              <v:shape id="_x0000_s1099" type="#_x0000_t202" style="position:absolute;margin-left:511.90000000000003pt;margin-top:201.34999999999999pt;width:22.800000000000001pt;height:12.pt;z-index:251657737;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rPr>
                        <w:t>7560</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5940425</wp:posOffset>
                </wp:positionH>
                <wp:positionV relativeFrom="paragraph">
                  <wp:posOffset>2560320</wp:posOffset>
                </wp:positionV>
                <wp:extent cx="222250" cy="152400"/>
                <wp:wrapNone/>
                <wp:docPr id="75" name="Shape 75"/>
                <a:graphic xmlns:a="http://schemas.openxmlformats.org/drawingml/2006/main">
                  <a:graphicData uri="http://schemas.microsoft.com/office/word/2010/wordprocessingShape">
                    <wps:wsp>
                      <wps:cNvSpPr txBox="1"/>
                      <wps:spPr>
                        <a:xfrm>
                          <a:ext cx="222250" cy="15240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420</w:t>
                            </w:r>
                          </w:p>
                        </w:txbxContent>
                      </wps:txbx>
                      <wps:bodyPr lIns="0" tIns="0" rIns="0" bIns="0">
                        <a:noAutoFit/>
                      </wps:bodyPr>
                    </wps:wsp>
                  </a:graphicData>
                </a:graphic>
              </wp:anchor>
            </w:drawing>
          </mc:Choice>
          <mc:Fallback>
            <w:pict>
              <v:shape id="_x0000_s1101" type="#_x0000_t202" style="position:absolute;margin-left:467.75pt;margin-top:201.59999999999999pt;width:17.5pt;height:12.pt;z-index:251657739;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420</w:t>
                      </w:r>
                    </w:p>
                  </w:txbxContent>
                </v:textbox>
                <w10:wrap anchorx="page"/>
              </v:shape>
            </w:pict>
          </mc:Fallback>
        </mc:AlternateContent>
      </w:r>
      <w:r>
        <mc:AlternateContent>
          <mc:Choice Requires="wps">
            <w:drawing>
              <wp:anchor distT="76200" distB="240665" distL="120650" distR="1339215" simplePos="0" relativeHeight="125829384" behindDoc="0" locked="0" layoutInCell="1" allowOverlap="1">
                <wp:simplePos x="0" y="0"/>
                <wp:positionH relativeFrom="page">
                  <wp:posOffset>2801620</wp:posOffset>
                </wp:positionH>
                <wp:positionV relativeFrom="paragraph">
                  <wp:posOffset>2142490</wp:posOffset>
                </wp:positionV>
                <wp:extent cx="563880" cy="170815"/>
                <wp:wrapTopAndBottom/>
                <wp:docPr id="77" name="Shape 77"/>
                <a:graphic xmlns:a="http://schemas.openxmlformats.org/drawingml/2006/main">
                  <a:graphicData uri="http://schemas.microsoft.com/office/word/2010/wordprocessingShape">
                    <wps:wsp>
                      <wps:cNvSpPr txBox="1"/>
                      <wps:spPr>
                        <a:xfrm>
                          <a:ext cx="563880" cy="17081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r>
                              <w:rPr>
                                <w:rFonts w:ascii="Times New Roman" w:eastAsia="Times New Roman" w:hAnsi="Times New Roman" w:cs="Times New Roman"/>
                                <w:color w:val="000000"/>
                                <w:spacing w:val="0"/>
                                <w:w w:val="100"/>
                                <w:position w:val="0"/>
                              </w:rPr>
                              <w:t>:</w:t>
                            </w:r>
                          </w:p>
                        </w:txbxContent>
                      </wps:txbx>
                      <wps:bodyPr wrap="none" lIns="0" tIns="0" rIns="0" bIns="0">
                        <a:noAutoFit/>
                      </wps:bodyPr>
                    </wps:wsp>
                  </a:graphicData>
                </a:graphic>
              </wp:anchor>
            </w:drawing>
          </mc:Choice>
          <mc:Fallback>
            <w:pict>
              <v:shape id="_x0000_s1103" type="#_x0000_t202" style="position:absolute;margin-left:220.59999999999999pt;margin-top:168.70000000000002pt;width:44.399999999999999pt;height:13.450000000000001pt;z-index:-125829369;mso-wrap-distance-left:9.5pt;mso-wrap-distance-top:6.pt;mso-wrap-distance-right:105.45pt;mso-wrap-distance-bottom:18.949999999999999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r>
                        <w:rPr>
                          <w:rFonts w:ascii="Times New Roman" w:eastAsia="Times New Roman" w:hAnsi="Times New Roman" w:cs="Times New Roman"/>
                          <w:color w:val="000000"/>
                          <w:spacing w:val="0"/>
                          <w:w w:val="100"/>
                          <w:position w:val="0"/>
                        </w:rPr>
                        <w:t>:</w:t>
                      </w:r>
                    </w:p>
                  </w:txbxContent>
                </v:textbox>
                <w10:wrap type="topAndBottom" anchorx="page"/>
              </v:shape>
            </w:pict>
          </mc:Fallback>
        </mc:AlternateContent>
      </w:r>
      <w:r>
        <mc:AlternateContent>
          <mc:Choice Requires="wps">
            <w:drawing>
              <wp:anchor distT="316865" distB="0" distL="114300" distR="1345565" simplePos="0" relativeHeight="125829386" behindDoc="0" locked="0" layoutInCell="1" allowOverlap="1">
                <wp:simplePos x="0" y="0"/>
                <wp:positionH relativeFrom="page">
                  <wp:posOffset>2795270</wp:posOffset>
                </wp:positionH>
                <wp:positionV relativeFrom="paragraph">
                  <wp:posOffset>2383155</wp:posOffset>
                </wp:positionV>
                <wp:extent cx="563880" cy="170815"/>
                <wp:wrapTopAndBottom/>
                <wp:docPr id="79" name="Shape 79"/>
                <a:graphic xmlns:a="http://schemas.openxmlformats.org/drawingml/2006/main">
                  <a:graphicData uri="http://schemas.microsoft.com/office/word/2010/wordprocessingShape">
                    <wps:wsp>
                      <wps:cNvSpPr txBox="1"/>
                      <wps:spPr>
                        <a:xfrm>
                          <a:ext cx="563880" cy="17081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对讲方式</w:t>
                            </w:r>
                            <w:r>
                              <w:rPr>
                                <w:rFonts w:ascii="Times New Roman" w:eastAsia="Times New Roman" w:hAnsi="Times New Roman" w:cs="Times New Roman"/>
                                <w:color w:val="000000"/>
                                <w:spacing w:val="0"/>
                                <w:w w:val="100"/>
                                <w:position w:val="0"/>
                              </w:rPr>
                              <w:t>:</w:t>
                            </w:r>
                          </w:p>
                        </w:txbxContent>
                      </wps:txbx>
                      <wps:bodyPr wrap="none" lIns="0" tIns="0" rIns="0" bIns="0">
                        <a:noAutoFit/>
                      </wps:bodyPr>
                    </wps:wsp>
                  </a:graphicData>
                </a:graphic>
              </wp:anchor>
            </w:drawing>
          </mc:Choice>
          <mc:Fallback>
            <w:pict>
              <v:shape id="_x0000_s1105" type="#_x0000_t202" style="position:absolute;margin-left:220.09999999999999pt;margin-top:187.65000000000001pt;width:44.399999999999999pt;height:13.450000000000001pt;z-index:-125829367;mso-wrap-distance-left:9.pt;mso-wrap-distance-top:24.949999999999999pt;mso-wrap-distance-right:105.95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对讲方式</w:t>
                      </w:r>
                      <w:r>
                        <w:rPr>
                          <w:rFonts w:ascii="Times New Roman" w:eastAsia="Times New Roman" w:hAnsi="Times New Roman" w:cs="Times New Roman"/>
                          <w:color w:val="000000"/>
                          <w:spacing w:val="0"/>
                          <w:w w:val="100"/>
                          <w:position w:val="0"/>
                        </w:rPr>
                        <w:t>:</w:t>
                      </w:r>
                    </w:p>
                  </w:txbxContent>
                </v:textbox>
                <w10:wrap type="topAndBottom" anchorx="page"/>
              </v:shape>
            </w:pict>
          </mc:Fallback>
        </mc:AlternateContent>
      </w:r>
      <w:r>
        <mc:AlternateContent>
          <mc:Choice Requires="wps">
            <w:drawing>
              <wp:anchor distT="0" distB="21590" distL="730250" distR="113665" simplePos="0" relativeHeight="125829388" behindDoc="0" locked="0" layoutInCell="1" allowOverlap="1">
                <wp:simplePos x="0" y="0"/>
                <wp:positionH relativeFrom="page">
                  <wp:posOffset>3411220</wp:posOffset>
                </wp:positionH>
                <wp:positionV relativeFrom="paragraph">
                  <wp:posOffset>2066290</wp:posOffset>
                </wp:positionV>
                <wp:extent cx="1179830" cy="466090"/>
                <wp:wrapTopAndBottom/>
                <wp:docPr id="81" name="Shape 81"/>
                <a:graphic xmlns:a="http://schemas.openxmlformats.org/drawingml/2006/main">
                  <a:graphicData uri="http://schemas.microsoft.com/office/word/2010/wordprocessingShape">
                    <wps:wsp>
                      <wps:cNvSpPr txBox="1"/>
                      <wps:spPr>
                        <a:xfrm>
                          <a:ext cx="1179830" cy="466090"/>
                        </a:xfrm>
                        <a:prstGeom prst="rect"/>
                        <a:noFill/>
                      </wps:spPr>
                      <wps:txbx>
                        <w:txbxContent>
                          <w:p>
                            <w:pPr>
                              <w:pStyle w:val="Style11"/>
                              <w:keepNext w:val="0"/>
                              <w:keepLines w:val="0"/>
                              <w:widowControl w:val="0"/>
                              <w:shd w:val="clear" w:color="auto" w:fill="auto"/>
                              <w:bidi w:val="0"/>
                              <w:spacing w:before="0" w:after="0" w:line="365" w:lineRule="exact"/>
                              <w:ind w:left="0" w:right="0" w:firstLine="0"/>
                              <w:jc w:val="left"/>
                            </w:pPr>
                            <w:r>
                              <w:rPr>
                                <w:color w:val="000000"/>
                                <w:spacing w:val="0"/>
                                <w:w w:val="100"/>
                                <w:position w:val="0"/>
                              </w:rPr>
                              <w:t>车载外置语音对讲盒</w:t>
                            </w:r>
                            <w:r>
                              <w:rPr>
                                <w:rFonts w:ascii="Times New Roman" w:eastAsia="Times New Roman" w:hAnsi="Times New Roman" w:cs="Times New Roman"/>
                                <w:color w:val="000000"/>
                                <w:spacing w:val="0"/>
                                <w:w w:val="100"/>
                                <w:position w:val="0"/>
                              </w:rPr>
                              <w:t xml:space="preserve">; </w:t>
                            </w:r>
                            <w:r>
                              <w:rPr>
                                <w:color w:val="000000"/>
                                <w:spacing w:val="0"/>
                                <w:w w:val="100"/>
                                <w:position w:val="0"/>
                              </w:rPr>
                              <w:t>全双工语音对讲；</w:t>
                            </w:r>
                          </w:p>
                        </w:txbxContent>
                      </wps:txbx>
                      <wps:bodyPr lIns="0" tIns="0" rIns="0" bIns="0">
                        <a:noAutoFit/>
                      </wps:bodyPr>
                    </wps:wsp>
                  </a:graphicData>
                </a:graphic>
              </wp:anchor>
            </w:drawing>
          </mc:Choice>
          <mc:Fallback>
            <w:pict>
              <v:shape id="_x0000_s1107" type="#_x0000_t202" style="position:absolute;margin-left:268.60000000000002pt;margin-top:162.70000000000002pt;width:92.900000000000006pt;height:36.700000000000003pt;z-index:-125829365;mso-wrap-distance-left:57.5pt;mso-wrap-distance-right:8.9500000000000011pt;mso-wrap-distance-bottom:1.7pt;mso-position-horizontal-relative:page" filled="f" stroked="f">
                <v:textbox inset="0,0,0,0">
                  <w:txbxContent>
                    <w:p>
                      <w:pPr>
                        <w:pStyle w:val="Style11"/>
                        <w:keepNext w:val="0"/>
                        <w:keepLines w:val="0"/>
                        <w:widowControl w:val="0"/>
                        <w:shd w:val="clear" w:color="auto" w:fill="auto"/>
                        <w:bidi w:val="0"/>
                        <w:spacing w:before="0" w:after="0" w:line="365" w:lineRule="exact"/>
                        <w:ind w:left="0" w:right="0" w:firstLine="0"/>
                        <w:jc w:val="left"/>
                      </w:pPr>
                      <w:r>
                        <w:rPr>
                          <w:color w:val="000000"/>
                          <w:spacing w:val="0"/>
                          <w:w w:val="100"/>
                          <w:position w:val="0"/>
                        </w:rPr>
                        <w:t>车载外置语音对讲盒</w:t>
                      </w:r>
                      <w:r>
                        <w:rPr>
                          <w:rFonts w:ascii="Times New Roman" w:eastAsia="Times New Roman" w:hAnsi="Times New Roman" w:cs="Times New Roman"/>
                          <w:color w:val="000000"/>
                          <w:spacing w:val="0"/>
                          <w:w w:val="100"/>
                          <w:position w:val="0"/>
                        </w:rPr>
                        <w:t xml:space="preserve">; </w:t>
                      </w:r>
                      <w:r>
                        <w:rPr>
                          <w:color w:val="000000"/>
                          <w:spacing w:val="0"/>
                          <w:w w:val="100"/>
                          <w:position w:val="0"/>
                        </w:rPr>
                        <w:t>全双工语音对讲；</w:t>
                      </w:r>
                    </w:p>
                  </w:txbxContent>
                </v:textbox>
                <w10:wrap type="topAndBottom" anchorx="page"/>
              </v:shape>
            </w:pict>
          </mc:Fallback>
        </mc:AlternateContent>
      </w:r>
      <w:r>
        <mc:AlternateContent>
          <mc:Choice Requires="wps">
            <w:drawing>
              <wp:anchor distT="0" distB="0" distL="38100" distR="38100" simplePos="0" relativeHeight="125829390" behindDoc="0" locked="0" layoutInCell="1" allowOverlap="1">
                <wp:simplePos x="0" y="0"/>
                <wp:positionH relativeFrom="page">
                  <wp:posOffset>3398520</wp:posOffset>
                </wp:positionH>
                <wp:positionV relativeFrom="paragraph">
                  <wp:posOffset>2612390</wp:posOffset>
                </wp:positionV>
                <wp:extent cx="1414145" cy="387350"/>
                <wp:wrapSquare wrapText="left"/>
                <wp:docPr id="83" name="Shape 83"/>
                <a:graphic xmlns:a="http://schemas.openxmlformats.org/drawingml/2006/main">
                  <a:graphicData uri="http://schemas.microsoft.com/office/word/2010/wordprocessingShape">
                    <wps:wsp>
                      <wps:cNvSpPr txBox="1"/>
                      <wps:spPr>
                        <a:xfrm>
                          <a:ext cx="1414145" cy="387350"/>
                        </a:xfrm>
                        <a:prstGeom prst="rect"/>
                        <a:noFill/>
                      </wps:spPr>
                      <wps:txbx>
                        <w:txbxContent>
                          <w:p>
                            <w:pPr>
                              <w:pStyle w:val="Style1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z w:val="19"/>
                                <w:szCs w:val="19"/>
                              </w:rPr>
                              <w:t>6</w:t>
                            </w:r>
                            <w:r>
                              <w:rPr>
                                <w:color w:val="000000"/>
                                <w:spacing w:val="0"/>
                                <w:w w:val="100"/>
                                <w:position w:val="0"/>
                              </w:rPr>
                              <w:t>米；</w:t>
                            </w:r>
                          </w:p>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车载主机供电，</w:t>
                            </w:r>
                            <w:r>
                              <w:rPr>
                                <w:b/>
                                <w:bCs/>
                                <w:color w:val="000000"/>
                                <w:spacing w:val="0"/>
                                <w:w w:val="100"/>
                                <w:position w:val="0"/>
                                <w:sz w:val="19"/>
                                <w:szCs w:val="19"/>
                                <w:lang w:val="en-US" w:eastAsia="en-US" w:bidi="en-US"/>
                              </w:rPr>
                              <w:t>12V/30mA：</w:t>
                            </w:r>
                          </w:p>
                        </w:txbxContent>
                      </wps:txbx>
                      <wps:bodyPr lIns="0" tIns="0" rIns="0" bIns="0">
                        <a:noAutoFit/>
                      </wps:bodyPr>
                    </wps:wsp>
                  </a:graphicData>
                </a:graphic>
              </wp:anchor>
            </w:drawing>
          </mc:Choice>
          <mc:Fallback>
            <w:pict>
              <v:shape id="_x0000_s1109" type="#_x0000_t202" style="position:absolute;margin-left:267.60000000000002pt;margin-top:205.70000000000002pt;width:111.35000000000001pt;height:30.5pt;z-index:-125829363;mso-wrap-distance-left:3.pt;mso-wrap-distance-right:3.pt;mso-position-horizontal-relative:page" filled="f" stroked="f">
                <v:textbox inset="0,0,0,0">
                  <w:txbxContent>
                    <w:p>
                      <w:pPr>
                        <w:pStyle w:val="Style1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z w:val="19"/>
                          <w:szCs w:val="19"/>
                        </w:rPr>
                        <w:t>6</w:t>
                      </w:r>
                      <w:r>
                        <w:rPr>
                          <w:color w:val="000000"/>
                          <w:spacing w:val="0"/>
                          <w:w w:val="100"/>
                          <w:position w:val="0"/>
                        </w:rPr>
                        <w:t>米；</w:t>
                      </w:r>
                    </w:p>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车载主机供电，</w:t>
                      </w:r>
                      <w:r>
                        <w:rPr>
                          <w:b/>
                          <w:bCs/>
                          <w:color w:val="000000"/>
                          <w:spacing w:val="0"/>
                          <w:w w:val="100"/>
                          <w:position w:val="0"/>
                          <w:sz w:val="19"/>
                          <w:szCs w:val="19"/>
                          <w:lang w:val="en-US" w:eastAsia="en-US" w:bidi="en-US"/>
                        </w:rPr>
                        <w:t>12V/30mA：</w:t>
                      </w:r>
                    </w:p>
                  </w:txbxContent>
                </v:textbox>
                <w10:wrap type="square" side="left" anchorx="page"/>
              </v:shape>
            </w:pict>
          </mc:Fallback>
        </mc:AlternateContent>
      </w:r>
      <w:r>
        <w:drawing>
          <wp:anchor distT="0" distB="0" distL="114300" distR="772795" simplePos="0" relativeHeight="125829392" behindDoc="0" locked="0" layoutInCell="1" allowOverlap="1">
            <wp:simplePos x="0" y="0"/>
            <wp:positionH relativeFrom="page">
              <wp:posOffset>424180</wp:posOffset>
            </wp:positionH>
            <wp:positionV relativeFrom="paragraph">
              <wp:posOffset>3319145</wp:posOffset>
            </wp:positionV>
            <wp:extent cx="597535" cy="4590415"/>
            <wp:wrapSquare wrapText="bothSides"/>
            <wp:docPr id="85" name="Shape 85"/>
            <a:graphic xmlns:a="http://schemas.openxmlformats.org/drawingml/2006/main">
              <a:graphicData uri="http://schemas.openxmlformats.org/drawingml/2006/picture">
                <pic:pic xmlns:pic="http://schemas.openxmlformats.org/drawingml/2006/picture">
                  <pic:nvPicPr>
                    <pic:cNvPr id="86" name="Picture box 86"/>
                    <pic:cNvPicPr/>
                  </pic:nvPicPr>
                  <pic:blipFill>
                    <a:blip r:embed="rId53"/>
                    <a:stretch/>
                  </pic:blipFill>
                  <pic:spPr>
                    <a:xfrm>
                      <a:ext cx="597535" cy="459041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1045845</wp:posOffset>
                </wp:positionH>
                <wp:positionV relativeFrom="paragraph">
                  <wp:posOffset>5504815</wp:posOffset>
                </wp:positionV>
                <wp:extent cx="633730" cy="170815"/>
                <wp:wrapNone/>
                <wp:docPr id="87" name="Shape 87"/>
                <a:graphic xmlns:a="http://schemas.openxmlformats.org/drawingml/2006/main">
                  <a:graphicData uri="http://schemas.microsoft.com/office/word/2010/wordprocessingShape">
                    <wps:wsp>
                      <wps:cNvSpPr txBox="1"/>
                      <wps:spPr>
                        <a:xfrm>
                          <a:ext cx="633730" cy="17081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车载摄像头</w:t>
                            </w:r>
                          </w:p>
                        </w:txbxContent>
                      </wps:txbx>
                      <wps:bodyPr lIns="0" tIns="0" rIns="0" bIns="0">
                        <a:noAutoFit/>
                      </wps:bodyPr>
                    </wps:wsp>
                  </a:graphicData>
                </a:graphic>
              </wp:anchor>
            </w:drawing>
          </mc:Choice>
          <mc:Fallback>
            <w:pict>
              <v:shape id="_x0000_s1113" type="#_x0000_t202" style="position:absolute;margin-left:82.350000000000009pt;margin-top:433.44999999999999pt;width:49.899999999999999pt;height:13.450000000000001pt;z-index:251657741;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车载摄像头</w:t>
                      </w:r>
                    </w:p>
                  </w:txbxContent>
                </v:textbox>
                <w10:wrap anchorx="page"/>
              </v:shape>
            </w:pict>
          </mc:Fallback>
        </mc:AlternateContent>
      </w:r>
      <w:r>
        <mc:AlternateContent>
          <mc:Choice Requires="wps">
            <w:drawing>
              <wp:anchor distT="0" distB="0" distL="0" distR="0" simplePos="0" relativeHeight="125829393" behindDoc="0" locked="0" layoutInCell="1" allowOverlap="1">
                <wp:simplePos x="0" y="0"/>
                <wp:positionH relativeFrom="page">
                  <wp:posOffset>1865630</wp:posOffset>
                </wp:positionH>
                <wp:positionV relativeFrom="paragraph">
                  <wp:posOffset>5379720</wp:posOffset>
                </wp:positionV>
                <wp:extent cx="731520" cy="158750"/>
                <wp:wrapSquare wrapText="bothSides"/>
                <wp:docPr id="89" name="Shape 89"/>
                <a:graphic xmlns:a="http://schemas.openxmlformats.org/drawingml/2006/main">
                  <a:graphicData uri="http://schemas.microsoft.com/office/word/2010/wordprocessingShape">
                    <wps:wsp>
                      <wps:cNvSpPr txBox="1"/>
                      <wps:spPr>
                        <a:xfrm>
                          <a:ext cx="731520" cy="15875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海康威视</w:t>
                            </w:r>
                            <w:r>
                              <w:rPr>
                                <w:b/>
                                <w:bCs/>
                                <w:color w:val="000000"/>
                                <w:spacing w:val="0"/>
                                <w:w w:val="100"/>
                                <w:position w:val="0"/>
                                <w:sz w:val="19"/>
                                <w:szCs w:val="19"/>
                                <w:lang w:val="en-US" w:eastAsia="en-US" w:bidi="en-US"/>
                              </w:rPr>
                              <w:t>AE-</w:t>
                            </w:r>
                          </w:p>
                        </w:txbxContent>
                      </wps:txbx>
                      <wps:bodyPr wrap="none" lIns="0" tIns="0" rIns="0" bIns="0">
                        <a:noAutoFit/>
                      </wps:bodyPr>
                    </wps:wsp>
                  </a:graphicData>
                </a:graphic>
              </wp:anchor>
            </w:drawing>
          </mc:Choice>
          <mc:Fallback>
            <w:pict>
              <v:shape id="_x0000_s1115" type="#_x0000_t202" style="position:absolute;margin-left:146.90000000000001pt;margin-top:423.60000000000002pt;width:57.600000000000001pt;height:12.5pt;z-index:-125829360;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海康威视</w:t>
                      </w:r>
                      <w:r>
                        <w:rPr>
                          <w:b/>
                          <w:bCs/>
                          <w:color w:val="000000"/>
                          <w:spacing w:val="0"/>
                          <w:w w:val="100"/>
                          <w:position w:val="0"/>
                          <w:sz w:val="19"/>
                          <w:szCs w:val="19"/>
                          <w:lang w:val="en-US" w:eastAsia="en-US" w:bidi="en-US"/>
                        </w:rPr>
                        <w:t>AE-</w:t>
                      </w:r>
                    </w:p>
                  </w:txbxContent>
                </v:textbox>
                <w10:wrap type="square" anchorx="page"/>
              </v:shape>
            </w:pict>
          </mc:Fallback>
        </mc:AlternateContent>
      </w:r>
      <w:r>
        <mc:AlternateContent>
          <mc:Choice Requires="wps">
            <w:drawing>
              <wp:anchor distT="0" distB="0" distL="38100" distR="38100" simplePos="0" relativeHeight="125829395" behindDoc="0" locked="0" layoutInCell="1" allowOverlap="1">
                <wp:simplePos x="0" y="0"/>
                <wp:positionH relativeFrom="page">
                  <wp:posOffset>1929765</wp:posOffset>
                </wp:positionH>
                <wp:positionV relativeFrom="paragraph">
                  <wp:posOffset>5614670</wp:posOffset>
                </wp:positionV>
                <wp:extent cx="579120" cy="152400"/>
                <wp:wrapSquare wrapText="bothSides"/>
                <wp:docPr id="91" name="Shape 91"/>
                <a:graphic xmlns:a="http://schemas.openxmlformats.org/drawingml/2006/main">
                  <a:graphicData uri="http://schemas.microsoft.com/office/word/2010/wordprocessingShape">
                    <wps:wsp>
                      <wps:cNvSpPr txBox="1"/>
                      <wps:spPr>
                        <a:xfrm>
                          <a:ext cx="579120" cy="15240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lang w:val="en-US" w:eastAsia="en-US" w:bidi="en-US"/>
                              </w:rPr>
                              <w:t>VC229I-IS</w:t>
                            </w:r>
                          </w:p>
                        </w:txbxContent>
                      </wps:txbx>
                      <wps:bodyPr wrap="none" lIns="0" tIns="0" rIns="0" bIns="0">
                        <a:noAutoFit/>
                      </wps:bodyPr>
                    </wps:wsp>
                  </a:graphicData>
                </a:graphic>
              </wp:anchor>
            </w:drawing>
          </mc:Choice>
          <mc:Fallback>
            <w:pict>
              <v:shape id="_x0000_s1117" type="#_x0000_t202" style="position:absolute;margin-left:151.95000000000002pt;margin-top:442.10000000000002pt;width:45.600000000000001pt;height:12.pt;z-index:-125829358;mso-wrap-distance-left:3.pt;mso-wrap-distance-right:3.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lang w:val="en-US" w:eastAsia="en-US" w:bidi="en-US"/>
                        </w:rPr>
                        <w:t>VC229I-IS</w:t>
                      </w:r>
                    </w:p>
                  </w:txbxContent>
                </v:textbox>
                <w10:wrap type="square" anchorx="page"/>
              </v:shape>
            </w:pict>
          </mc:Fallback>
        </mc:AlternateContent>
      </w:r>
      <w:r>
        <mc:AlternateContent>
          <mc:Choice Requires="wps">
            <w:drawing>
              <wp:anchor distT="0" distB="0" distL="76200" distR="76200" simplePos="0" relativeHeight="125829397" behindDoc="0" locked="0" layoutInCell="1" allowOverlap="1">
                <wp:simplePos x="0" y="0"/>
                <wp:positionH relativeFrom="page">
                  <wp:posOffset>5334000</wp:posOffset>
                </wp:positionH>
                <wp:positionV relativeFrom="paragraph">
                  <wp:posOffset>5498465</wp:posOffset>
                </wp:positionV>
                <wp:extent cx="155575" cy="152400"/>
                <wp:wrapSquare wrapText="bothSides"/>
                <wp:docPr id="93" name="Shape 93"/>
                <a:graphic xmlns:a="http://schemas.openxmlformats.org/drawingml/2006/main">
                  <a:graphicData uri="http://schemas.microsoft.com/office/word/2010/wordprocessingShape">
                    <wps:wsp>
                      <wps:cNvSpPr txBox="1"/>
                      <wps:spPr>
                        <a:xfrm>
                          <a:ext cx="155575" cy="15240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54</w:t>
                            </w:r>
                          </w:p>
                        </w:txbxContent>
                      </wps:txbx>
                      <wps:bodyPr wrap="none" lIns="0" tIns="0" rIns="0" bIns="0">
                        <a:noAutoFit/>
                      </wps:bodyPr>
                    </wps:wsp>
                  </a:graphicData>
                </a:graphic>
              </wp:anchor>
            </w:drawing>
          </mc:Choice>
          <mc:Fallback>
            <w:pict>
              <v:shape id="_x0000_s1119" type="#_x0000_t202" style="position:absolute;margin-left:420.pt;margin-top:432.94999999999999pt;width:12.25pt;height:12.pt;z-index:-125829356;mso-wrap-distance-left:6.pt;mso-wrap-distance-right:6.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54</w:t>
                      </w:r>
                    </w:p>
                  </w:txbxContent>
                </v:textbox>
                <w10:wrap type="square" anchorx="page"/>
              </v:shape>
            </w:pict>
          </mc:Fallback>
        </mc:AlternateContent>
      </w:r>
      <w:r>
        <mc:AlternateContent>
          <mc:Choice Requires="wps">
            <w:drawing>
              <wp:anchor distT="0" distB="0" distL="114300" distR="114300" simplePos="0" relativeHeight="125829399" behindDoc="0" locked="0" layoutInCell="1" allowOverlap="1">
                <wp:simplePos x="0" y="0"/>
                <wp:positionH relativeFrom="page">
                  <wp:posOffset>5849620</wp:posOffset>
                </wp:positionH>
                <wp:positionV relativeFrom="paragraph">
                  <wp:posOffset>5498465</wp:posOffset>
                </wp:positionV>
                <wp:extent cx="890270" cy="152400"/>
                <wp:wrapSquare wrapText="bothSides"/>
                <wp:docPr id="95" name="Shape 95"/>
                <a:graphic xmlns:a="http://schemas.openxmlformats.org/drawingml/2006/main">
                  <a:graphicData uri="http://schemas.microsoft.com/office/word/2010/wordprocessingShape">
                    <wps:wsp>
                      <wps:cNvSpPr txBox="1"/>
                      <wps:spPr>
                        <a:xfrm>
                          <a:ext cx="890270" cy="152400"/>
                        </a:xfrm>
                        <a:prstGeom prst="rect"/>
                        <a:noFill/>
                      </wps:spPr>
                      <wps:txbx>
                        <w:txbxContent>
                          <w:p>
                            <w:pPr>
                              <w:pStyle w:val="Style11"/>
                              <w:keepNext w:val="0"/>
                              <w:keepLines w:val="0"/>
                              <w:widowControl w:val="0"/>
                              <w:shd w:val="clear" w:color="auto" w:fill="auto"/>
                              <w:tabs>
                                <w:tab w:pos="850" w:val="left"/>
                              </w:tabs>
                              <w:bidi w:val="0"/>
                              <w:spacing w:before="0" w:after="0" w:line="240" w:lineRule="auto"/>
                              <w:ind w:left="0" w:right="0" w:firstLine="0"/>
                              <w:jc w:val="left"/>
                              <w:rPr>
                                <w:sz w:val="19"/>
                                <w:szCs w:val="19"/>
                              </w:rPr>
                            </w:pPr>
                            <w:r>
                              <w:rPr>
                                <w:b/>
                                <w:bCs/>
                                <w:color w:val="000000"/>
                                <w:spacing w:val="0"/>
                                <w:w w:val="100"/>
                                <w:position w:val="0"/>
                                <w:sz w:val="19"/>
                                <w:szCs w:val="19"/>
                              </w:rPr>
                              <w:t>300</w:t>
                              <w:tab/>
                              <w:t>16200</w:t>
                            </w:r>
                          </w:p>
                        </w:txbxContent>
                      </wps:txbx>
                      <wps:bodyPr wrap="none" lIns="0" tIns="0" rIns="0" bIns="0">
                        <a:noAutoFit/>
                      </wps:bodyPr>
                    </wps:wsp>
                  </a:graphicData>
                </a:graphic>
              </wp:anchor>
            </w:drawing>
          </mc:Choice>
          <mc:Fallback>
            <w:pict>
              <v:shape id="_x0000_s1121" type="#_x0000_t202" style="position:absolute;margin-left:460.60000000000002pt;margin-top:432.94999999999999pt;width:70.100000000000009pt;height:12.pt;z-index:-125829354;mso-wrap-distance-left:9.pt;mso-wrap-distance-right:9.pt;mso-position-horizontal-relative:page" filled="f" stroked="f">
                <v:textbox inset="0,0,0,0">
                  <w:txbxContent>
                    <w:p>
                      <w:pPr>
                        <w:pStyle w:val="Style11"/>
                        <w:keepNext w:val="0"/>
                        <w:keepLines w:val="0"/>
                        <w:widowControl w:val="0"/>
                        <w:shd w:val="clear" w:color="auto" w:fill="auto"/>
                        <w:tabs>
                          <w:tab w:pos="850" w:val="left"/>
                        </w:tabs>
                        <w:bidi w:val="0"/>
                        <w:spacing w:before="0" w:after="0" w:line="240" w:lineRule="auto"/>
                        <w:ind w:left="0" w:right="0" w:firstLine="0"/>
                        <w:jc w:val="left"/>
                        <w:rPr>
                          <w:sz w:val="19"/>
                          <w:szCs w:val="19"/>
                        </w:rPr>
                      </w:pPr>
                      <w:r>
                        <w:rPr>
                          <w:b/>
                          <w:bCs/>
                          <w:color w:val="000000"/>
                          <w:spacing w:val="0"/>
                          <w:w w:val="100"/>
                          <w:position w:val="0"/>
                          <w:sz w:val="19"/>
                          <w:szCs w:val="19"/>
                        </w:rPr>
                        <w:t>300</w:t>
                        <w:tab/>
                        <w:t>16200</w:t>
                      </w:r>
                    </w:p>
                  </w:txbxContent>
                </v:textbox>
                <w10:wrap type="square" anchorx="page"/>
              </v:shape>
            </w:pict>
          </mc:Fallback>
        </mc:AlternateContent>
      </w:r>
    </w:p>
    <w:p>
      <w:pPr>
        <w:pStyle w:val="Style11"/>
        <w:keepNext w:val="0"/>
        <w:keepLines w:val="0"/>
        <w:widowControl w:val="0"/>
        <w:shd w:val="clear" w:color="auto" w:fill="auto"/>
        <w:bidi w:val="0"/>
        <w:spacing w:before="0" w:after="0" w:line="384" w:lineRule="exact"/>
        <w:ind w:left="0" w:right="0" w:firstLine="0"/>
        <w:jc w:val="left"/>
      </w:pPr>
      <w:r>
        <w:rPr>
          <w:color w:val="000000"/>
          <w:spacing w:val="0"/>
          <w:w w:val="100"/>
          <w:position w:val="0"/>
        </w:rPr>
        <w:t>取证主机和手控器必须通过专用航空头线缆</w:t>
      </w:r>
      <w:r>
        <w:rPr>
          <w:rFonts w:ascii="Times New Roman" w:eastAsia="Times New Roman" w:hAnsi="Times New Roman" w:cs="Times New Roman"/>
          <w:color w:val="000000"/>
          <w:spacing w:val="0"/>
          <w:w w:val="100"/>
          <w:position w:val="0"/>
        </w:rPr>
        <w:t xml:space="preserve"> </w:t>
      </w:r>
      <w:r>
        <w:rPr>
          <w:color w:val="000000"/>
          <w:spacing w:val="0"/>
          <w:w w:val="100"/>
          <w:position w:val="0"/>
        </w:rPr>
        <w:t>连接</w:t>
      </w:r>
      <w:r>
        <w:rPr>
          <w:rFonts w:ascii="Times New Roman" w:eastAsia="Times New Roman" w:hAnsi="Times New Roman" w:cs="Times New Roman"/>
          <w:color w:val="000000"/>
          <w:spacing w:val="0"/>
          <w:w w:val="100"/>
          <w:position w:val="0"/>
        </w:rPr>
        <w:t>;</w:t>
      </w:r>
    </w:p>
    <w:p>
      <w:pPr>
        <w:pStyle w:val="Style11"/>
        <w:keepNext w:val="0"/>
        <w:keepLines w:val="0"/>
        <w:widowControl w:val="0"/>
        <w:shd w:val="clear" w:color="auto" w:fill="auto"/>
        <w:bidi w:val="0"/>
        <w:spacing w:before="0" w:after="0" w:line="384" w:lineRule="exact"/>
        <w:ind w:left="0" w:right="0" w:firstLine="0"/>
        <w:jc w:val="left"/>
      </w:pPr>
      <w:r>
        <w:rPr>
          <w:color w:val="000000"/>
          <w:spacing w:val="0"/>
          <w:w w:val="100"/>
          <w:position w:val="0"/>
        </w:rPr>
        <w:t>具备不少于</w:t>
      </w:r>
      <w:r>
        <w:rPr>
          <w:b/>
          <w:bCs/>
          <w:color w:val="000000"/>
          <w:spacing w:val="0"/>
          <w:w w:val="100"/>
          <w:position w:val="0"/>
          <w:sz w:val="19"/>
          <w:szCs w:val="19"/>
        </w:rPr>
        <w:t>18</w:t>
      </w:r>
      <w:r>
        <w:rPr>
          <w:color w:val="000000"/>
          <w:spacing w:val="0"/>
          <w:w w:val="100"/>
          <w:position w:val="0"/>
        </w:rPr>
        <w:t>个按键，能够一键录像、回放</w:t>
      </w:r>
      <w:r>
        <w:rPr>
          <w:rFonts w:ascii="Times New Roman" w:eastAsia="Times New Roman" w:hAnsi="Times New Roman" w:cs="Times New Roman"/>
          <w:color w:val="000000"/>
          <w:spacing w:val="0"/>
          <w:w w:val="100"/>
          <w:position w:val="0"/>
        </w:rPr>
        <w:t xml:space="preserve"> </w:t>
      </w:r>
      <w:r>
        <w:rPr>
          <w:color w:val="000000"/>
          <w:spacing w:val="0"/>
          <w:w w:val="100"/>
          <w:position w:val="0"/>
        </w:rPr>
        <w:t>录像、设置并能调取云台预置位等；</w:t>
      </w:r>
    </w:p>
    <w:p>
      <w:pPr>
        <w:pStyle w:val="Style11"/>
        <w:keepNext w:val="0"/>
        <w:keepLines w:val="0"/>
        <w:widowControl w:val="0"/>
        <w:shd w:val="clear" w:color="auto" w:fill="auto"/>
        <w:bidi w:val="0"/>
        <w:spacing w:before="0" w:after="0" w:line="384" w:lineRule="exact"/>
        <w:ind w:left="0" w:right="0" w:firstLine="0"/>
        <w:jc w:val="left"/>
        <w:rPr>
          <w:sz w:val="19"/>
          <w:szCs w:val="19"/>
        </w:rPr>
      </w:pPr>
      <w:r>
        <w:rPr>
          <w:color w:val="000000"/>
          <w:spacing w:val="0"/>
          <w:w w:val="100"/>
          <w:position w:val="0"/>
          <w:sz w:val="20"/>
          <w:szCs w:val="20"/>
        </w:rPr>
        <w:t>显示屏功耗</w:t>
      </w:r>
      <w:r>
        <w:rPr>
          <w:b/>
          <w:bCs/>
          <w:color w:val="000000"/>
          <w:spacing w:val="0"/>
          <w:w w:val="100"/>
          <w:position w:val="0"/>
          <w:sz w:val="19"/>
          <w:szCs w:val="19"/>
          <w:lang w:val="en-US" w:eastAsia="en-US" w:bidi="en-US"/>
        </w:rPr>
        <w:t>W2W；</w:t>
      </w:r>
    </w:p>
    <w:p>
      <w:pPr>
        <w:pStyle w:val="Style11"/>
        <w:keepNext w:val="0"/>
        <w:keepLines w:val="0"/>
        <w:widowControl w:val="0"/>
        <w:shd w:val="clear" w:color="auto" w:fill="auto"/>
        <w:bidi w:val="0"/>
        <w:spacing w:before="0" w:after="0" w:line="386" w:lineRule="exact"/>
        <w:ind w:left="0" w:right="0" w:firstLine="0"/>
        <w:jc w:val="left"/>
      </w:pPr>
      <w:r>
        <w:rPr>
          <w:color w:val="000000"/>
          <w:spacing w:val="0"/>
          <w:w w:val="100"/>
          <w:position w:val="0"/>
        </w:rPr>
        <w:t>产品支持</w:t>
      </w:r>
      <w:r>
        <w:rPr>
          <w:b/>
          <w:bCs/>
          <w:color w:val="000000"/>
          <w:spacing w:val="0"/>
          <w:w w:val="100"/>
          <w:position w:val="0"/>
          <w:sz w:val="19"/>
          <w:szCs w:val="19"/>
          <w:lang w:val="en-US" w:eastAsia="en-US" w:bidi="en-US"/>
        </w:rPr>
        <w:t>5G</w:t>
      </w:r>
      <w:r>
        <w:rPr>
          <w:color w:val="000000"/>
          <w:spacing w:val="0"/>
          <w:w w:val="100"/>
          <w:position w:val="0"/>
        </w:rPr>
        <w:t>网络，支持双</w:t>
      </w:r>
      <w:r>
        <w:rPr>
          <w:b/>
          <w:bCs/>
          <w:color w:val="000000"/>
          <w:spacing w:val="0"/>
          <w:w w:val="100"/>
          <w:position w:val="0"/>
          <w:sz w:val="19"/>
          <w:szCs w:val="19"/>
          <w:lang w:val="en-US" w:eastAsia="en-US" w:bidi="en-US"/>
        </w:rPr>
        <w:t>SIM</w:t>
      </w:r>
      <w:r>
        <w:rPr>
          <w:color w:val="000000"/>
          <w:spacing w:val="0"/>
          <w:w w:val="100"/>
          <w:position w:val="0"/>
        </w:rPr>
        <w:t>卡，适应</w:t>
      </w:r>
      <w:r>
        <w:rPr>
          <w:rFonts w:ascii="Times New Roman" w:eastAsia="Times New Roman" w:hAnsi="Times New Roman" w:cs="Times New Roman"/>
          <w:color w:val="000000"/>
          <w:spacing w:val="0"/>
          <w:w w:val="100"/>
          <w:position w:val="0"/>
        </w:rPr>
        <w:t xml:space="preserve"> </w:t>
      </w:r>
      <w:r>
        <w:rPr>
          <w:b/>
          <w:bCs/>
          <w:color w:val="000000"/>
          <w:spacing w:val="0"/>
          <w:w w:val="100"/>
          <w:position w:val="0"/>
          <w:sz w:val="19"/>
          <w:szCs w:val="19"/>
          <w:lang w:val="en-US" w:eastAsia="en-US" w:bidi="en-US"/>
        </w:rPr>
        <w:t xml:space="preserve">GSM/WCDMA/TD-LTE/FDD-LTE/CDMA </w:t>
      </w:r>
      <w:r>
        <w:rPr>
          <w:color w:val="000000"/>
          <w:spacing w:val="0"/>
          <w:w w:val="100"/>
          <w:position w:val="0"/>
        </w:rPr>
        <w:t>网络制式，</w:t>
      </w:r>
      <w:r>
        <w:rPr>
          <w:rFonts w:ascii="Times New Roman" w:eastAsia="Times New Roman" w:hAnsi="Times New Roman" w:cs="Times New Roman"/>
          <w:color w:val="000000"/>
          <w:spacing w:val="0"/>
          <w:w w:val="100"/>
          <w:position w:val="0"/>
        </w:rPr>
        <w:t xml:space="preserve"> </w:t>
      </w:r>
      <w:r>
        <w:rPr>
          <w:color w:val="000000"/>
          <w:spacing w:val="0"/>
          <w:w w:val="100"/>
          <w:position w:val="0"/>
        </w:rPr>
        <w:t>必须是可插拔无线模块设计；</w:t>
      </w:r>
    </w:p>
    <w:p>
      <w:pPr>
        <w:pStyle w:val="Style11"/>
        <w:keepNext w:val="0"/>
        <w:keepLines w:val="0"/>
        <w:widowControl w:val="0"/>
        <w:shd w:val="clear" w:color="auto" w:fill="auto"/>
        <w:bidi w:val="0"/>
        <w:spacing w:before="0" w:after="120" w:line="372" w:lineRule="exact"/>
        <w:ind w:left="0" w:right="0" w:firstLine="0"/>
        <w:jc w:val="both"/>
      </w:pPr>
      <w:r>
        <w:rPr>
          <w:color w:val="000000"/>
          <w:spacing w:val="0"/>
          <w:w w:val="100"/>
          <w:position w:val="0"/>
        </w:rPr>
        <w:t>配线长度：</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供电方式：</w:t>
      </w:r>
    </w:p>
    <w:p>
      <w:pPr>
        <w:pStyle w:val="Style11"/>
        <w:keepNext w:val="0"/>
        <w:keepLines w:val="0"/>
        <w:widowControl w:val="0"/>
        <w:shd w:val="clear" w:color="auto" w:fill="auto"/>
        <w:bidi w:val="0"/>
        <w:spacing w:before="0" w:after="120" w:line="372" w:lineRule="exact"/>
        <w:ind w:left="180" w:right="0" w:hanging="180"/>
        <w:jc w:val="left"/>
        <w:rPr>
          <w:sz w:val="19"/>
          <w:szCs w:val="19"/>
        </w:rPr>
      </w:pPr>
      <w:r>
        <w:rPr>
          <w:color w:val="000000"/>
          <w:spacing w:val="0"/>
          <w:w w:val="100"/>
          <w:position w:val="0"/>
          <w:sz w:val="20"/>
          <w:szCs w:val="20"/>
        </w:rPr>
        <w:t>尺寸：</w:t>
      </w:r>
      <w:r>
        <w:rPr>
          <w:b/>
          <w:bCs/>
          <w:color w:val="000000"/>
          <w:spacing w:val="0"/>
          <w:w w:val="100"/>
          <w:position w:val="0"/>
          <w:sz w:val="19"/>
          <w:szCs w:val="19"/>
          <w:lang w:val="en-US" w:eastAsia="en-US" w:bidi="en-US"/>
        </w:rPr>
        <w:t xml:space="preserve">85mm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长)</w:t>
      </w:r>
      <w:r>
        <w:rPr>
          <w:b/>
          <w:bCs/>
          <w:color w:val="000000"/>
          <w:spacing w:val="0"/>
          <w:w w:val="100"/>
          <w:position w:val="0"/>
          <w:sz w:val="19"/>
          <w:szCs w:val="19"/>
        </w:rPr>
        <w:t xml:space="preserve">X </w:t>
      </w:r>
      <w:r>
        <w:rPr>
          <w:b/>
          <w:bCs/>
          <w:color w:val="000000"/>
          <w:spacing w:val="0"/>
          <w:w w:val="100"/>
          <w:position w:val="0"/>
          <w:sz w:val="19"/>
          <w:szCs w:val="19"/>
          <w:lang w:val="en-US" w:eastAsia="en-US" w:bidi="en-US"/>
        </w:rPr>
        <w:t xml:space="preserve">85nun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宽)</w:t>
      </w:r>
      <w:r>
        <w:rPr>
          <w:b/>
          <w:bCs/>
          <w:color w:val="000000"/>
          <w:spacing w:val="0"/>
          <w:w w:val="100"/>
          <w:position w:val="0"/>
          <w:sz w:val="19"/>
          <w:szCs w:val="19"/>
        </w:rPr>
        <w:t xml:space="preserve">X </w:t>
      </w:r>
      <w:r>
        <w:rPr>
          <w:b/>
          <w:bCs/>
          <w:color w:val="000000"/>
          <w:spacing w:val="0"/>
          <w:w w:val="100"/>
          <w:position w:val="0"/>
          <w:sz w:val="19"/>
          <w:szCs w:val="19"/>
          <w:lang w:val="en-US" w:eastAsia="en-US" w:bidi="en-US"/>
        </w:rPr>
        <w:t xml:space="preserve">26mm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高)</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传感器类型</w:t>
      </w:r>
      <w:r>
        <w:rPr>
          <w:rFonts w:ascii="Times New Roman" w:eastAsia="Times New Roman" w:hAnsi="Times New Roman" w:cs="Times New Roman"/>
          <w:color w:val="000000"/>
          <w:spacing w:val="0"/>
          <w:w w:val="100"/>
          <w:position w:val="0"/>
          <w:sz w:val="20"/>
          <w:szCs w:val="20"/>
        </w:rPr>
        <w:t xml:space="preserve"> </w:t>
      </w:r>
      <w:r>
        <w:rPr>
          <w:b/>
          <w:bCs/>
          <w:color w:val="000000"/>
          <w:spacing w:val="0"/>
          <w:w w:val="100"/>
          <w:position w:val="0"/>
          <w:sz w:val="19"/>
          <w:szCs w:val="19"/>
          <w:lang w:val="en-US" w:eastAsia="en-US" w:bidi="en-US"/>
        </w:rPr>
        <w:t xml:space="preserve">1/2. 9" Progressive Scan CMOS </w:t>
      </w:r>
      <w:r>
        <w:rPr>
          <w:color w:val="000000"/>
          <w:spacing w:val="0"/>
          <w:w w:val="100"/>
          <w:position w:val="0"/>
          <w:sz w:val="20"/>
          <w:szCs w:val="20"/>
        </w:rPr>
        <w:t>最小照度</w:t>
      </w:r>
      <w:r>
        <w:rPr>
          <w:rFonts w:ascii="Times New Roman" w:eastAsia="Times New Roman" w:hAnsi="Times New Roman" w:cs="Times New Roman"/>
          <w:color w:val="000000"/>
          <w:spacing w:val="0"/>
          <w:w w:val="100"/>
          <w:position w:val="0"/>
          <w:sz w:val="20"/>
          <w:szCs w:val="20"/>
        </w:rPr>
        <w:t xml:space="preserve"> </w:t>
      </w:r>
      <w:r>
        <w:rPr>
          <w:b/>
          <w:bCs/>
          <w:color w:val="000000"/>
          <w:spacing w:val="0"/>
          <w:w w:val="100"/>
          <w:position w:val="0"/>
          <w:sz w:val="19"/>
          <w:szCs w:val="19"/>
          <w:lang w:val="en-US" w:eastAsia="en-US" w:bidi="en-US"/>
        </w:rPr>
        <w:t xml:space="preserve">0.01 lux </w:t>
      </w:r>
      <w:r>
        <w:rPr>
          <w:b/>
          <w:bCs/>
          <w:i/>
          <w:iCs/>
          <w:color w:val="000000"/>
          <w:spacing w:val="0"/>
          <w:w w:val="100"/>
          <w:position w:val="0"/>
          <w:sz w:val="19"/>
          <w:szCs w:val="19"/>
          <w:lang w:val="en-US" w:eastAsia="en-US" w:bidi="en-US"/>
        </w:rPr>
        <w:t>@(F1.2, AGC ON), 0</w:t>
      </w:r>
    </w:p>
    <w:p>
      <w:pPr>
        <w:pStyle w:val="Style11"/>
        <w:keepNext w:val="0"/>
        <w:keepLines w:val="0"/>
        <w:widowControl w:val="0"/>
        <w:shd w:val="clear" w:color="auto" w:fill="auto"/>
        <w:bidi w:val="0"/>
        <w:spacing w:before="0" w:after="120" w:line="240" w:lineRule="auto"/>
        <w:ind w:left="0" w:right="0" w:firstLine="180"/>
        <w:jc w:val="left"/>
        <w:rPr>
          <w:sz w:val="19"/>
          <w:szCs w:val="19"/>
        </w:rPr>
      </w:pPr>
      <w:r>
        <w:rPr>
          <w:b/>
          <w:bCs/>
          <w:color w:val="000000"/>
          <w:spacing w:val="0"/>
          <w:w w:val="100"/>
          <w:position w:val="0"/>
          <w:sz w:val="19"/>
          <w:szCs w:val="19"/>
          <w:lang w:val="en-US" w:eastAsia="en-US" w:bidi="en-US"/>
        </w:rPr>
        <w:t>lux with IR</w:t>
      </w:r>
    </w:p>
    <w:p>
      <w:pPr>
        <w:pStyle w:val="Style1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快门</w:t>
      </w:r>
      <w:r>
        <w:rPr>
          <w:b/>
          <w:bCs/>
          <w:color w:val="000000"/>
          <w:spacing w:val="0"/>
          <w:w w:val="100"/>
          <w:position w:val="0"/>
          <w:sz w:val="19"/>
          <w:szCs w:val="19"/>
          <w:lang w:val="en-US" w:eastAsia="en-US" w:bidi="en-US"/>
        </w:rPr>
        <w:t>1/3</w:t>
      </w:r>
      <w:r>
        <w:rPr>
          <w:color w:val="000000"/>
          <w:spacing w:val="0"/>
          <w:w w:val="100"/>
          <w:position w:val="0"/>
        </w:rPr>
        <w:t>秒至</w:t>
      </w:r>
      <w:r>
        <w:rPr>
          <w:b/>
          <w:bCs/>
          <w:color w:val="000000"/>
          <w:spacing w:val="0"/>
          <w:w w:val="100"/>
          <w:position w:val="0"/>
          <w:sz w:val="19"/>
          <w:szCs w:val="19"/>
          <w:lang w:val="en-US" w:eastAsia="en-US" w:bidi="en-US"/>
        </w:rPr>
        <w:t>1/100, 000</w:t>
      </w:r>
      <w:r>
        <w:rPr>
          <w:color w:val="000000"/>
          <w:spacing w:val="0"/>
          <w:w w:val="100"/>
          <w:position w:val="0"/>
        </w:rPr>
        <w:t>秒</w:t>
      </w:r>
    </w:p>
    <w:p>
      <w:pPr>
        <w:pStyle w:val="Style11"/>
        <w:keepNext w:val="0"/>
        <w:keepLines w:val="0"/>
        <w:widowControl w:val="0"/>
        <w:shd w:val="clear" w:color="auto" w:fill="auto"/>
        <w:bidi w:val="0"/>
        <w:spacing w:before="0" w:after="120" w:line="240" w:lineRule="auto"/>
        <w:ind w:left="0" w:right="0" w:firstLine="180"/>
        <w:jc w:val="left"/>
        <w:rPr>
          <w:sz w:val="19"/>
          <w:szCs w:val="19"/>
        </w:rPr>
      </w:pPr>
      <w:r>
        <w:rPr>
          <w:color w:val="000000"/>
          <w:spacing w:val="0"/>
          <w:w w:val="100"/>
          <w:position w:val="0"/>
          <w:sz w:val="20"/>
          <w:szCs w:val="20"/>
        </w:rPr>
        <w:t>镜头接口类型</w:t>
      </w:r>
      <w:r>
        <w:rPr>
          <w:b/>
          <w:bCs/>
          <w:color w:val="000000"/>
          <w:spacing w:val="0"/>
          <w:w w:val="100"/>
          <w:position w:val="0"/>
          <w:sz w:val="19"/>
          <w:szCs w:val="19"/>
          <w:lang w:val="en-US" w:eastAsia="en-US" w:bidi="en-US"/>
        </w:rPr>
        <w:t>Ml</w:t>
      </w:r>
      <w:r>
        <w:rPr>
          <w:b/>
          <w:bCs/>
          <w:color w:val="000000"/>
          <w:spacing w:val="0"/>
          <w:w w:val="100"/>
          <w:position w:val="0"/>
          <w:sz w:val="19"/>
          <w:szCs w:val="19"/>
        </w:rPr>
        <w:t>2</w:t>
      </w:r>
    </w:p>
    <w:p>
      <w:pPr>
        <w:pStyle w:val="Style11"/>
        <w:keepNext w:val="0"/>
        <w:keepLines w:val="0"/>
        <w:widowControl w:val="0"/>
        <w:shd w:val="clear" w:color="auto" w:fill="auto"/>
        <w:bidi w:val="0"/>
        <w:spacing w:before="0" w:after="120" w:line="240" w:lineRule="auto"/>
        <w:ind w:left="0" w:right="0" w:firstLine="180"/>
        <w:jc w:val="left"/>
        <w:rPr>
          <w:sz w:val="19"/>
          <w:szCs w:val="19"/>
        </w:rPr>
      </w:pPr>
      <w:r>
        <w:rPr>
          <w:color w:val="000000"/>
          <w:spacing w:val="0"/>
          <w:w w:val="100"/>
          <w:position w:val="0"/>
          <w:sz w:val="20"/>
          <w:szCs w:val="20"/>
        </w:rPr>
        <w:t>调整角度</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垂直</w:t>
      </w:r>
      <w:r>
        <w:rPr>
          <w:b/>
          <w:bCs/>
          <w:color w:val="000000"/>
          <w:spacing w:val="0"/>
          <w:w w:val="100"/>
          <w:position w:val="0"/>
          <w:sz w:val="19"/>
          <w:szCs w:val="19"/>
        </w:rPr>
        <w:t xml:space="preserve">0~75°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旋转</w:t>
      </w:r>
      <w:r>
        <w:rPr>
          <w:b/>
          <w:bCs/>
          <w:color w:val="000000"/>
          <w:spacing w:val="0"/>
          <w:w w:val="100"/>
          <w:position w:val="0"/>
          <w:sz w:val="19"/>
          <w:szCs w:val="19"/>
        </w:rPr>
        <w:t>0~360°</w:t>
      </w:r>
    </w:p>
    <w:p>
      <w:pPr>
        <w:pStyle w:val="Style1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日夜转换模式电子彩转黑</w:t>
      </w:r>
    </w:p>
    <w:p>
      <w:pPr>
        <w:pStyle w:val="Style1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数字降噪</w:t>
      </w:r>
      <w:r>
        <w:rPr>
          <w:b/>
          <w:bCs/>
          <w:color w:val="000000"/>
          <w:spacing w:val="0"/>
          <w:w w:val="100"/>
          <w:position w:val="0"/>
          <w:sz w:val="19"/>
          <w:szCs w:val="19"/>
          <w:lang w:val="en-US" w:eastAsia="en-US" w:bidi="en-US"/>
        </w:rPr>
        <w:t>3D</w:t>
      </w:r>
      <w:r>
        <w:rPr>
          <w:color w:val="000000"/>
          <w:spacing w:val="0"/>
          <w:w w:val="100"/>
          <w:position w:val="0"/>
        </w:rPr>
        <w:t>数字降噪</w:t>
      </w:r>
    </w:p>
    <w:p>
      <w:pPr>
        <w:pStyle w:val="Style11"/>
        <w:keepNext w:val="0"/>
        <w:keepLines w:val="0"/>
        <w:widowControl w:val="0"/>
        <w:shd w:val="clear" w:color="auto" w:fill="auto"/>
        <w:bidi w:val="0"/>
        <w:spacing w:before="0" w:after="120" w:line="240" w:lineRule="auto"/>
        <w:ind w:left="0" w:right="0" w:firstLine="180"/>
        <w:jc w:val="left"/>
        <w:rPr>
          <w:sz w:val="19"/>
          <w:szCs w:val="19"/>
        </w:rPr>
      </w:pPr>
      <w:r>
        <w:rPr>
          <w:color w:val="000000"/>
          <w:spacing w:val="0"/>
          <w:w w:val="100"/>
          <w:position w:val="0"/>
          <w:sz w:val="20"/>
          <w:szCs w:val="20"/>
        </w:rPr>
        <w:t>宽动态范围</w:t>
      </w:r>
      <w:r>
        <w:rPr>
          <w:b/>
          <w:bCs/>
          <w:color w:val="000000"/>
          <w:spacing w:val="0"/>
          <w:w w:val="100"/>
          <w:position w:val="0"/>
          <w:sz w:val="19"/>
          <w:szCs w:val="19"/>
          <w:lang w:val="en-US" w:eastAsia="en-US" w:bidi="en-US"/>
        </w:rPr>
        <w:t>105dB</w:t>
      </w:r>
    </w:p>
    <w:p>
      <w:pPr>
        <w:pStyle w:val="Style11"/>
        <w:keepNext w:val="0"/>
        <w:keepLines w:val="0"/>
        <w:widowControl w:val="0"/>
        <w:shd w:val="clear" w:color="auto" w:fill="auto"/>
        <w:bidi w:val="0"/>
        <w:spacing w:before="0" w:after="120" w:line="240" w:lineRule="auto"/>
        <w:ind w:left="0" w:right="0" w:firstLine="180"/>
        <w:jc w:val="left"/>
        <w:rPr>
          <w:sz w:val="19"/>
          <w:szCs w:val="19"/>
        </w:rPr>
      </w:pPr>
      <w:r>
        <w:rPr>
          <w:color w:val="000000"/>
          <w:spacing w:val="0"/>
          <w:w w:val="100"/>
          <w:position w:val="0"/>
          <w:sz w:val="20"/>
          <w:szCs w:val="20"/>
        </w:rPr>
        <w:t>视频压缩标准</w:t>
      </w:r>
      <w:r>
        <w:rPr>
          <w:b/>
          <w:bCs/>
          <w:color w:val="000000"/>
          <w:spacing w:val="0"/>
          <w:w w:val="100"/>
          <w:position w:val="0"/>
          <w:sz w:val="19"/>
          <w:szCs w:val="19"/>
          <w:lang w:val="en-US" w:eastAsia="en-US" w:bidi="en-US"/>
        </w:rPr>
        <w:t xml:space="preserve">H. </w:t>
      </w:r>
      <w:r>
        <w:rPr>
          <w:b/>
          <w:bCs/>
          <w:color w:val="000000"/>
          <w:spacing w:val="0"/>
          <w:w w:val="100"/>
          <w:position w:val="0"/>
          <w:sz w:val="19"/>
          <w:szCs w:val="19"/>
        </w:rPr>
        <w:t xml:space="preserve">264 </w:t>
      </w:r>
      <w:r>
        <w:rPr>
          <w:b/>
          <w:bCs/>
          <w:color w:val="000000"/>
          <w:spacing w:val="0"/>
          <w:w w:val="100"/>
          <w:position w:val="0"/>
          <w:sz w:val="19"/>
          <w:szCs w:val="19"/>
          <w:lang w:val="en-US" w:eastAsia="en-US" w:bidi="en-US"/>
        </w:rPr>
        <w:t xml:space="preserve">/H. </w:t>
      </w:r>
      <w:r>
        <w:rPr>
          <w:b/>
          <w:bCs/>
          <w:color w:val="000000"/>
          <w:spacing w:val="0"/>
          <w:w w:val="100"/>
          <w:position w:val="0"/>
          <w:sz w:val="19"/>
          <w:szCs w:val="19"/>
        </w:rPr>
        <w:t>265</w:t>
      </w:r>
    </w:p>
    <w:p>
      <w:pPr>
        <w:pStyle w:val="Style11"/>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lang w:val="en-US" w:eastAsia="en-US" w:bidi="en-US"/>
        </w:rPr>
        <w:t xml:space="preserve">H. </w:t>
      </w:r>
      <w:r>
        <w:rPr>
          <w:b/>
          <w:bCs/>
          <w:i/>
          <w:iCs/>
          <w:color w:val="000000"/>
          <w:spacing w:val="0"/>
          <w:w w:val="100"/>
          <w:position w:val="0"/>
          <w:sz w:val="19"/>
          <w:szCs w:val="19"/>
        </w:rPr>
        <w:t>264</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编码类型</w:t>
      </w:r>
      <w:r>
        <w:rPr>
          <w:rFonts w:ascii="Times New Roman" w:eastAsia="Times New Roman" w:hAnsi="Times New Roman" w:cs="Times New Roman"/>
          <w:color w:val="000000"/>
          <w:spacing w:val="0"/>
          <w:w w:val="100"/>
          <w:position w:val="0"/>
          <w:sz w:val="20"/>
          <w:szCs w:val="20"/>
        </w:rPr>
        <w:t xml:space="preserve"> </w:t>
      </w:r>
      <w:r>
        <w:rPr>
          <w:b/>
          <w:bCs/>
          <w:color w:val="000000"/>
          <w:spacing w:val="0"/>
          <w:w w:val="100"/>
          <w:position w:val="0"/>
          <w:sz w:val="19"/>
          <w:szCs w:val="19"/>
          <w:lang w:val="en-US" w:eastAsia="en-US" w:bidi="en-US"/>
        </w:rPr>
        <w:t xml:space="preserve">Baseline profile/Main </w:t>
      </w:r>
      <w:r>
        <w:rPr>
          <w:b/>
          <w:bCs/>
          <w:color w:val="000000"/>
          <w:spacing w:val="0"/>
          <w:w w:val="100"/>
          <w:position w:val="0"/>
          <w:sz w:val="19"/>
          <w:szCs w:val="19"/>
          <w:lang w:val="en-US" w:eastAsia="en-US" w:bidi="en-US"/>
        </w:rPr>
        <w:t>profile/High profile</w:t>
      </w:r>
    </w:p>
    <w:p>
      <w:pPr>
        <w:pStyle w:val="Style11"/>
        <w:keepNext w:val="0"/>
        <w:keepLines w:val="0"/>
        <w:widowControl w:val="0"/>
        <w:shd w:val="clear" w:color="auto" w:fill="auto"/>
        <w:bidi w:val="0"/>
        <w:spacing w:before="0" w:after="120" w:line="372" w:lineRule="exact"/>
        <w:ind w:left="0" w:right="0" w:firstLine="0"/>
        <w:jc w:val="left"/>
      </w:pPr>
      <w:r>
        <w:rPr>
          <w:b/>
          <w:bCs/>
          <w:color w:val="000000"/>
          <w:spacing w:val="0"/>
          <w:w w:val="100"/>
          <w:position w:val="0"/>
          <w:sz w:val="19"/>
          <w:szCs w:val="19"/>
          <w:lang w:val="en-US" w:eastAsia="en-US" w:bidi="en-US"/>
        </w:rPr>
        <w:t xml:space="preserve">H. </w:t>
      </w:r>
      <w:r>
        <w:rPr>
          <w:b/>
          <w:bCs/>
          <w:color w:val="000000"/>
          <w:spacing w:val="0"/>
          <w:w w:val="100"/>
          <w:position w:val="0"/>
          <w:sz w:val="19"/>
          <w:szCs w:val="19"/>
        </w:rPr>
        <w:t xml:space="preserve">265 </w:t>
      </w:r>
      <w:r>
        <w:rPr>
          <w:color w:val="000000"/>
          <w:spacing w:val="0"/>
          <w:w w:val="100"/>
          <w:position w:val="0"/>
        </w:rPr>
        <w:t>编码类型</w:t>
      </w:r>
      <w:r>
        <w:rPr>
          <w:rFonts w:ascii="Times New Roman" w:eastAsia="Times New Roman" w:hAnsi="Times New Roman" w:cs="Times New Roman"/>
          <w:color w:val="000000"/>
          <w:spacing w:val="0"/>
          <w:w w:val="100"/>
          <w:position w:val="0"/>
        </w:rPr>
        <w:t xml:space="preserve"> </w:t>
      </w:r>
      <w:r>
        <w:rPr>
          <w:b/>
          <w:bCs/>
          <w:color w:val="000000"/>
          <w:spacing w:val="0"/>
          <w:w w:val="100"/>
          <w:position w:val="0"/>
          <w:sz w:val="19"/>
          <w:szCs w:val="19"/>
          <w:lang w:val="en-US" w:eastAsia="en-US" w:bidi="en-US"/>
        </w:rPr>
        <w:t xml:space="preserve">Main Profile </w:t>
      </w:r>
      <w:r>
        <w:rPr>
          <w:color w:val="000000"/>
          <w:spacing w:val="0"/>
          <w:w w:val="100"/>
          <w:position w:val="0"/>
        </w:rPr>
        <w:t>视频压缩码率</w:t>
      </w:r>
      <w:r>
        <w:rPr>
          <w:b/>
          <w:bCs/>
          <w:color w:val="000000"/>
          <w:spacing w:val="0"/>
          <w:w w:val="100"/>
          <w:position w:val="0"/>
          <w:sz w:val="19"/>
          <w:szCs w:val="19"/>
        </w:rPr>
        <w:t xml:space="preserve">256 </w:t>
      </w:r>
      <w:r>
        <w:rPr>
          <w:b/>
          <w:bCs/>
          <w:color w:val="000000"/>
          <w:spacing w:val="0"/>
          <w:w w:val="100"/>
          <w:position w:val="0"/>
          <w:sz w:val="19"/>
          <w:szCs w:val="19"/>
          <w:lang w:val="en-US" w:eastAsia="en-US" w:bidi="en-US"/>
        </w:rPr>
        <w:t xml:space="preserve">Kbps~8192Kbps </w:t>
      </w:r>
      <w:r>
        <w:rPr>
          <w:color w:val="000000"/>
          <w:spacing w:val="0"/>
          <w:w w:val="100"/>
          <w:position w:val="0"/>
        </w:rPr>
        <w:t>音频压缩标准</w:t>
      </w:r>
    </w:p>
    <w:p>
      <w:pPr>
        <w:pStyle w:val="Style11"/>
        <w:keepNext w:val="0"/>
        <w:keepLines w:val="0"/>
        <w:widowControl w:val="0"/>
        <w:shd w:val="clear" w:color="auto" w:fill="auto"/>
        <w:bidi w:val="0"/>
        <w:spacing w:before="0" w:after="120" w:line="240" w:lineRule="auto"/>
        <w:ind w:left="0" w:right="0" w:firstLine="0"/>
        <w:jc w:val="left"/>
        <w:rPr>
          <w:sz w:val="19"/>
          <w:szCs w:val="19"/>
        </w:rPr>
      </w:pPr>
      <w:r>
        <w:rPr>
          <w:b/>
          <w:bCs/>
          <w:color w:val="000000"/>
          <w:spacing w:val="0"/>
          <w:w w:val="100"/>
          <w:position w:val="0"/>
          <w:sz w:val="19"/>
          <w:szCs w:val="19"/>
          <w:lang w:val="en-US" w:eastAsia="en-US" w:bidi="en-US"/>
        </w:rPr>
        <w:t>G. 711U/G. 711A/G. 726/AAC/PCM</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音频压缩码率</w:t>
      </w:r>
    </w:p>
    <w:p>
      <w:pPr>
        <w:pStyle w:val="Style11"/>
        <w:keepNext w:val="0"/>
        <w:keepLines w:val="0"/>
        <w:widowControl w:val="0"/>
        <w:shd w:val="clear" w:color="auto" w:fill="auto"/>
        <w:bidi w:val="0"/>
        <w:spacing w:before="0" w:after="120" w:line="240" w:lineRule="auto"/>
        <w:ind w:left="0" w:right="0" w:firstLine="0"/>
        <w:jc w:val="left"/>
        <w:rPr>
          <w:sz w:val="19"/>
          <w:szCs w:val="19"/>
        </w:rPr>
      </w:pPr>
      <w:r>
        <w:rPr>
          <w:b/>
          <w:bCs/>
          <w:color w:val="000000"/>
          <w:spacing w:val="0"/>
          <w:w w:val="100"/>
          <w:position w:val="0"/>
          <w:sz w:val="19"/>
          <w:szCs w:val="19"/>
          <w:lang w:val="en-US" w:eastAsia="en-US" w:bidi="en-US"/>
        </w:rPr>
        <w:t xml:space="preserve">64Kbps (G. </w:t>
      </w:r>
      <w:r>
        <w:rPr>
          <w:b/>
          <w:bCs/>
          <w:color w:val="000000"/>
          <w:spacing w:val="0"/>
          <w:w w:val="100"/>
          <w:position w:val="0"/>
          <w:sz w:val="19"/>
          <w:szCs w:val="19"/>
        </w:rPr>
        <w:t>71</w:t>
      </w:r>
      <w:r>
        <w:rPr>
          <w:b/>
          <w:bCs/>
          <w:color w:val="000000"/>
          <w:spacing w:val="0"/>
          <w:w w:val="100"/>
          <w:position w:val="0"/>
          <w:sz w:val="19"/>
          <w:szCs w:val="19"/>
          <w:lang w:val="en-US" w:eastAsia="en-US" w:bidi="en-US"/>
        </w:rPr>
        <w:t xml:space="preserve">1U)/64Kbps (G. </w:t>
      </w:r>
      <w:r>
        <w:rPr>
          <w:b/>
          <w:bCs/>
          <w:color w:val="000000"/>
          <w:spacing w:val="0"/>
          <w:w w:val="100"/>
          <w:position w:val="0"/>
          <w:sz w:val="19"/>
          <w:szCs w:val="19"/>
        </w:rPr>
        <w:t xml:space="preserve">711 </w:t>
      </w:r>
      <w:r>
        <w:rPr>
          <w:b/>
          <w:bCs/>
          <w:color w:val="000000"/>
          <w:spacing w:val="0"/>
          <w:w w:val="100"/>
          <w:position w:val="0"/>
          <w:sz w:val="19"/>
          <w:szCs w:val="19"/>
          <w:lang w:val="en-US" w:eastAsia="en-US" w:bidi="en-US"/>
        </w:rPr>
        <w:t>A)/16Kbps (G.</w:t>
      </w:r>
    </w:p>
    <w:p>
      <w:pPr>
        <w:pStyle w:val="Style11"/>
        <w:keepNext w:val="0"/>
        <w:keepLines w:val="0"/>
        <w:widowControl w:val="0"/>
        <w:shd w:val="clear" w:color="auto" w:fill="auto"/>
        <w:bidi w:val="0"/>
        <w:spacing w:before="0" w:after="120" w:line="240" w:lineRule="auto"/>
        <w:ind w:left="0" w:right="0" w:firstLine="0"/>
        <w:jc w:val="left"/>
        <w:rPr>
          <w:sz w:val="19"/>
          <w:szCs w:val="19"/>
        </w:rPr>
      </w:pPr>
      <w:r>
        <w:rPr>
          <w:b/>
          <w:bCs/>
          <w:color w:val="000000"/>
          <w:spacing w:val="0"/>
          <w:w w:val="100"/>
          <w:position w:val="0"/>
          <w:sz w:val="19"/>
          <w:szCs w:val="19"/>
          <w:lang w:val="en-US" w:eastAsia="en-US" w:bidi="en-US"/>
        </w:rPr>
        <w:t>726) /16Kbps (AAC) /16Kbps (PCM)</w:t>
      </w:r>
    </w:p>
    <w:p>
      <w:pPr>
        <w:pStyle w:val="Style11"/>
        <w:keepNext w:val="0"/>
        <w:keepLines w:val="0"/>
        <w:widowControl w:val="0"/>
        <w:shd w:val="clear" w:color="auto" w:fill="auto"/>
        <w:bidi w:val="0"/>
        <w:spacing w:before="0" w:after="120" w:line="240" w:lineRule="auto"/>
        <w:ind w:left="0" w:right="0" w:firstLine="0"/>
        <w:jc w:val="left"/>
        <w:rPr>
          <w:sz w:val="19"/>
          <w:szCs w:val="19"/>
        </w:rPr>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514" w:right="3730" w:bottom="1514" w:left="4119" w:header="0" w:footer="3" w:gutter="0"/>
          <w:cols w:space="720"/>
          <w:noEndnote/>
          <w:rtlGutter w:val="0"/>
          <w:docGrid w:linePitch="360"/>
        </w:sectPr>
      </w:pPr>
      <w:r>
        <w:rPr>
          <w:color w:val="000000"/>
          <w:spacing w:val="0"/>
          <w:w w:val="100"/>
          <w:position w:val="0"/>
          <w:sz w:val="20"/>
          <w:szCs w:val="20"/>
        </w:rPr>
        <w:t>最大图像尺寸</w:t>
      </w:r>
      <w:r>
        <w:rPr>
          <w:b/>
          <w:bCs/>
          <w:color w:val="000000"/>
          <w:spacing w:val="0"/>
          <w:w w:val="100"/>
          <w:position w:val="0"/>
          <w:sz w:val="19"/>
          <w:szCs w:val="19"/>
          <w:lang w:val="en-US" w:eastAsia="en-US" w:bidi="en-US"/>
        </w:rPr>
        <w:t>1920 X 1080</w:t>
      </w:r>
    </w:p>
    <w:p>
      <w:pPr>
        <w:pStyle w:val="Style11"/>
        <w:keepNext w:val="0"/>
        <w:keepLines w:val="0"/>
        <w:widowControl w:val="0"/>
        <w:shd w:val="clear" w:color="auto" w:fill="auto"/>
        <w:bidi w:val="0"/>
        <w:spacing w:before="0" w:after="0" w:line="355" w:lineRule="exact"/>
        <w:ind w:left="3800" w:right="0" w:firstLine="40"/>
        <w:jc w:val="left"/>
      </w:pPr>
      <w:r>
        <w:rPr>
          <w:color w:val="000000"/>
          <w:spacing w:val="0"/>
          <w:w w:val="100"/>
          <w:position w:val="0"/>
        </w:rPr>
        <w:t>图像设置饱和度，亮度，对比度</w:t>
      </w:r>
      <w:r>
        <w:rPr>
          <w:rFonts w:ascii="Times New Roman" w:eastAsia="Times New Roman" w:hAnsi="Times New Roman" w:cs="Times New Roman"/>
          <w:color w:val="000000"/>
          <w:spacing w:val="0"/>
          <w:w w:val="100"/>
          <w:position w:val="0"/>
        </w:rPr>
        <w:t>,</w:t>
      </w:r>
      <w:r>
        <w:rPr>
          <w:color w:val="000000"/>
          <w:spacing w:val="0"/>
          <w:w w:val="100"/>
          <w:position w:val="0"/>
        </w:rPr>
        <w:t>锐度通过客</w:t>
      </w:r>
      <w:r>
        <w:rPr>
          <w:rFonts w:ascii="Times New Roman" w:eastAsia="Times New Roman" w:hAnsi="Times New Roman" w:cs="Times New Roman"/>
          <w:color w:val="000000"/>
          <w:spacing w:val="0"/>
          <w:w w:val="100"/>
          <w:position w:val="0"/>
        </w:rPr>
        <w:t xml:space="preserve"> </w:t>
      </w:r>
      <w:r>
        <w:rPr>
          <w:color w:val="000000"/>
          <w:spacing w:val="0"/>
          <w:w w:val="100"/>
          <w:position w:val="0"/>
        </w:rPr>
        <w:t>户端或者浏览器可调</w:t>
      </w:r>
    </w:p>
    <w:p>
      <w:pPr>
        <w:pStyle w:val="Style11"/>
        <w:keepNext w:val="0"/>
        <w:keepLines w:val="0"/>
        <w:widowControl w:val="0"/>
        <w:shd w:val="clear" w:color="auto" w:fill="auto"/>
        <w:bidi w:val="0"/>
        <w:spacing w:before="0" w:after="0" w:line="367" w:lineRule="exact"/>
        <w:ind w:left="3800" w:right="0" w:firstLine="40"/>
        <w:jc w:val="left"/>
      </w:pPr>
      <w:r>
        <w:rPr>
          <w:color w:val="000000"/>
          <w:spacing w:val="0"/>
          <w:w w:val="100"/>
          <w:position w:val="0"/>
        </w:rPr>
        <w:t>日夜转换方式白天，黑夜，自动，定时</w:t>
      </w:r>
    </w:p>
    <w:p>
      <w:pPr>
        <w:pStyle w:val="Style11"/>
        <w:keepNext w:val="0"/>
        <w:keepLines w:val="0"/>
        <w:widowControl w:val="0"/>
        <w:shd w:val="clear" w:color="auto" w:fill="auto"/>
        <w:bidi w:val="0"/>
        <w:spacing w:before="0" w:after="0" w:line="367" w:lineRule="exact"/>
        <w:ind w:left="3800" w:right="0" w:firstLine="40"/>
        <w:jc w:val="left"/>
      </w:pPr>
      <w:r>
        <w:rPr>
          <w:color w:val="000000"/>
          <w:spacing w:val="0"/>
          <w:w w:val="100"/>
          <w:position w:val="0"/>
        </w:rPr>
        <w:t>背光宽动态，背光补偿，强光抑制</w:t>
      </w:r>
    </w:p>
    <w:p>
      <w:pPr>
        <w:pStyle w:val="Style11"/>
        <w:keepNext w:val="0"/>
        <w:keepLines w:val="0"/>
        <w:widowControl w:val="0"/>
        <w:shd w:val="clear" w:color="auto" w:fill="auto"/>
        <w:bidi w:val="0"/>
        <w:spacing w:before="0" w:after="0" w:line="367" w:lineRule="exact"/>
        <w:ind w:left="3800" w:right="0" w:firstLine="40"/>
        <w:jc w:val="left"/>
      </w:pPr>
      <w:r>
        <w:rPr>
          <w:color w:val="000000"/>
          <w:spacing w:val="0"/>
          <w:w w:val="100"/>
          <w:position w:val="0"/>
        </w:rPr>
        <w:t>图像镜像左右，上下，中心</w:t>
      </w:r>
    </w:p>
    <w:p>
      <w:pPr>
        <w:pStyle w:val="Style11"/>
        <w:keepNext w:val="0"/>
        <w:keepLines w:val="0"/>
        <w:widowControl w:val="0"/>
        <w:shd w:val="clear" w:color="auto" w:fill="auto"/>
        <w:bidi w:val="0"/>
        <w:spacing w:before="0" w:after="0" w:line="367" w:lineRule="exact"/>
        <w:ind w:left="3800" w:right="0" w:firstLine="40"/>
        <w:jc w:val="left"/>
      </w:pPr>
      <w:r>
        <w:rPr>
          <w:color w:val="000000"/>
          <w:spacing w:val="0"/>
          <w:w w:val="100"/>
          <w:position w:val="0"/>
        </w:rPr>
        <w:t>感兴趣区域</w:t>
      </w:r>
      <w:r>
        <w:rPr>
          <w:b/>
          <w:bCs/>
          <w:color w:val="000000"/>
          <w:spacing w:val="0"/>
          <w:w w:val="100"/>
          <w:position w:val="0"/>
          <w:sz w:val="19"/>
          <w:szCs w:val="19"/>
          <w:lang w:val="en-US" w:eastAsia="en-US" w:bidi="en-US"/>
        </w:rPr>
        <w:t>ROI</w:t>
      </w:r>
      <w:r>
        <w:rPr>
          <w:color w:val="000000"/>
          <w:spacing w:val="0"/>
          <w:w w:val="100"/>
          <w:position w:val="0"/>
        </w:rPr>
        <w:t>支持双码流设置</w:t>
      </w:r>
      <w:r>
        <w:rPr>
          <w:b/>
          <w:bCs/>
          <w:color w:val="000000"/>
          <w:spacing w:val="0"/>
          <w:w w:val="100"/>
          <w:position w:val="0"/>
          <w:sz w:val="19"/>
          <w:szCs w:val="19"/>
        </w:rPr>
        <w:t>1</w:t>
      </w:r>
      <w:r>
        <w:rPr>
          <w:color w:val="000000"/>
          <w:spacing w:val="0"/>
          <w:w w:val="100"/>
          <w:position w:val="0"/>
        </w:rPr>
        <w:t>个固定区</w:t>
      </w:r>
      <w:r>
        <w:rPr>
          <w:rFonts w:ascii="Times New Roman" w:eastAsia="Times New Roman" w:hAnsi="Times New Roman" w:cs="Times New Roman"/>
          <w:color w:val="000000"/>
          <w:spacing w:val="0"/>
          <w:w w:val="100"/>
          <w:position w:val="0"/>
        </w:rPr>
        <w:t xml:space="preserve"> </w:t>
      </w:r>
      <w:r>
        <w:rPr>
          <w:color w:val="000000"/>
          <w:spacing w:val="0"/>
          <w:w w:val="100"/>
          <w:position w:val="0"/>
        </w:rPr>
        <w:t>域</w:t>
      </w:r>
    </w:p>
    <w:p>
      <w:pPr>
        <w:pStyle w:val="Style11"/>
        <w:keepNext w:val="0"/>
        <w:keepLines w:val="0"/>
        <w:widowControl w:val="0"/>
        <w:shd w:val="clear" w:color="auto" w:fill="auto"/>
        <w:bidi w:val="0"/>
        <w:spacing w:before="0" w:after="120" w:line="367" w:lineRule="exact"/>
        <w:ind w:left="3680" w:right="0" w:firstLine="40"/>
        <w:jc w:val="left"/>
      </w:pPr>
      <w:r>
        <w:rPr>
          <w:color w:val="000000"/>
          <w:spacing w:val="0"/>
          <w:w w:val="100"/>
          <w:position w:val="0"/>
        </w:rPr>
        <w:t>通用功能镜像，密码保护，视频遮盖</w:t>
      </w:r>
      <w:r>
        <w:rPr>
          <w:rFonts w:ascii="Times New Roman" w:eastAsia="Times New Roman" w:hAnsi="Times New Roman" w:cs="Times New Roman"/>
          <w:color w:val="000000"/>
          <w:spacing w:val="0"/>
          <w:w w:val="100"/>
          <w:position w:val="0"/>
        </w:rPr>
        <w:t>,</w:t>
      </w:r>
      <w:r>
        <w:rPr>
          <w:b/>
          <w:bCs/>
          <w:color w:val="000000"/>
          <w:spacing w:val="0"/>
          <w:w w:val="100"/>
          <w:position w:val="0"/>
          <w:sz w:val="19"/>
          <w:szCs w:val="19"/>
          <w:lang w:val="en-US" w:eastAsia="en-US" w:bidi="en-US"/>
        </w:rPr>
        <w:t>IP</w:t>
      </w:r>
      <w:r>
        <w:rPr>
          <w:color w:val="000000"/>
          <w:spacing w:val="0"/>
          <w:w w:val="100"/>
          <w:position w:val="0"/>
        </w:rPr>
        <w:t>地址</w:t>
      </w:r>
      <w:r>
        <w:rPr>
          <w:rFonts w:ascii="Times New Roman" w:eastAsia="Times New Roman" w:hAnsi="Times New Roman" w:cs="Times New Roman"/>
          <w:color w:val="000000"/>
          <w:spacing w:val="0"/>
          <w:w w:val="100"/>
          <w:position w:val="0"/>
        </w:rPr>
        <w:t xml:space="preserve"> </w:t>
      </w:r>
      <w:r>
        <w:rPr>
          <w:color w:val="000000"/>
          <w:spacing w:val="0"/>
          <w:w w:val="100"/>
          <w:position w:val="0"/>
        </w:rPr>
        <w:t>过滤</w:t>
      </w:r>
      <w:r>
        <w:rPr>
          <w:rFonts w:ascii="Times New Roman" w:eastAsia="Times New Roman" w:hAnsi="Times New Roman" w:cs="Times New Roman"/>
          <w:color w:val="000000"/>
          <w:spacing w:val="0"/>
          <w:w w:val="100"/>
          <w:position w:val="0"/>
        </w:rPr>
        <w:t xml:space="preserve"> </w:t>
      </w:r>
      <w:r>
        <w:rPr>
          <w:color w:val="000000"/>
          <w:spacing w:val="0"/>
          <w:w w:val="100"/>
          <w:position w:val="0"/>
        </w:rPr>
        <w:t>音频内置</w:t>
      </w:r>
      <w:r>
        <w:rPr>
          <w:b/>
          <w:bCs/>
          <w:color w:val="000000"/>
          <w:spacing w:val="0"/>
          <w:w w:val="100"/>
          <w:position w:val="0"/>
          <w:sz w:val="19"/>
          <w:szCs w:val="19"/>
          <w:lang w:val="en-US" w:eastAsia="en-US" w:bidi="en-US"/>
        </w:rPr>
        <w:t xml:space="preserve">mic </w:t>
      </w:r>
      <w:r>
        <w:rPr>
          <w:color w:val="000000"/>
          <w:spacing w:val="0"/>
          <w:w w:val="100"/>
          <w:position w:val="0"/>
        </w:rPr>
        <w:t>环境噪声过滤支持</w:t>
      </w:r>
    </w:p>
    <w:p>
      <w:pPr>
        <w:pStyle w:val="Style11"/>
        <w:keepNext w:val="0"/>
        <w:keepLines w:val="0"/>
        <w:widowControl w:val="0"/>
        <w:shd w:val="clear" w:color="auto" w:fill="auto"/>
        <w:bidi w:val="0"/>
        <w:spacing w:before="0" w:after="120" w:line="240" w:lineRule="auto"/>
        <w:ind w:left="3620" w:right="0" w:firstLine="0"/>
        <w:jc w:val="left"/>
        <w:rPr>
          <w:sz w:val="19"/>
          <w:szCs w:val="19"/>
        </w:rPr>
      </w:pPr>
      <w:r>
        <w:rPr>
          <w:color w:val="000000"/>
          <w:spacing w:val="0"/>
          <w:w w:val="100"/>
          <w:position w:val="0"/>
          <w:sz w:val="20"/>
          <w:szCs w:val="20"/>
        </w:rPr>
        <w:t>音频釆样率</w:t>
      </w:r>
      <w:r>
        <w:rPr>
          <w:b/>
          <w:bCs/>
          <w:color w:val="000000"/>
          <w:spacing w:val="0"/>
          <w:w w:val="100"/>
          <w:position w:val="0"/>
          <w:sz w:val="19"/>
          <w:szCs w:val="19"/>
        </w:rPr>
        <w:t xml:space="preserve">16 </w:t>
      </w:r>
      <w:r>
        <w:rPr>
          <w:b/>
          <w:bCs/>
          <w:color w:val="000000"/>
          <w:spacing w:val="0"/>
          <w:w w:val="100"/>
          <w:position w:val="0"/>
          <w:sz w:val="19"/>
          <w:szCs w:val="19"/>
          <w:lang w:val="en-US" w:eastAsia="en-US" w:bidi="en-US"/>
        </w:rPr>
        <w:t>kHz</w:t>
      </w:r>
    </w:p>
    <w:p>
      <w:pPr>
        <w:pStyle w:val="Style11"/>
        <w:keepNext w:val="0"/>
        <w:keepLines w:val="0"/>
        <w:widowControl w:val="0"/>
        <w:shd w:val="clear" w:color="auto" w:fill="auto"/>
        <w:bidi w:val="0"/>
        <w:spacing w:before="0" w:after="120" w:line="240" w:lineRule="auto"/>
        <w:ind w:left="3620" w:right="0" w:firstLine="0"/>
        <w:jc w:val="left"/>
      </w:pPr>
      <w:r>
        <w:rPr>
          <w:color w:val="000000"/>
          <w:spacing w:val="0"/>
          <w:w w:val="100"/>
          <w:position w:val="0"/>
        </w:rPr>
        <w:t>通讯接口六芯航空头网络接口</w:t>
      </w:r>
    </w:p>
    <w:p>
      <w:pPr>
        <w:pStyle w:val="Style11"/>
        <w:keepNext w:val="0"/>
        <w:keepLines w:val="0"/>
        <w:widowControl w:val="0"/>
        <w:shd w:val="clear" w:color="auto" w:fill="auto"/>
        <w:bidi w:val="0"/>
        <w:spacing w:before="0" w:after="120" w:line="240" w:lineRule="auto"/>
        <w:ind w:left="3620" w:right="0" w:firstLine="0"/>
        <w:jc w:val="left"/>
      </w:pPr>
      <w:r>
        <w:rPr>
          <w:color w:val="000000"/>
          <w:spacing w:val="0"/>
          <w:w w:val="100"/>
          <w:position w:val="0"/>
        </w:rPr>
        <w:t>一般规范</w:t>
      </w:r>
    </w:p>
    <w:p>
      <w:pPr>
        <w:pStyle w:val="Style11"/>
        <w:keepNext w:val="0"/>
        <w:keepLines w:val="0"/>
        <w:widowControl w:val="0"/>
        <w:shd w:val="clear" w:color="auto" w:fill="auto"/>
        <w:bidi w:val="0"/>
        <w:spacing w:before="0" w:after="120" w:line="240" w:lineRule="auto"/>
        <w:ind w:left="3620" w:right="0" w:firstLine="0"/>
        <w:jc w:val="left"/>
      </w:pPr>
      <w:r>
        <w:rPr>
          <w:color w:val="000000"/>
          <w:spacing w:val="0"/>
          <w:w w:val="100"/>
          <w:position w:val="0"/>
        </w:rPr>
        <w:t>工作温度和湿度</w:t>
      </w:r>
      <w:r>
        <w:rPr>
          <w:b/>
          <w:bCs/>
          <w:color w:val="000000"/>
          <w:spacing w:val="0"/>
          <w:w w:val="100"/>
          <w:position w:val="0"/>
          <w:sz w:val="19"/>
          <w:szCs w:val="19"/>
          <w:lang w:val="en-US" w:eastAsia="en-US" w:bidi="en-US"/>
        </w:rPr>
        <w:t>-3（TC~751C,</w:t>
      </w:r>
      <w:r>
        <w:rPr>
          <w:color w:val="000000"/>
          <w:spacing w:val="0"/>
          <w:w w:val="100"/>
          <w:position w:val="0"/>
        </w:rPr>
        <w:t>湿度小于</w:t>
      </w:r>
    </w:p>
    <w:p>
      <w:pPr>
        <w:pStyle w:val="Style11"/>
        <w:keepNext w:val="0"/>
        <w:keepLines w:val="0"/>
        <w:widowControl w:val="0"/>
        <w:shd w:val="clear" w:color="auto" w:fill="auto"/>
        <w:bidi w:val="0"/>
        <w:spacing w:before="0" w:after="120" w:line="240" w:lineRule="auto"/>
        <w:ind w:left="3620" w:right="0" w:firstLine="0"/>
        <w:jc w:val="left"/>
      </w:pPr>
      <w:r>
        <w:rPr>
          <w:b/>
          <w:bCs/>
          <w:color w:val="000000"/>
          <w:spacing w:val="0"/>
          <w:w w:val="100"/>
          <w:position w:val="0"/>
          <w:sz w:val="19"/>
          <w:szCs w:val="19"/>
        </w:rPr>
        <w:t xml:space="preserve">95% </w:t>
      </w:r>
      <w:r>
        <w:rPr>
          <w:rFonts w:ascii="Times New Roman" w:eastAsia="Times New Roman" w:hAnsi="Times New Roman" w:cs="Times New Roman"/>
          <w:color w:val="000000"/>
          <w:spacing w:val="0"/>
          <w:w w:val="100"/>
          <w:position w:val="0"/>
        </w:rPr>
        <w:t>（</w:t>
      </w:r>
      <w:r>
        <w:rPr>
          <w:color w:val="000000"/>
          <w:spacing w:val="0"/>
          <w:w w:val="100"/>
          <w:position w:val="0"/>
        </w:rPr>
        <w:t>无凝结）</w:t>
      </w:r>
    </w:p>
    <w:p>
      <w:pPr>
        <w:pStyle w:val="Style11"/>
        <w:keepNext w:val="0"/>
        <w:keepLines w:val="0"/>
        <w:widowControl w:val="0"/>
        <w:shd w:val="clear" w:color="auto" w:fill="auto"/>
        <w:bidi w:val="0"/>
        <w:spacing w:before="0" w:after="120" w:line="240" w:lineRule="auto"/>
        <w:ind w:left="3620" w:right="0" w:firstLine="0"/>
        <w:jc w:val="left"/>
        <w:rPr>
          <w:sz w:val="19"/>
          <w:szCs w:val="19"/>
        </w:rPr>
      </w:pPr>
      <w:r>
        <w:rPr>
          <w:color w:val="000000"/>
          <w:spacing w:val="0"/>
          <w:w w:val="100"/>
          <w:position w:val="0"/>
          <w:sz w:val="20"/>
          <w:szCs w:val="20"/>
        </w:rPr>
        <w:t>电源供应</w:t>
      </w:r>
      <w:r>
        <w:rPr>
          <w:b/>
          <w:bCs/>
          <w:color w:val="000000"/>
          <w:spacing w:val="0"/>
          <w:w w:val="100"/>
          <w:position w:val="0"/>
          <w:sz w:val="19"/>
          <w:szCs w:val="19"/>
          <w:lang w:val="en-US" w:eastAsia="en-US" w:bidi="en-US"/>
        </w:rPr>
        <w:t>DC 9~36V</w:t>
      </w:r>
    </w:p>
    <w:p>
      <w:pPr>
        <w:pStyle w:val="Style11"/>
        <w:keepNext w:val="0"/>
        <w:keepLines w:val="0"/>
        <w:widowControl w:val="0"/>
        <w:shd w:val="clear" w:color="auto" w:fill="auto"/>
        <w:bidi w:val="0"/>
        <w:spacing w:before="0" w:after="120" w:line="240" w:lineRule="auto"/>
        <w:ind w:left="3620" w:right="0" w:firstLine="0"/>
        <w:jc w:val="left"/>
        <w:rPr>
          <w:sz w:val="19"/>
          <w:szCs w:val="19"/>
        </w:rPr>
      </w:pPr>
      <w:r>
        <w:rPr>
          <w:color w:val="000000"/>
          <w:spacing w:val="0"/>
          <w:w w:val="100"/>
          <w:position w:val="0"/>
          <w:sz w:val="20"/>
          <w:szCs w:val="20"/>
        </w:rPr>
        <w:t>功耗</w:t>
      </w:r>
      <w:r>
        <w:rPr>
          <w:b/>
          <w:bCs/>
          <w:color w:val="000000"/>
          <w:spacing w:val="0"/>
          <w:w w:val="100"/>
          <w:position w:val="0"/>
          <w:sz w:val="19"/>
          <w:szCs w:val="19"/>
        </w:rPr>
        <w:t xml:space="preserve">3 </w:t>
      </w:r>
      <w:r>
        <w:rPr>
          <w:b/>
          <w:bCs/>
          <w:color w:val="000000"/>
          <w:spacing w:val="0"/>
          <w:w w:val="100"/>
          <w:position w:val="0"/>
          <w:sz w:val="19"/>
          <w:szCs w:val="19"/>
          <w:lang w:val="en-US" w:eastAsia="en-US" w:bidi="en-US"/>
        </w:rPr>
        <w:t>W MAX</w:t>
      </w:r>
    </w:p>
    <w:p>
      <w:pPr>
        <w:pStyle w:val="Style11"/>
        <w:keepNext w:val="0"/>
        <w:keepLines w:val="0"/>
        <w:widowControl w:val="0"/>
        <w:shd w:val="clear" w:color="auto" w:fill="auto"/>
        <w:bidi w:val="0"/>
        <w:spacing w:before="0" w:after="0" w:line="240" w:lineRule="auto"/>
        <w:ind w:left="3620" w:right="0" w:firstLine="0"/>
        <w:jc w:val="left"/>
      </w:pPr>
      <w:r>
        <w:rPr>
          <w:color w:val="000000"/>
          <w:spacing w:val="0"/>
          <w:w w:val="100"/>
          <w:position w:val="0"/>
        </w:rPr>
        <w:t>红外照射距离最远可达</w:t>
      </w:r>
      <w:r>
        <w:rPr>
          <w:b/>
          <w:bCs/>
          <w:color w:val="000000"/>
          <w:spacing w:val="0"/>
          <w:w w:val="100"/>
          <w:position w:val="0"/>
          <w:sz w:val="19"/>
          <w:szCs w:val="19"/>
        </w:rPr>
        <w:t>10</w:t>
      </w:r>
      <w:r>
        <w:rPr>
          <w:color w:val="000000"/>
          <w:spacing w:val="0"/>
          <w:w w:val="100"/>
          <w:position w:val="0"/>
        </w:rPr>
        <w:t>米</w:t>
      </w:r>
    </w:p>
    <w:tbl>
      <w:tblPr>
        <w:tblOverlap w:val="never"/>
        <w:jc w:val="center"/>
        <w:tblLayout w:type="fixed"/>
      </w:tblPr>
      <w:tblGrid>
        <w:gridCol w:w="830"/>
        <w:gridCol w:w="1219"/>
        <w:gridCol w:w="1387"/>
        <w:gridCol w:w="3864"/>
        <w:gridCol w:w="763"/>
        <w:gridCol w:w="946"/>
        <w:gridCol w:w="1037"/>
      </w:tblGrid>
      <w:tr>
        <w:trPr>
          <w:trHeight w:val="518" w:hRule="exact"/>
        </w:trPr>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60"/>
              <w:jc w:val="left"/>
              <w:rPr>
                <w:sz w:val="19"/>
                <w:szCs w:val="19"/>
              </w:rPr>
            </w:pPr>
            <w:r>
              <w:rPr>
                <w:b/>
                <w:bCs/>
                <w:color w:val="000000"/>
                <w:spacing w:val="0"/>
                <w:w w:val="100"/>
                <w:position w:val="0"/>
                <w:sz w:val="19"/>
                <w:szCs w:val="19"/>
              </w:rPr>
              <w:t>4</w:t>
            </w:r>
          </w:p>
        </w:tc>
        <w:tc>
          <w:tcPr>
            <w:tcBorders>
              <w:top w:val="single" w:sz="4"/>
              <w:lef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60"/>
                <w:szCs w:val="60"/>
              </w:rPr>
              <w:t>1</w:t>
            </w:r>
            <w:r>
              <w:rPr>
                <w:color w:val="000000"/>
                <w:spacing w:val="0"/>
                <w:w w:val="100"/>
                <w:position w:val="0"/>
              </w:rPr>
              <w:t>云台支架</w:t>
            </w:r>
          </w:p>
        </w:tc>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海康威视</w:t>
            </w:r>
          </w:p>
        </w:tc>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定制</w:t>
            </w:r>
          </w:p>
        </w:tc>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80"/>
              <w:jc w:val="left"/>
              <w:rPr>
                <w:sz w:val="19"/>
                <w:szCs w:val="19"/>
              </w:rPr>
            </w:pPr>
            <w:r>
              <w:rPr>
                <w:b/>
                <w:bCs/>
                <w:color w:val="000000"/>
                <w:spacing w:val="0"/>
                <w:w w:val="100"/>
                <w:position w:val="0"/>
                <w:sz w:val="19"/>
                <w:szCs w:val="19"/>
              </w:rPr>
              <w:t>18</w:t>
            </w:r>
          </w:p>
        </w:tc>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00"/>
              <w:jc w:val="left"/>
              <w:rPr>
                <w:sz w:val="19"/>
                <w:szCs w:val="19"/>
              </w:rPr>
            </w:pPr>
            <w:r>
              <w:rPr>
                <w:b/>
                <w:bCs/>
                <w:color w:val="000000"/>
                <w:spacing w:val="0"/>
                <w:w w:val="100"/>
                <w:position w:val="0"/>
                <w:sz w:val="19"/>
                <w:szCs w:val="19"/>
              </w:rPr>
              <w:t>1350</w:t>
            </w:r>
          </w:p>
        </w:tc>
        <w:tc>
          <w:tcPr>
            <w:tcBorders>
              <w:top w:val="single" w:sz="4"/>
              <w:left w:val="single" w:sz="4"/>
              <w:righ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both"/>
              <w:rPr>
                <w:sz w:val="19"/>
                <w:szCs w:val="19"/>
              </w:rPr>
            </w:pPr>
            <w:r>
              <w:rPr>
                <w:b/>
                <w:bCs/>
                <w:color w:val="000000"/>
                <w:spacing w:val="0"/>
                <w:w w:val="100"/>
                <w:position w:val="0"/>
                <w:sz w:val="19"/>
                <w:szCs w:val="19"/>
              </w:rPr>
              <w:t>24300</w:t>
            </w:r>
          </w:p>
        </w:tc>
      </w:tr>
      <w:tr>
        <w:trPr>
          <w:trHeight w:val="432" w:hRule="exact"/>
        </w:trPr>
        <w:tc>
          <w:tcPr>
            <w:tcBorders>
              <w:top w:val="single" w:sz="4"/>
              <w:lef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60"/>
              <w:jc w:val="left"/>
              <w:rPr>
                <w:sz w:val="19"/>
                <w:szCs w:val="19"/>
              </w:rPr>
            </w:pPr>
            <w:r>
              <w:rPr>
                <w:b/>
                <w:bCs/>
                <w:color w:val="000000"/>
                <w:spacing w:val="0"/>
                <w:w w:val="100"/>
                <w:position w:val="0"/>
                <w:sz w:val="19"/>
                <w:szCs w:val="19"/>
              </w:rPr>
              <w:t>5</w:t>
            </w:r>
          </w:p>
        </w:tc>
        <w:tc>
          <w:tcPr>
            <w:tcBorders>
              <w:top w:val="single" w:sz="4"/>
              <w:lef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9"/>
                <w:szCs w:val="19"/>
              </w:rPr>
              <w:t>1</w:t>
            </w:r>
            <w:r>
              <w:rPr>
                <w:color w:val="000000"/>
                <w:spacing w:val="0"/>
                <w:w w:val="100"/>
                <w:position w:val="0"/>
              </w:rPr>
              <w:t>专用线缆</w:t>
            </w:r>
          </w:p>
        </w:tc>
        <w:tc>
          <w:tcPr>
            <w:tcBorders>
              <w:top w:val="single" w:sz="4"/>
              <w:lef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海康威视</w:t>
            </w:r>
          </w:p>
        </w:tc>
        <w:tc>
          <w:tcPr>
            <w:tcBorders>
              <w:top w:val="single" w:sz="4"/>
              <w:left w:val="single" w:sz="4"/>
            </w:tcBorders>
            <w:shd w:val="clear" w:color="auto" w:fill="FFFFFF"/>
            <w:vAlign w:val="top"/>
          </w:tcPr>
          <w:p>
            <w:pPr>
              <w:pStyle w:val="Style4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定制</w:t>
            </w:r>
          </w:p>
        </w:tc>
        <w:tc>
          <w:tcPr>
            <w:tcBorders>
              <w:top w:val="single" w:sz="4"/>
              <w:lef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200" w:firstLine="0"/>
              <w:jc w:val="right"/>
              <w:rPr>
                <w:sz w:val="19"/>
                <w:szCs w:val="19"/>
              </w:rPr>
            </w:pPr>
            <w:r>
              <w:rPr>
                <w:b/>
                <w:bCs/>
                <w:color w:val="000000"/>
                <w:spacing w:val="0"/>
                <w:w w:val="100"/>
                <w:position w:val="0"/>
                <w:sz w:val="19"/>
                <w:szCs w:val="19"/>
              </w:rPr>
              <w:t>18</w:t>
            </w:r>
          </w:p>
        </w:tc>
        <w:tc>
          <w:tcPr>
            <w:tcBorders>
              <w:top w:val="single" w:sz="4"/>
              <w:lef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240" w:firstLine="0"/>
              <w:jc w:val="right"/>
              <w:rPr>
                <w:sz w:val="19"/>
                <w:szCs w:val="19"/>
              </w:rPr>
            </w:pPr>
            <w:r>
              <w:rPr>
                <w:b/>
                <w:bCs/>
                <w:color w:val="000000"/>
                <w:spacing w:val="0"/>
                <w:w w:val="100"/>
                <w:position w:val="0"/>
                <w:sz w:val="19"/>
                <w:szCs w:val="19"/>
              </w:rPr>
              <w:t>250</w:t>
            </w:r>
          </w:p>
        </w:tc>
        <w:tc>
          <w:tcPr>
            <w:tcBorders>
              <w:top w:val="single" w:sz="4"/>
              <w:left w:val="single" w:sz="4"/>
              <w:righ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320" w:firstLine="0"/>
              <w:jc w:val="right"/>
              <w:rPr>
                <w:sz w:val="19"/>
                <w:szCs w:val="19"/>
              </w:rPr>
            </w:pPr>
            <w:r>
              <w:rPr>
                <w:b/>
                <w:bCs/>
                <w:color w:val="000000"/>
                <w:spacing w:val="0"/>
                <w:w w:val="100"/>
                <w:position w:val="0"/>
                <w:sz w:val="19"/>
                <w:szCs w:val="19"/>
              </w:rPr>
              <w:t>4500</w:t>
            </w:r>
          </w:p>
        </w:tc>
      </w:tr>
      <w:tr>
        <w:trPr>
          <w:trHeight w:val="850" w:hRule="exact"/>
        </w:trPr>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60"/>
              <w:jc w:val="left"/>
              <w:rPr>
                <w:sz w:val="19"/>
                <w:szCs w:val="19"/>
              </w:rPr>
            </w:pPr>
            <w:r>
              <w:rPr>
                <w:b/>
                <w:bCs/>
                <w:color w:val="000000"/>
                <w:spacing w:val="0"/>
                <w:w w:val="100"/>
                <w:position w:val="0"/>
                <w:sz w:val="19"/>
                <w:szCs w:val="19"/>
              </w:rPr>
              <w:t>6</w:t>
            </w:r>
          </w:p>
        </w:tc>
        <w:tc>
          <w:tcPr>
            <w:tcBorders>
              <w:top w:val="single" w:sz="4"/>
              <w:left w:val="single" w:sz="4"/>
            </w:tcBorders>
            <w:shd w:val="clear" w:color="auto" w:fill="FFFFFF"/>
            <w:vAlign w:val="bottom"/>
          </w:tcPr>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系统集成服</w:t>
            </w:r>
          </w:p>
          <w:p>
            <w:pPr>
              <w:pStyle w:val="Style4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9"/>
                <w:szCs w:val="19"/>
              </w:rPr>
              <w:t>1</w:t>
            </w:r>
            <w:r>
              <w:rPr>
                <w:color w:val="000000"/>
                <w:spacing w:val="0"/>
                <w:w w:val="100"/>
                <w:position w:val="0"/>
              </w:rPr>
              <w:t>务</w:t>
            </w:r>
          </w:p>
        </w:tc>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前端监控及网络系统集成</w:t>
            </w:r>
          </w:p>
        </w:tc>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200" w:firstLine="0"/>
              <w:jc w:val="right"/>
              <w:rPr>
                <w:sz w:val="19"/>
                <w:szCs w:val="19"/>
              </w:rPr>
            </w:pPr>
            <w:r>
              <w:rPr>
                <w:b/>
                <w:bCs/>
                <w:color w:val="000000"/>
                <w:spacing w:val="0"/>
                <w:w w:val="100"/>
                <w:position w:val="0"/>
                <w:sz w:val="19"/>
                <w:szCs w:val="19"/>
              </w:rPr>
              <w:t>18</w:t>
            </w:r>
          </w:p>
        </w:tc>
        <w:tc>
          <w:tcPr>
            <w:tcBorders>
              <w:top w:val="single" w:sz="4"/>
              <w:lef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00"/>
              <w:jc w:val="left"/>
              <w:rPr>
                <w:sz w:val="19"/>
                <w:szCs w:val="19"/>
              </w:rPr>
            </w:pPr>
            <w:r>
              <w:rPr>
                <w:b/>
                <w:bCs/>
                <w:color w:val="000000"/>
                <w:spacing w:val="0"/>
                <w:w w:val="100"/>
                <w:position w:val="0"/>
                <w:sz w:val="19"/>
                <w:szCs w:val="19"/>
              </w:rPr>
              <w:t>5000</w:t>
            </w:r>
          </w:p>
        </w:tc>
        <w:tc>
          <w:tcPr>
            <w:tcBorders>
              <w:top w:val="single" w:sz="4"/>
              <w:left w:val="single" w:sz="4"/>
              <w:righ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60"/>
              <w:jc w:val="left"/>
              <w:rPr>
                <w:sz w:val="19"/>
                <w:szCs w:val="19"/>
              </w:rPr>
            </w:pPr>
            <w:r>
              <w:rPr>
                <w:b/>
                <w:bCs/>
                <w:color w:val="000000"/>
                <w:spacing w:val="0"/>
                <w:w w:val="100"/>
                <w:position w:val="0"/>
                <w:sz w:val="19"/>
                <w:szCs w:val="19"/>
              </w:rPr>
              <w:t>90000</w:t>
            </w:r>
          </w:p>
        </w:tc>
      </w:tr>
      <w:tr>
        <w:trPr>
          <w:trHeight w:val="432" w:hRule="exact"/>
        </w:trPr>
        <w:tc>
          <w:tcPr>
            <w:tcBorders>
              <w:top w:val="single" w:sz="4"/>
              <w:lef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60"/>
              <w:jc w:val="left"/>
              <w:rPr>
                <w:sz w:val="19"/>
                <w:szCs w:val="19"/>
              </w:rPr>
            </w:pPr>
            <w:r>
              <w:rPr>
                <w:b/>
                <w:bCs/>
                <w:color w:val="000000"/>
                <w:spacing w:val="0"/>
                <w:w w:val="100"/>
                <w:position w:val="0"/>
                <w:sz w:val="19"/>
                <w:szCs w:val="19"/>
              </w:rPr>
              <w:t>7</w:t>
            </w:r>
          </w:p>
        </w:tc>
        <w:tc>
          <w:tcPr>
            <w:tcBorders>
              <w:top w:val="single" w:sz="4"/>
              <w:lef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vertAlign w:val="superscript"/>
              </w:rPr>
              <w:t>1</w:t>
            </w:r>
            <w:r>
              <w:rPr>
                <w:color w:val="000000"/>
                <w:spacing w:val="0"/>
                <w:w w:val="100"/>
                <w:position w:val="0"/>
              </w:rPr>
              <w:t>维护</w:t>
            </w:r>
          </w:p>
        </w:tc>
        <w:tc>
          <w:tcPr>
            <w:tcBorders>
              <w:top w:val="single" w:sz="4"/>
              <w:lef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45"/>
              <w:keepNext w:val="0"/>
              <w:keepLines w:val="0"/>
              <w:widowControl w:val="0"/>
              <w:shd w:val="clear" w:color="auto" w:fill="auto"/>
              <w:bidi w:val="0"/>
              <w:spacing w:before="80" w:after="0" w:line="240" w:lineRule="auto"/>
              <w:ind w:left="0" w:right="0" w:firstLine="0"/>
              <w:jc w:val="left"/>
            </w:pPr>
            <w:r>
              <w:rPr>
                <w:color w:val="000000"/>
                <w:spacing w:val="0"/>
                <w:w w:val="100"/>
                <w:position w:val="0"/>
              </w:rPr>
              <w:t>前端设备的保养、维护等</w:t>
            </w:r>
          </w:p>
        </w:tc>
        <w:tc>
          <w:tcPr>
            <w:tcBorders>
              <w:top w:val="single" w:sz="4"/>
              <w:lef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60"/>
              <w:jc w:val="left"/>
              <w:rPr>
                <w:sz w:val="19"/>
                <w:szCs w:val="19"/>
              </w:rPr>
            </w:pPr>
            <w:r>
              <w:rPr>
                <w:b/>
                <w:bCs/>
                <w:color w:val="000000"/>
                <w:spacing w:val="0"/>
                <w:w w:val="100"/>
                <w:position w:val="0"/>
                <w:sz w:val="19"/>
                <w:szCs w:val="19"/>
              </w:rPr>
              <w:t>18</w:t>
            </w:r>
          </w:p>
        </w:tc>
        <w:tc>
          <w:tcPr>
            <w:tcBorders>
              <w:top w:val="single" w:sz="4"/>
              <w:lef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00"/>
              <w:jc w:val="left"/>
              <w:rPr>
                <w:sz w:val="19"/>
                <w:szCs w:val="19"/>
              </w:rPr>
            </w:pPr>
            <w:r>
              <w:rPr>
                <w:b/>
                <w:bCs/>
                <w:color w:val="000000"/>
                <w:spacing w:val="0"/>
                <w:w w:val="100"/>
                <w:position w:val="0"/>
                <w:sz w:val="19"/>
                <w:szCs w:val="19"/>
              </w:rPr>
              <w:t>720</w:t>
            </w:r>
          </w:p>
        </w:tc>
        <w:tc>
          <w:tcPr>
            <w:tcBorders>
              <w:top w:val="single" w:sz="4"/>
              <w:left w:val="single" w:sz="4"/>
              <w:righ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60"/>
              <w:jc w:val="left"/>
              <w:rPr>
                <w:sz w:val="19"/>
                <w:szCs w:val="19"/>
              </w:rPr>
            </w:pPr>
            <w:r>
              <w:rPr>
                <w:b/>
                <w:bCs/>
                <w:i/>
                <w:iCs/>
                <w:color w:val="000000"/>
                <w:spacing w:val="0"/>
                <w:w w:val="100"/>
                <w:position w:val="0"/>
                <w:sz w:val="19"/>
                <w:szCs w:val="19"/>
                <w:lang w:val="en-US" w:eastAsia="en-US" w:bidi="en-US"/>
              </w:rPr>
              <w:t>1296Q</w:t>
            </w:r>
          </w:p>
        </w:tc>
      </w:tr>
      <w:tr>
        <w:trPr>
          <w:trHeight w:val="422" w:hRule="exact"/>
        </w:trPr>
        <w:tc>
          <w:tcPr>
            <w:tcBorders>
              <w:top w:val="single" w:sz="4"/>
              <w:lef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8</w:t>
            </w:r>
          </w:p>
        </w:tc>
        <w:tc>
          <w:tcPr>
            <w:tcBorders>
              <w:top w:val="single" w:sz="4"/>
              <w:left w:val="single" w:sz="4"/>
            </w:tcBorders>
            <w:shd w:val="clear" w:color="auto" w:fill="FFFFFF"/>
            <w:vAlign w:val="top"/>
          </w:tcPr>
          <w:p>
            <w:pPr>
              <w:pStyle w:val="Style45"/>
              <w:keepNext w:val="0"/>
              <w:keepLines w:val="0"/>
              <w:widowControl w:val="0"/>
              <w:shd w:val="clear" w:color="auto" w:fill="auto"/>
              <w:bidi w:val="0"/>
              <w:spacing w:before="80" w:after="0" w:line="240" w:lineRule="auto"/>
              <w:ind w:left="0" w:right="0" w:firstLine="0"/>
              <w:jc w:val="left"/>
            </w:pPr>
            <w:r>
              <w:rPr>
                <w:b/>
                <w:bCs/>
                <w:color w:val="000000"/>
                <w:spacing w:val="0"/>
                <w:w w:val="100"/>
                <w:position w:val="0"/>
                <w:sz w:val="19"/>
                <w:szCs w:val="19"/>
                <w:lang w:val="en-US" w:eastAsia="en-US" w:bidi="en-US"/>
              </w:rPr>
              <w:t>5G</w:t>
            </w:r>
            <w:r>
              <w:rPr>
                <w:color w:val="000000"/>
                <w:spacing w:val="0"/>
                <w:w w:val="100"/>
                <w:position w:val="0"/>
              </w:rPr>
              <w:t>流量卡</w:t>
            </w:r>
          </w:p>
        </w:tc>
        <w:tc>
          <w:tcPr>
            <w:tcBorders>
              <w:top w:val="single" w:sz="4"/>
              <w:lef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电信</w:t>
            </w:r>
          </w:p>
        </w:tc>
        <w:tc>
          <w:tcPr>
            <w:tcBorders>
              <w:top w:val="single" w:sz="4"/>
              <w:lef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9"/>
                <w:szCs w:val="19"/>
                <w:lang w:val="en-US" w:eastAsia="en-US" w:bidi="en-US"/>
              </w:rPr>
              <w:t>30G/</w:t>
            </w:r>
            <w:r>
              <w:rPr>
                <w:color w:val="000000"/>
                <w:spacing w:val="0"/>
                <w:w w:val="100"/>
                <w:position w:val="0"/>
              </w:rPr>
              <w:t>月</w:t>
            </w:r>
          </w:p>
        </w:tc>
        <w:tc>
          <w:tcPr>
            <w:tcBorders>
              <w:top w:val="single" w:sz="4"/>
              <w:lef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60"/>
              <w:jc w:val="left"/>
              <w:rPr>
                <w:sz w:val="19"/>
                <w:szCs w:val="19"/>
              </w:rPr>
            </w:pPr>
            <w:r>
              <w:rPr>
                <w:b/>
                <w:bCs/>
                <w:color w:val="000000"/>
                <w:spacing w:val="0"/>
                <w:w w:val="100"/>
                <w:position w:val="0"/>
                <w:sz w:val="19"/>
                <w:szCs w:val="19"/>
              </w:rPr>
              <w:t>18</w:t>
            </w:r>
          </w:p>
        </w:tc>
        <w:tc>
          <w:tcPr>
            <w:tcBorders>
              <w:top w:val="single" w:sz="4"/>
              <w:lef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40"/>
              <w:jc w:val="left"/>
              <w:rPr>
                <w:sz w:val="19"/>
                <w:szCs w:val="19"/>
              </w:rPr>
            </w:pPr>
            <w:r>
              <w:rPr>
                <w:b/>
                <w:bCs/>
                <w:color w:val="000000"/>
                <w:spacing w:val="0"/>
                <w:w w:val="100"/>
                <w:position w:val="0"/>
                <w:sz w:val="19"/>
                <w:szCs w:val="19"/>
              </w:rPr>
              <w:t>1548</w:t>
            </w:r>
          </w:p>
        </w:tc>
        <w:tc>
          <w:tcPr>
            <w:tcBorders>
              <w:top w:val="single" w:sz="4"/>
              <w:left w:val="single" w:sz="4"/>
              <w:righ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320" w:firstLine="0"/>
              <w:jc w:val="right"/>
              <w:rPr>
                <w:sz w:val="19"/>
                <w:szCs w:val="19"/>
              </w:rPr>
            </w:pPr>
            <w:r>
              <w:rPr>
                <w:b/>
                <w:bCs/>
                <w:i/>
                <w:iCs/>
                <w:color w:val="000000"/>
                <w:spacing w:val="0"/>
                <w:w w:val="100"/>
                <w:position w:val="0"/>
                <w:sz w:val="19"/>
                <w:szCs w:val="19"/>
              </w:rPr>
              <w:t>27864</w:t>
            </w:r>
          </w:p>
        </w:tc>
      </w:tr>
      <w:tr>
        <w:trPr>
          <w:trHeight w:val="2227" w:hRule="exact"/>
        </w:trPr>
        <w:tc>
          <w:tcPr>
            <w:tcBorders>
              <w:top w:val="single" w:sz="4"/>
              <w:left w:val="single" w:sz="4"/>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left"/>
              <w:rPr>
                <w:sz w:val="19"/>
                <w:szCs w:val="19"/>
              </w:rPr>
            </w:pPr>
            <w:r>
              <w:rPr>
                <w:b/>
                <w:bCs/>
                <w:color w:val="000000"/>
                <w:spacing w:val="0"/>
                <w:w w:val="100"/>
                <w:position w:val="0"/>
                <w:sz w:val="19"/>
                <w:szCs w:val="19"/>
              </w:rPr>
              <w:t>9</w:t>
            </w:r>
          </w:p>
        </w:tc>
        <w:tc>
          <w:tcPr>
            <w:tcBorders>
              <w:top w:val="single" w:sz="4"/>
              <w:left w:val="single" w:sz="4"/>
              <w:bottom w:val="single" w:sz="4"/>
            </w:tcBorders>
            <w:shd w:val="clear" w:color="auto" w:fill="FFFFFF"/>
            <w:vAlign w:val="center"/>
          </w:tcPr>
          <w:p>
            <w:pPr>
              <w:pStyle w:val="Style4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平台升级扩</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容</w:t>
            </w:r>
          </w:p>
        </w:tc>
        <w:tc>
          <w:tcPr>
            <w:tcBorders>
              <w:top w:val="single" w:sz="4"/>
              <w:left w:val="single" w:sz="4"/>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5"/>
              <w:keepNext w:val="0"/>
              <w:keepLines w:val="0"/>
              <w:widowControl w:val="0"/>
              <w:shd w:val="clear" w:color="auto" w:fill="auto"/>
              <w:bidi w:val="0"/>
              <w:spacing w:before="0" w:after="0" w:line="432" w:lineRule="exact"/>
              <w:ind w:left="0" w:right="0" w:firstLine="0"/>
              <w:jc w:val="left"/>
            </w:pPr>
            <w:r>
              <w:rPr>
                <w:color w:val="000000"/>
                <w:spacing w:val="0"/>
                <w:w w:val="100"/>
                <w:position w:val="0"/>
              </w:rPr>
              <w:t>服务器扩内存至</w:t>
            </w:r>
            <w:r>
              <w:rPr>
                <w:b/>
                <w:bCs/>
                <w:color w:val="000000"/>
                <w:spacing w:val="0"/>
                <w:w w:val="100"/>
                <w:position w:val="0"/>
                <w:sz w:val="19"/>
                <w:szCs w:val="19"/>
                <w:lang w:val="en-US" w:eastAsia="en-US" w:bidi="en-US"/>
              </w:rPr>
              <w:t>64G,</w:t>
            </w:r>
            <w:r>
              <w:rPr>
                <w:color w:val="000000"/>
                <w:spacing w:val="0"/>
                <w:w w:val="100"/>
                <w:position w:val="0"/>
              </w:rPr>
              <w:t>软件版本升级，支持车</w:t>
            </w:r>
            <w:r>
              <w:rPr>
                <w:rFonts w:ascii="Times New Roman" w:eastAsia="Times New Roman" w:hAnsi="Times New Roman" w:cs="Times New Roman"/>
                <w:color w:val="000000"/>
                <w:spacing w:val="0"/>
                <w:w w:val="100"/>
                <w:position w:val="0"/>
              </w:rPr>
              <w:t xml:space="preserve"> </w:t>
            </w:r>
            <w:r>
              <w:rPr>
                <w:color w:val="000000"/>
                <w:spacing w:val="0"/>
                <w:w w:val="100"/>
                <w:position w:val="0"/>
              </w:rPr>
              <w:t>载视频接入，视频监控应用提供视频管理服</w:t>
            </w:r>
            <w:r>
              <w:rPr>
                <w:rFonts w:ascii="Times New Roman" w:eastAsia="Times New Roman" w:hAnsi="Times New Roman" w:cs="Times New Roman"/>
                <w:color w:val="000000"/>
                <w:spacing w:val="0"/>
                <w:w w:val="100"/>
                <w:position w:val="0"/>
              </w:rPr>
              <w:t xml:space="preserve"> </w:t>
            </w:r>
            <w:r>
              <w:rPr>
                <w:color w:val="000000"/>
                <w:spacing w:val="0"/>
                <w:w w:val="100"/>
                <w:position w:val="0"/>
              </w:rPr>
              <w:t>务，通过</w:t>
            </w:r>
            <w:r>
              <w:rPr>
                <w:b/>
                <w:bCs/>
                <w:color w:val="000000"/>
                <w:spacing w:val="0"/>
                <w:w w:val="100"/>
                <w:position w:val="0"/>
                <w:sz w:val="19"/>
                <w:szCs w:val="19"/>
                <w:lang w:val="en-US" w:eastAsia="en-US" w:bidi="en-US"/>
              </w:rPr>
              <w:t>GPS</w:t>
            </w:r>
            <w:r>
              <w:rPr>
                <w:color w:val="000000"/>
                <w:spacing w:val="0"/>
                <w:w w:val="100"/>
                <w:position w:val="0"/>
              </w:rPr>
              <w:t>和视频监控技术，管理车辆行车</w:t>
            </w:r>
            <w:r>
              <w:rPr>
                <w:rFonts w:ascii="Times New Roman" w:eastAsia="Times New Roman" w:hAnsi="Times New Roman" w:cs="Times New Roman"/>
                <w:color w:val="000000"/>
                <w:spacing w:val="0"/>
                <w:w w:val="100"/>
                <w:position w:val="0"/>
              </w:rPr>
              <w:t xml:space="preserve"> </w:t>
            </w:r>
            <w:r>
              <w:rPr>
                <w:color w:val="000000"/>
                <w:spacing w:val="0"/>
                <w:w w:val="100"/>
                <w:position w:val="0"/>
              </w:rPr>
              <w:t>路线和规范驾驶员行为</w:t>
            </w:r>
            <w:r>
              <w:rPr>
                <w:rFonts w:ascii="Times New Roman" w:eastAsia="Times New Roman" w:hAnsi="Times New Roman" w:cs="Times New Roman"/>
                <w:color w:val="000000"/>
                <w:spacing w:val="0"/>
                <w:w w:val="100"/>
                <w:position w:val="0"/>
              </w:rPr>
              <w:t>.</w:t>
            </w:r>
          </w:p>
          <w:p>
            <w:pPr>
              <w:pStyle w:val="Style45"/>
              <w:keepNext w:val="0"/>
              <w:keepLines w:val="0"/>
              <w:widowControl w:val="0"/>
              <w:shd w:val="clear" w:color="auto" w:fill="auto"/>
              <w:bidi w:val="0"/>
              <w:spacing w:before="0" w:after="0" w:line="432" w:lineRule="exact"/>
              <w:ind w:left="0" w:right="0" w:firstLine="0"/>
              <w:jc w:val="left"/>
            </w:pPr>
            <w:r>
              <w:rPr>
                <w:b/>
                <w:bCs/>
                <w:color w:val="000000"/>
                <w:spacing w:val="0"/>
                <w:w w:val="100"/>
                <w:position w:val="0"/>
                <w:sz w:val="19"/>
                <w:szCs w:val="19"/>
              </w:rPr>
              <w:t>1</w:t>
            </w:r>
            <w:r>
              <w:rPr>
                <w:color w:val="000000"/>
                <w:spacing w:val="0"/>
                <w:w w:val="100"/>
                <w:position w:val="0"/>
              </w:rPr>
              <w:t>、支持对车辆行驶布控，</w:t>
            </w:r>
          </w:p>
        </w:tc>
        <w:tc>
          <w:tcPr>
            <w:tcBorders>
              <w:top w:val="single" w:sz="4"/>
              <w:left w:val="single" w:sz="4"/>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left"/>
              <w:rPr>
                <w:sz w:val="19"/>
                <w:szCs w:val="19"/>
              </w:rPr>
            </w:pPr>
            <w:r>
              <w:rPr>
                <w:b/>
                <w:bCs/>
                <w:color w:val="000000"/>
                <w:spacing w:val="0"/>
                <w:w w:val="100"/>
                <w:position w:val="0"/>
                <w:sz w:val="19"/>
                <w:szCs w:val="19"/>
              </w:rPr>
              <w:t>1</w:t>
            </w:r>
          </w:p>
        </w:tc>
        <w:tc>
          <w:tcPr>
            <w:tcBorders>
              <w:top w:val="single" w:sz="4"/>
              <w:left w:val="single" w:sz="4"/>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240" w:firstLine="0"/>
              <w:jc w:val="right"/>
              <w:rPr>
                <w:sz w:val="19"/>
                <w:szCs w:val="19"/>
              </w:rPr>
            </w:pPr>
            <w:r>
              <w:rPr>
                <w:b/>
                <w:bCs/>
                <w:color w:val="000000"/>
                <w:spacing w:val="0"/>
                <w:w w:val="100"/>
                <w:position w:val="0"/>
                <w:sz w:val="19"/>
                <w:szCs w:val="19"/>
              </w:rPr>
              <w:t>70000</w:t>
            </w:r>
          </w:p>
        </w:tc>
        <w:tc>
          <w:tcPr>
            <w:tcBorders>
              <w:top w:val="single" w:sz="4"/>
              <w:left w:val="single" w:sz="4"/>
              <w:bottom w:val="single" w:sz="4"/>
              <w:right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9"/>
                <w:szCs w:val="19"/>
              </w:rPr>
            </w:pPr>
            <w:r>
              <w:rPr>
                <w:b/>
                <w:bCs/>
                <w:i/>
                <w:iCs/>
                <w:color w:val="000000"/>
                <w:spacing w:val="0"/>
                <w:w w:val="100"/>
                <w:position w:val="0"/>
                <w:sz w:val="19"/>
                <w:szCs w:val="19"/>
              </w:rPr>
              <w:t>70000</w:t>
            </w:r>
          </w:p>
        </w:tc>
      </w:tr>
    </w:tbl>
    <w:p>
      <w:pPr>
        <w:widowControl w:val="0"/>
        <w:spacing w:after="2759" w:line="1" w:lineRule="exact"/>
      </w:pPr>
    </w:p>
    <w:p>
      <w:pPr>
        <w:pStyle w:val="Style70"/>
        <w:keepNext/>
        <w:keepLines/>
        <w:widowControl w:val="0"/>
        <w:shd w:val="clear" w:color="auto" w:fill="auto"/>
        <w:bidi w:val="0"/>
        <w:spacing w:before="0" w:line="240" w:lineRule="auto"/>
        <w:ind w:right="0" w:firstLine="0"/>
        <w:jc w:val="left"/>
      </w:pPr>
      <w:bookmarkStart w:id="13" w:name="bookmark13"/>
      <w:bookmarkStart w:id="14" w:name="bookmark14"/>
      <w:bookmarkStart w:id="15" w:name="bookmark15"/>
      <w:r>
        <w:rPr>
          <w:i/>
          <w:iCs/>
          <w:spacing w:val="0"/>
          <w:w w:val="100"/>
          <w:position w:val="0"/>
          <w:sz w:val="24"/>
          <w:szCs w:val="24"/>
          <w:lang w:val="en-US" w:eastAsia="en-US" w:bidi="en-US"/>
        </w:rPr>
        <w:t>i</w:t>
      </w:r>
      <w:r>
        <w:rPr>
          <w:spacing w:val="0"/>
          <w:w w:val="100"/>
          <w:position w:val="0"/>
          <w:sz w:val="24"/>
          <w:szCs w:val="24"/>
        </w:rPr>
        <w:t>扫描全能王</w:t>
      </w:r>
      <w:bookmarkEnd w:id="13"/>
      <w:bookmarkEnd w:id="14"/>
      <w:bookmarkEnd w:id="15"/>
      <w:r>
        <w:br w:type="page"/>
      </w:r>
    </w:p>
    <w:tbl>
      <w:tblPr>
        <w:tblOverlap w:val="never"/>
        <w:jc w:val="left"/>
        <w:tblLayout w:type="fixed"/>
      </w:tblPr>
      <w:tblGrid>
        <w:gridCol w:w="768"/>
        <w:gridCol w:w="1171"/>
        <w:gridCol w:w="1286"/>
        <w:gridCol w:w="3672"/>
        <w:gridCol w:w="701"/>
        <w:gridCol w:w="850"/>
        <w:gridCol w:w="835"/>
      </w:tblGrid>
      <w:tr>
        <w:trPr>
          <w:trHeight w:val="2674" w:hRule="exact"/>
        </w:trPr>
        <w:tc>
          <w:tcPr>
            <w:tcBorders>
              <w:left w:val="single" w:sz="4"/>
            </w:tcBorders>
            <w:shd w:val="clear" w:color="auto" w:fill="FFFFFF"/>
            <w:vAlign w:val="top"/>
          </w:tcPr>
          <w:p>
            <w:pPr>
              <w:framePr w:w="9283" w:h="3576" w:vSpace="1133" w:wrap="notBeside" w:vAnchor="text" w:hAnchor="text" w:x="382" w:y="1134"/>
              <w:widowControl w:val="0"/>
              <w:rPr>
                <w:sz w:val="10"/>
                <w:szCs w:val="10"/>
              </w:rPr>
            </w:pPr>
          </w:p>
        </w:tc>
        <w:tc>
          <w:tcPr>
            <w:tcBorders>
              <w:top w:val="single" w:sz="4"/>
              <w:left w:val="single" w:sz="4"/>
            </w:tcBorders>
            <w:shd w:val="clear" w:color="auto" w:fill="FFFFFF"/>
            <w:vAlign w:val="top"/>
          </w:tcPr>
          <w:p>
            <w:pPr>
              <w:framePr w:w="9283" w:h="3576" w:vSpace="1133" w:wrap="notBeside" w:vAnchor="text" w:hAnchor="text" w:x="382" w:y="1134"/>
              <w:widowControl w:val="0"/>
              <w:rPr>
                <w:sz w:val="10"/>
                <w:szCs w:val="10"/>
              </w:rPr>
            </w:pPr>
          </w:p>
        </w:tc>
        <w:tc>
          <w:tcPr>
            <w:tcBorders>
              <w:top w:val="single" w:sz="4"/>
              <w:left w:val="single" w:sz="4"/>
            </w:tcBorders>
            <w:shd w:val="clear" w:color="auto" w:fill="FFFFFF"/>
            <w:vAlign w:val="top"/>
          </w:tcPr>
          <w:p>
            <w:pPr>
              <w:framePr w:w="9283" w:h="3576" w:vSpace="1133" w:wrap="notBeside" w:vAnchor="text" w:hAnchor="text" w:x="382" w:y="1134"/>
              <w:widowControl w:val="0"/>
              <w:rPr>
                <w:sz w:val="10"/>
                <w:szCs w:val="10"/>
              </w:rPr>
            </w:pPr>
          </w:p>
        </w:tc>
        <w:tc>
          <w:tcPr>
            <w:tcBorders>
              <w:top w:val="single" w:sz="4"/>
              <w:left w:val="single" w:sz="4"/>
            </w:tcBorders>
            <w:shd w:val="clear" w:color="auto" w:fill="FFFFFF"/>
            <w:vAlign w:val="center"/>
          </w:tcPr>
          <w:p>
            <w:pPr>
              <w:pStyle w:val="Style45"/>
              <w:keepNext w:val="0"/>
              <w:keepLines w:val="0"/>
              <w:framePr w:w="9283" w:h="3576" w:vSpace="1133" w:wrap="notBeside" w:vAnchor="text" w:hAnchor="text" w:x="382" w:y="1134"/>
              <w:widowControl w:val="0"/>
              <w:numPr>
                <w:ilvl w:val="0"/>
                <w:numId w:val="7"/>
              </w:numPr>
              <w:shd w:val="clear" w:color="auto" w:fill="auto"/>
              <w:tabs>
                <w:tab w:pos="283" w:val="left"/>
              </w:tabs>
              <w:bidi w:val="0"/>
              <w:spacing w:before="0" w:after="0" w:line="446" w:lineRule="exact"/>
              <w:ind w:left="0" w:right="0" w:firstLine="0"/>
              <w:jc w:val="both"/>
              <w:rPr>
                <w:sz w:val="22"/>
                <w:szCs w:val="22"/>
              </w:rPr>
            </w:pPr>
            <w:r>
              <w:rPr>
                <w:color w:val="000000"/>
                <w:spacing w:val="0"/>
                <w:w w:val="100"/>
                <w:position w:val="0"/>
                <w:sz w:val="22"/>
                <w:szCs w:val="22"/>
              </w:rPr>
              <w:t>支持车辆实时定位、冒詹车</w:t>
            </w:r>
            <w:r>
              <w:rPr>
                <w:rFonts w:ascii="Times New Roman" w:eastAsia="Times New Roman" w:hAnsi="Times New Roman" w:cs="Times New Roman"/>
                <w:color w:val="000000"/>
                <w:spacing w:val="0"/>
                <w:w w:val="100"/>
                <w:position w:val="0"/>
                <w:sz w:val="26"/>
                <w:szCs w:val="26"/>
                <w:lang w:val="en-US" w:eastAsia="en-US" w:bidi="en-US"/>
              </w:rPr>
              <w:t>It</w:t>
            </w:r>
            <w:r>
              <w:rPr>
                <w:color w:val="000000"/>
                <w:spacing w:val="0"/>
                <w:w w:val="100"/>
                <w:position w:val="0"/>
                <w:sz w:val="22"/>
                <w:szCs w:val="22"/>
              </w:rPr>
              <w:t>实时監控画 而和历史景像</w:t>
            </w:r>
          </w:p>
          <w:p>
            <w:pPr>
              <w:pStyle w:val="Style45"/>
              <w:keepNext w:val="0"/>
              <w:keepLines w:val="0"/>
              <w:framePr w:w="9283" w:h="3576" w:vSpace="1133" w:wrap="notBeside" w:vAnchor="text" w:hAnchor="text" w:x="382" w:y="1134"/>
              <w:widowControl w:val="0"/>
              <w:numPr>
                <w:ilvl w:val="0"/>
                <w:numId w:val="9"/>
              </w:numPr>
              <w:shd w:val="clear" w:color="auto" w:fill="auto"/>
              <w:tabs>
                <w:tab w:pos="278" w:val="left"/>
              </w:tabs>
              <w:bidi w:val="0"/>
              <w:spacing w:before="0" w:after="0" w:line="442" w:lineRule="exact"/>
              <w:ind w:left="0" w:right="0" w:firstLine="0"/>
              <w:jc w:val="both"/>
              <w:rPr>
                <w:sz w:val="22"/>
                <w:szCs w:val="22"/>
              </w:rPr>
            </w:pPr>
            <w:r>
              <w:rPr>
                <w:color w:val="000000"/>
                <w:spacing w:val="0"/>
                <w:w w:val="100"/>
                <w:position w:val="0"/>
                <w:sz w:val="22"/>
                <w:szCs w:val="22"/>
              </w:rPr>
              <w:t>支持对选定车箱的历史行</w:t>
            </w:r>
            <w:r>
              <w:rPr>
                <w:rFonts w:ascii="Times New Roman" w:eastAsia="Times New Roman" w:hAnsi="Times New Roman" w:cs="Times New Roman"/>
                <w:color w:val="000000"/>
                <w:spacing w:val="0"/>
                <w:w w:val="100"/>
                <w:position w:val="0"/>
                <w:sz w:val="26"/>
                <w:szCs w:val="26"/>
                <w:lang w:val="en-US" w:eastAsia="en-US" w:bidi="en-US"/>
              </w:rPr>
              <w:t>It</w:t>
            </w:r>
            <w:r>
              <w:rPr>
                <w:color w:val="000000"/>
                <w:spacing w:val="0"/>
                <w:w w:val="100"/>
                <w:position w:val="0"/>
                <w:sz w:val="22"/>
                <w:szCs w:val="22"/>
              </w:rPr>
              <w:t>轨迹送任回放 査看</w:t>
            </w:r>
          </w:p>
          <w:p>
            <w:pPr>
              <w:pStyle w:val="Style45"/>
              <w:keepNext w:val="0"/>
              <w:keepLines w:val="0"/>
              <w:framePr w:w="9283" w:h="3576" w:vSpace="1133" w:wrap="notBeside" w:vAnchor="text" w:hAnchor="text" w:x="382" w:y="1134"/>
              <w:widowControl w:val="0"/>
              <w:numPr>
                <w:ilvl w:val="0"/>
                <w:numId w:val="9"/>
              </w:numPr>
              <w:shd w:val="clear" w:color="auto" w:fill="auto"/>
              <w:tabs>
                <w:tab w:pos="274" w:val="left"/>
              </w:tabs>
              <w:bidi w:val="0"/>
              <w:spacing w:before="0" w:after="0" w:line="444" w:lineRule="exact"/>
              <w:ind w:left="0" w:right="0" w:firstLine="0"/>
              <w:jc w:val="left"/>
              <w:rPr>
                <w:sz w:val="22"/>
                <w:szCs w:val="22"/>
              </w:rPr>
            </w:pPr>
            <w:r>
              <w:rPr>
                <w:color w:val="000000"/>
                <w:spacing w:val="0"/>
                <w:w w:val="100"/>
                <w:position w:val="0"/>
                <w:sz w:val="22"/>
                <w:szCs w:val="22"/>
              </w:rPr>
              <w:t>支持接收车辆的紧急求助报警事件</w:t>
            </w:r>
          </w:p>
          <w:p>
            <w:pPr>
              <w:pStyle w:val="Style45"/>
              <w:keepNext w:val="0"/>
              <w:keepLines w:val="0"/>
              <w:framePr w:w="9283" w:h="3576" w:vSpace="1133" w:wrap="notBeside" w:vAnchor="text" w:hAnchor="text" w:x="382" w:y="1134"/>
              <w:widowControl w:val="0"/>
              <w:numPr>
                <w:ilvl w:val="0"/>
                <w:numId w:val="11"/>
              </w:numPr>
              <w:shd w:val="clear" w:color="auto" w:fill="auto"/>
              <w:tabs>
                <w:tab w:pos="278" w:val="left"/>
              </w:tabs>
              <w:bidi w:val="0"/>
              <w:spacing w:before="0" w:after="0" w:line="444" w:lineRule="exact"/>
              <w:ind w:left="0" w:right="0" w:firstLine="0"/>
              <w:jc w:val="left"/>
              <w:rPr>
                <w:sz w:val="22"/>
                <w:szCs w:val="22"/>
              </w:rPr>
            </w:pPr>
            <w:r>
              <w:rPr>
                <w:color w:val="000000"/>
                <w:spacing w:val="0"/>
                <w:w w:val="100"/>
                <w:position w:val="0"/>
                <w:sz w:val="22"/>
                <w:szCs w:val="22"/>
              </w:rPr>
              <w:t>支持原车我设备和新建车载设备的接入</w:t>
            </w:r>
          </w:p>
        </w:tc>
        <w:tc>
          <w:tcPr>
            <w:tcBorders>
              <w:top w:val="single" w:sz="4"/>
              <w:left w:val="single" w:sz="4"/>
            </w:tcBorders>
            <w:shd w:val="clear" w:color="auto" w:fill="FFFFFF"/>
            <w:vAlign w:val="top"/>
          </w:tcPr>
          <w:p>
            <w:pPr>
              <w:framePr w:w="9283" w:h="3576" w:vSpace="1133" w:wrap="notBeside" w:vAnchor="text" w:hAnchor="text" w:x="382" w:y="1134"/>
              <w:widowControl w:val="0"/>
              <w:rPr>
                <w:sz w:val="10"/>
                <w:szCs w:val="10"/>
              </w:rPr>
            </w:pPr>
          </w:p>
        </w:tc>
        <w:tc>
          <w:tcPr>
            <w:tcBorders>
              <w:top w:val="single" w:sz="4"/>
              <w:left w:val="single" w:sz="4"/>
            </w:tcBorders>
            <w:shd w:val="clear" w:color="auto" w:fill="FFFFFF"/>
            <w:vAlign w:val="top"/>
          </w:tcPr>
          <w:p>
            <w:pPr>
              <w:framePr w:w="9283" w:h="3576" w:vSpace="1133" w:wrap="notBeside" w:vAnchor="text" w:hAnchor="text" w:x="382" w:y="1134"/>
              <w:widowControl w:val="0"/>
              <w:rPr>
                <w:sz w:val="10"/>
                <w:szCs w:val="10"/>
              </w:rPr>
            </w:pPr>
          </w:p>
        </w:tc>
        <w:tc>
          <w:tcPr>
            <w:tcBorders>
              <w:top w:val="single" w:sz="4"/>
              <w:left w:val="single" w:sz="4"/>
              <w:right w:val="single" w:sz="4"/>
            </w:tcBorders>
            <w:shd w:val="clear" w:color="auto" w:fill="FFFFFF"/>
            <w:vAlign w:val="top"/>
          </w:tcPr>
          <w:p>
            <w:pPr>
              <w:framePr w:w="9283" w:h="3576" w:vSpace="1133" w:wrap="notBeside" w:vAnchor="text" w:hAnchor="text" w:x="382" w:y="1134"/>
              <w:widowControl w:val="0"/>
              <w:rPr>
                <w:sz w:val="10"/>
                <w:szCs w:val="10"/>
              </w:rPr>
            </w:pPr>
          </w:p>
        </w:tc>
      </w:tr>
      <w:tr>
        <w:trPr>
          <w:trHeight w:val="446" w:hRule="exact"/>
        </w:trPr>
        <w:tc>
          <w:tcPr>
            <w:tcBorders>
              <w:top w:val="single" w:sz="4"/>
              <w:left w:val="single" w:sz="4"/>
            </w:tcBorders>
            <w:shd w:val="clear" w:color="auto" w:fill="FFFFFF"/>
            <w:vAlign w:val="top"/>
          </w:tcPr>
          <w:p>
            <w:pPr>
              <w:framePr w:w="9283" w:h="3576" w:vSpace="1133" w:wrap="notBeside" w:vAnchor="text" w:hAnchor="text" w:x="382" w:y="1134"/>
              <w:widowControl w:val="0"/>
              <w:rPr>
                <w:sz w:val="10"/>
                <w:szCs w:val="10"/>
              </w:rPr>
            </w:pPr>
          </w:p>
        </w:tc>
        <w:tc>
          <w:tcPr>
            <w:tcBorders>
              <w:top w:val="single" w:sz="4"/>
              <w:left w:val="single" w:sz="4"/>
            </w:tcBorders>
            <w:shd w:val="clear" w:color="auto" w:fill="FFFFFF"/>
            <w:vAlign w:val="top"/>
          </w:tcPr>
          <w:p>
            <w:pPr>
              <w:pStyle w:val="Style45"/>
              <w:keepNext w:val="0"/>
              <w:keepLines w:val="0"/>
              <w:framePr w:w="9283" w:h="3576" w:vSpace="1133" w:wrap="notBeside" w:vAnchor="text" w:hAnchor="text" w:x="382" w:y="1134"/>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rPr>
              <w:t>合计（元）</w:t>
            </w:r>
          </w:p>
        </w:tc>
        <w:tc>
          <w:tcPr>
            <w:tcBorders>
              <w:top w:val="single" w:sz="4"/>
              <w:left w:val="single" w:sz="4"/>
            </w:tcBorders>
            <w:shd w:val="clear" w:color="auto" w:fill="FFFFFF"/>
            <w:vAlign w:val="top"/>
          </w:tcPr>
          <w:p>
            <w:pPr>
              <w:framePr w:w="9283" w:h="3576" w:vSpace="1133" w:wrap="notBeside" w:vAnchor="text" w:hAnchor="text" w:x="382" w:y="1134"/>
              <w:widowControl w:val="0"/>
              <w:rPr>
                <w:sz w:val="10"/>
                <w:szCs w:val="10"/>
              </w:rPr>
            </w:pPr>
          </w:p>
        </w:tc>
        <w:tc>
          <w:tcPr>
            <w:tcBorders>
              <w:top w:val="single" w:sz="4"/>
              <w:left w:val="single" w:sz="4"/>
            </w:tcBorders>
            <w:shd w:val="clear" w:color="auto" w:fill="FFFFFF"/>
            <w:vAlign w:val="top"/>
          </w:tcPr>
          <w:p>
            <w:pPr>
              <w:framePr w:w="9283" w:h="3576" w:vSpace="1133" w:wrap="notBeside" w:vAnchor="text" w:hAnchor="text" w:x="382" w:y="1134"/>
              <w:widowControl w:val="0"/>
              <w:rPr>
                <w:sz w:val="10"/>
                <w:szCs w:val="10"/>
              </w:rPr>
            </w:pPr>
          </w:p>
        </w:tc>
        <w:tc>
          <w:tcPr>
            <w:tcBorders>
              <w:top w:val="single" w:sz="4"/>
              <w:left w:val="single" w:sz="4"/>
            </w:tcBorders>
            <w:shd w:val="clear" w:color="auto" w:fill="FFFFFF"/>
            <w:vAlign w:val="top"/>
          </w:tcPr>
          <w:p>
            <w:pPr>
              <w:framePr w:w="9283" w:h="3576" w:vSpace="1133" w:wrap="notBeside" w:vAnchor="text" w:hAnchor="text" w:x="382" w:y="1134"/>
              <w:widowControl w:val="0"/>
              <w:rPr>
                <w:sz w:val="10"/>
                <w:szCs w:val="10"/>
              </w:rPr>
            </w:pPr>
          </w:p>
        </w:tc>
        <w:tc>
          <w:tcPr>
            <w:tcBorders>
              <w:top w:val="single" w:sz="4"/>
              <w:left w:val="single" w:sz="4"/>
            </w:tcBorders>
            <w:shd w:val="clear" w:color="auto" w:fill="FFFFFF"/>
            <w:vAlign w:val="top"/>
          </w:tcPr>
          <w:p>
            <w:pPr>
              <w:framePr w:w="9283" w:h="3576" w:vSpace="1133" w:wrap="notBeside" w:vAnchor="text" w:hAnchor="text" w:x="382" w:y="1134"/>
              <w:widowControl w:val="0"/>
              <w:rPr>
                <w:sz w:val="10"/>
                <w:szCs w:val="10"/>
              </w:rPr>
            </w:pPr>
          </w:p>
        </w:tc>
        <w:tc>
          <w:tcPr>
            <w:tcBorders>
              <w:top w:val="single" w:sz="4"/>
              <w:left w:val="single" w:sz="4"/>
              <w:right w:val="single" w:sz="4"/>
            </w:tcBorders>
            <w:shd w:val="clear" w:color="auto" w:fill="FFFFFF"/>
            <w:vAlign w:val="top"/>
          </w:tcPr>
          <w:p>
            <w:pPr>
              <w:pStyle w:val="Style45"/>
              <w:keepNext w:val="0"/>
              <w:keepLines w:val="0"/>
              <w:framePr w:w="9283" w:h="3576" w:vSpace="1133" w:wrap="notBeside" w:vAnchor="text" w:hAnchor="text" w:x="382" w:y="1134"/>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577384</w:t>
            </w:r>
          </w:p>
        </w:tc>
      </w:tr>
      <w:tr>
        <w:trPr>
          <w:trHeight w:val="456" w:hRule="exact"/>
        </w:trPr>
        <w:tc>
          <w:tcPr>
            <w:tcBorders>
              <w:top w:val="single" w:sz="4"/>
              <w:left w:val="single" w:sz="4"/>
              <w:bottom w:val="single" w:sz="4"/>
            </w:tcBorders>
            <w:shd w:val="clear" w:color="auto" w:fill="FFFFFF"/>
            <w:vAlign w:val="top"/>
          </w:tcPr>
          <w:p>
            <w:pPr>
              <w:framePr w:w="9283" w:h="3576" w:vSpace="1133" w:wrap="notBeside" w:vAnchor="text" w:hAnchor="text" w:x="382" w:y="1134"/>
              <w:widowControl w:val="0"/>
              <w:rPr>
                <w:sz w:val="10"/>
                <w:szCs w:val="10"/>
              </w:rPr>
            </w:pPr>
          </w:p>
        </w:tc>
        <w:tc>
          <w:tcPr>
            <w:gridSpan w:val="6"/>
            <w:tcBorders>
              <w:top w:val="single" w:sz="4"/>
              <w:left w:val="single" w:sz="4"/>
              <w:bottom w:val="single" w:sz="4"/>
              <w:right w:val="single" w:sz="4"/>
            </w:tcBorders>
            <w:shd w:val="clear" w:color="auto" w:fill="FFFFFF"/>
            <w:vAlign w:val="center"/>
          </w:tcPr>
          <w:p>
            <w:pPr>
              <w:pStyle w:val="Style45"/>
              <w:keepNext w:val="0"/>
              <w:keepLines w:val="0"/>
              <w:framePr w:w="9283" w:h="3576" w:vSpace="1133" w:wrap="notBeside" w:vAnchor="text" w:hAnchor="text" w:x="382" w:y="1134"/>
              <w:widowControl w:val="0"/>
              <w:shd w:val="clear" w:color="auto" w:fill="auto"/>
              <w:bidi w:val="0"/>
              <w:spacing w:before="0" w:after="0" w:line="240" w:lineRule="auto"/>
              <w:ind w:left="0" w:right="0" w:firstLine="0"/>
              <w:jc w:val="left"/>
              <w:rPr>
                <w:sz w:val="26"/>
                <w:szCs w:val="26"/>
              </w:rPr>
            </w:pPr>
            <w:r>
              <w:rPr>
                <w:color w:val="000000"/>
                <w:spacing w:val="0"/>
                <w:w w:val="100"/>
                <w:position w:val="0"/>
                <w:sz w:val="22"/>
                <w:szCs w:val="22"/>
              </w:rPr>
              <w:t>备注：序号</w:t>
            </w:r>
            <w:r>
              <w:rPr>
                <w:rFonts w:ascii="Times New Roman" w:eastAsia="Times New Roman" w:hAnsi="Times New Roman" w:cs="Times New Roman"/>
                <w:color w:val="000000"/>
                <w:spacing w:val="0"/>
                <w:w w:val="100"/>
                <w:position w:val="0"/>
                <w:sz w:val="26"/>
                <w:szCs w:val="26"/>
                <w:lang w:val="en-US" w:eastAsia="en-US" w:bidi="en-US"/>
              </w:rPr>
              <w:t>1-5</w:t>
            </w:r>
            <w:r>
              <w:rPr>
                <w:color w:val="000000"/>
                <w:spacing w:val="0"/>
                <w:w w:val="100"/>
                <w:position w:val="0"/>
                <w:sz w:val="22"/>
                <w:szCs w:val="22"/>
              </w:rPr>
              <w:t>税率为</w:t>
            </w:r>
            <w:r>
              <w:rPr>
                <w:rFonts w:ascii="Times New Roman" w:eastAsia="Times New Roman" w:hAnsi="Times New Roman" w:cs="Times New Roman"/>
                <w:color w:val="000000"/>
                <w:spacing w:val="0"/>
                <w:w w:val="100"/>
                <w:position w:val="0"/>
                <w:sz w:val="26"/>
                <w:szCs w:val="26"/>
              </w:rPr>
              <w:t>13</w:t>
            </w:r>
            <w:r>
              <w:rPr>
                <w:color w:val="000000"/>
                <w:spacing w:val="0"/>
                <w:w w:val="100"/>
                <w:position w:val="0"/>
                <w:sz w:val="22"/>
                <w:szCs w:val="22"/>
                <w:lang w:val="zh-CN" w:eastAsia="zh-CN" w:bidi="zh-CN"/>
              </w:rPr>
              <w:t>炽</w:t>
            </w:r>
            <w:r>
              <w:rPr>
                <w:color w:val="000000"/>
                <w:spacing w:val="0"/>
                <w:w w:val="100"/>
                <w:position w:val="0"/>
                <w:sz w:val="22"/>
                <w:szCs w:val="22"/>
              </w:rPr>
              <w:t>序号</w:t>
            </w:r>
            <w:r>
              <w:rPr>
                <w:rFonts w:ascii="Times New Roman" w:eastAsia="Times New Roman" w:hAnsi="Times New Roman" w:cs="Times New Roman"/>
                <w:color w:val="000000"/>
                <w:spacing w:val="0"/>
                <w:w w:val="100"/>
                <w:position w:val="0"/>
                <w:sz w:val="26"/>
                <w:szCs w:val="26"/>
                <w:lang w:val="en-US" w:eastAsia="en-US" w:bidi="en-US"/>
              </w:rPr>
              <w:t>6T</w:t>
            </w:r>
            <w:r>
              <w:rPr>
                <w:color w:val="000000"/>
                <w:spacing w:val="0"/>
                <w:w w:val="100"/>
                <w:position w:val="0"/>
                <w:sz w:val="22"/>
                <w:szCs w:val="22"/>
              </w:rPr>
              <w:t>税率为</w:t>
            </w:r>
            <w:r>
              <w:rPr>
                <w:rFonts w:ascii="Times New Roman" w:eastAsia="Times New Roman" w:hAnsi="Times New Roman" w:cs="Times New Roman"/>
                <w:color w:val="000000"/>
                <w:spacing w:val="0"/>
                <w:w w:val="100"/>
                <w:position w:val="0"/>
                <w:sz w:val="26"/>
                <w:szCs w:val="26"/>
              </w:rPr>
              <w:t>6%.</w:t>
            </w:r>
          </w:p>
        </w:tc>
      </w:tr>
    </w:tbl>
    <w:p>
      <w:pPr>
        <w:pStyle w:val="Style50"/>
        <w:keepNext w:val="0"/>
        <w:keepLines w:val="0"/>
        <w:framePr w:w="926" w:h="250" w:hSpace="381" w:wrap="notBeside" w:vAnchor="text" w:hAnchor="text" w:x="5158" w:y="884"/>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lang w:val="zh-TW" w:eastAsia="zh-TW" w:bidi="zh-TW"/>
        </w:rPr>
        <w:t>合阳编号:</w:t>
      </w:r>
    </w:p>
    <w:p>
      <w:pPr>
        <w:pStyle w:val="Style50"/>
        <w:keepNext w:val="0"/>
        <w:keepLines w:val="0"/>
        <w:framePr w:w="2280" w:h="1128" w:hSpace="381" w:wrap="notBeside" w:vAnchor="text" w:hAnchor="text" w:x="6204" w:y="1"/>
        <w:widowControl w:val="0"/>
        <w:shd w:val="clear" w:color="auto" w:fill="auto"/>
        <w:bidi w:val="0"/>
        <w:spacing w:before="0" w:after="0" w:line="240" w:lineRule="auto"/>
        <w:ind w:left="0" w:right="0" w:firstLine="0"/>
        <w:jc w:val="center"/>
        <w:rPr>
          <w:sz w:val="118"/>
          <w:szCs w:val="118"/>
        </w:rPr>
      </w:pPr>
      <w:r>
        <w:rPr>
          <w:rFonts w:ascii="Times New Roman" w:eastAsia="Times New Roman" w:hAnsi="Times New Roman" w:cs="Times New Roman"/>
          <w:b w:val="0"/>
          <w:bCs w:val="0"/>
          <w:color w:val="000000"/>
          <w:spacing w:val="0"/>
          <w:w w:val="100"/>
          <w:position w:val="0"/>
          <w:sz w:val="118"/>
          <w:szCs w:val="118"/>
          <w:lang w:val="en-US" w:eastAsia="en-US" w:bidi="en-US"/>
        </w:rPr>
        <w:t>■■■1</w:t>
      </w:r>
    </w:p>
    <w:p>
      <w:pPr>
        <w:pStyle w:val="Style50"/>
        <w:keepNext w:val="0"/>
        <w:keepLines w:val="0"/>
        <w:framePr w:w="2280" w:h="1128" w:hSpace="381" w:wrap="notBeside" w:vAnchor="text" w:hAnchor="text" w:x="6204" w:y="1"/>
        <w:widowControl w:val="0"/>
        <w:shd w:val="clear" w:color="auto" w:fill="auto"/>
        <w:bidi w:val="0"/>
        <w:spacing w:before="0" w:after="0" w:line="192" w:lineRule="auto"/>
        <w:ind w:left="0" w:right="0" w:firstLine="0"/>
        <w:jc w:val="center"/>
      </w:pPr>
      <w:r>
        <w:rPr>
          <w:rFonts w:ascii="Times New Roman" w:eastAsia="Times New Roman" w:hAnsi="Times New Roman" w:cs="Times New Roman"/>
          <w:color w:val="000000"/>
          <w:spacing w:val="0"/>
          <w:w w:val="100"/>
          <w:position w:val="0"/>
          <w:lang w:val="en-US" w:eastAsia="en-US" w:bidi="en-US"/>
        </w:rPr>
        <w:t>ZJHAA2224552CGNOO</w:t>
      </w:r>
    </w:p>
    <w:p>
      <w:pPr>
        <w:widowControl w:val="0"/>
        <w:spacing w:line="1" w:lineRule="exact"/>
      </w:pPr>
    </w:p>
    <w:p>
      <w:pPr>
        <w:pStyle w:val="Style11"/>
        <w:keepNext w:val="0"/>
        <w:keepLines w:val="0"/>
        <w:widowControl w:val="0"/>
        <w:shd w:val="clear" w:color="auto" w:fill="auto"/>
        <w:bidi w:val="0"/>
        <w:spacing w:before="0" w:after="0" w:line="240" w:lineRule="auto"/>
        <w:ind w:left="1200" w:right="0" w:firstLine="0"/>
        <w:jc w:val="left"/>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696" w:right="841" w:bottom="934" w:left="1013" w:header="0" w:footer="3" w:gutter="0"/>
          <w:cols w:space="720"/>
          <w:noEndnote/>
          <w:rtlGutter w:val="0"/>
          <w:docGrid w:linePitch="360"/>
        </w:sectPr>
      </w:pPr>
      <w:r>
        <w:rPr>
          <w:color w:val="000000"/>
          <w:spacing w:val="0"/>
          <w:w w:val="100"/>
          <w:position w:val="0"/>
        </w:rPr>
        <w:t>甲方：</w:t>
      </w:r>
      <w:r>
        <w:rPr>
          <w:color w:val="41090D"/>
          <w:spacing w:val="0"/>
          <w:w w:val="100"/>
          <w:position w:val="0"/>
        </w:rPr>
        <w:t>申嫩</w:t>
      </w:r>
      <w:r>
        <w:rPr>
          <w:b/>
          <w:bCs/>
          <w:color w:val="000000"/>
          <w:spacing w:val="0"/>
          <w:w w:val="100"/>
          <w:position w:val="0"/>
          <w:sz w:val="22"/>
          <w:szCs w:val="22"/>
        </w:rPr>
        <w:t>I</w:t>
      </w:r>
      <w:r>
        <w:rPr>
          <w:color w:val="41090D"/>
          <w:spacing w:val="0"/>
          <w:w w:val="100"/>
          <w:position w:val="0"/>
        </w:rPr>
        <w:t>■寧通副局］</w:t>
      </w: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546" w:right="0" w:bottom="454" w:left="0" w:header="0" w:footer="3" w:gutter="0"/>
          <w:cols w:space="720"/>
          <w:noEndnote/>
          <w:rtlGutter w:val="0"/>
          <w:docGrid w:linePitch="360"/>
        </w:sectPr>
      </w:pPr>
    </w:p>
    <w:p>
      <w:pPr>
        <w:pStyle w:val="Style11"/>
        <w:keepNext w:val="0"/>
        <w:keepLines w:val="0"/>
        <w:framePr w:w="4848" w:h="2208" w:wrap="none" w:vAnchor="text" w:hAnchor="page" w:x="2185" w:y="25"/>
        <w:widowControl w:val="0"/>
        <w:shd w:val="clear" w:color="auto" w:fill="auto"/>
        <w:bidi w:val="0"/>
        <w:spacing w:before="220" w:after="0" w:line="240" w:lineRule="auto"/>
        <w:ind w:left="0" w:right="0" w:firstLine="0"/>
        <w:jc w:val="center"/>
        <w:rPr>
          <w:sz w:val="60"/>
          <w:szCs w:val="60"/>
        </w:rPr>
      </w:pPr>
      <w:r>
        <w:rPr>
          <w:color w:val="000000"/>
          <w:spacing w:val="0"/>
          <w:w w:val="100"/>
          <w:position w:val="0"/>
          <w:sz w:val="20"/>
          <w:szCs w:val="20"/>
        </w:rPr>
        <w:t>乙方：［中国电信股份有</w:t>
      </w:r>
      <w:r>
        <w:rPr>
          <w:color w:val="41090D"/>
          <w:spacing w:val="0"/>
          <w:w w:val="100"/>
          <w:position w:val="0"/>
          <w:sz w:val="20"/>
          <w:szCs w:val="20"/>
        </w:rPr>
        <w:t>限公辨爾斂揚</w:t>
      </w:r>
      <w:r>
        <w:rPr>
          <w:rFonts w:ascii="Times New Roman" w:eastAsia="Times New Roman" w:hAnsi="Times New Roman" w:cs="Times New Roman"/>
          <w:color w:val="840E1C"/>
          <w:spacing w:val="0"/>
          <w:w w:val="100"/>
          <w:position w:val="0"/>
          <w:sz w:val="60"/>
          <w:szCs w:val="60"/>
          <w:lang w:val="en-US" w:eastAsia="en-US" w:bidi="en-US"/>
        </w:rPr>
        <w:t>x</w:t>
      </w:r>
    </w:p>
    <w:p>
      <w:pPr>
        <w:pStyle w:val="Style2"/>
        <w:keepNext/>
        <w:keepLines/>
        <w:framePr w:w="4848" w:h="2208" w:wrap="none" w:vAnchor="text" w:hAnchor="page" w:x="2185" w:y="25"/>
        <w:widowControl w:val="0"/>
        <w:shd w:val="clear" w:color="auto" w:fill="auto"/>
        <w:bidi w:val="0"/>
        <w:spacing w:before="0" w:after="0" w:line="240" w:lineRule="auto"/>
        <w:ind w:left="0" w:right="0" w:firstLine="0"/>
        <w:jc w:val="center"/>
        <w:rPr>
          <w:sz w:val="60"/>
          <w:szCs w:val="60"/>
        </w:rPr>
      </w:pPr>
      <w:bookmarkStart w:id="16" w:name="bookmark16"/>
      <w:bookmarkStart w:id="17" w:name="bookmark17"/>
      <w:bookmarkStart w:id="18" w:name="bookmark18"/>
      <w:r>
        <w:rPr>
          <w:color w:val="840E1C"/>
          <w:spacing w:val="0"/>
          <w:w w:val="100"/>
          <w:position w:val="0"/>
          <w:sz w:val="154"/>
          <w:szCs w:val="154"/>
        </w:rPr>
        <w:t>誦</w:t>
      </w:r>
      <w:r>
        <w:rPr>
          <w:rFonts w:ascii="Times New Roman" w:eastAsia="Times New Roman" w:hAnsi="Times New Roman" w:cs="Times New Roman"/>
          <w:color w:val="840E1C"/>
          <w:spacing w:val="0"/>
          <w:w w:val="100"/>
          <w:position w:val="0"/>
          <w:sz w:val="60"/>
          <w:szCs w:val="60"/>
        </w:rPr>
        <w:t>3</w:t>
      </w:r>
      <w:bookmarkEnd w:id="16"/>
      <w:bookmarkEnd w:id="17"/>
      <w:bookmarkEnd w:id="18"/>
    </w:p>
    <w:p>
      <w:pPr>
        <w:widowControl w:val="0"/>
        <w:spacing w:line="360" w:lineRule="exact"/>
      </w:pPr>
      <w:r>
        <w:drawing>
          <wp:anchor distT="0" distB="0" distL="0" distR="0" simplePos="0" relativeHeight="62914750" behindDoc="1" locked="0" layoutInCell="1" allowOverlap="1">
            <wp:simplePos x="0" y="0"/>
            <wp:positionH relativeFrom="page">
              <wp:posOffset>6632575</wp:posOffset>
            </wp:positionH>
            <wp:positionV relativeFrom="paragraph">
              <wp:posOffset>12700</wp:posOffset>
            </wp:positionV>
            <wp:extent cx="292735" cy="1195070"/>
            <wp:wrapNone/>
            <wp:docPr id="109" name="Shape 109"/>
            <a:graphic xmlns:a="http://schemas.openxmlformats.org/drawingml/2006/main">
              <a:graphicData uri="http://schemas.openxmlformats.org/drawingml/2006/picture">
                <pic:pic xmlns:pic="http://schemas.openxmlformats.org/drawingml/2006/picture">
                  <pic:nvPicPr>
                    <pic:cNvPr id="110" name="Picture box 110"/>
                    <pic:cNvPicPr/>
                  </pic:nvPicPr>
                  <pic:blipFill>
                    <a:blip r:embed="rId63"/>
                    <a:stretch/>
                  </pic:blipFill>
                  <pic:spPr>
                    <a:xfrm>
                      <a:ext cx="292735" cy="11950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1" w:line="1" w:lineRule="exact"/>
      </w:pPr>
    </w:p>
    <w:p>
      <w:pPr>
        <w:widowControl w:val="0"/>
        <w:spacing w:line="1" w:lineRule="exact"/>
      </w:pPr>
    </w:p>
    <w:sectPr>
      <w:footnotePr>
        <w:pos w:val="pageBottom"/>
        <w:numFmt w:val="decimal"/>
        <w:numRestart w:val="continuous"/>
      </w:footnotePr>
      <w:type w:val="continuous"/>
      <w:pgSz w:w="11900" w:h="16840"/>
      <w:pgMar w:top="546" w:right="354" w:bottom="454" w:left="121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6307455</wp:posOffset>
              </wp:positionH>
              <wp:positionV relativeFrom="page">
                <wp:posOffset>10323195</wp:posOffset>
              </wp:positionV>
              <wp:extent cx="1069975" cy="155575"/>
              <wp:wrapNone/>
              <wp:docPr id="3" name="Shape 3"/>
              <a:graphic xmlns:a="http://schemas.openxmlformats.org/drawingml/2006/main">
                <a:graphicData uri="http://schemas.microsoft.com/office/word/2010/wordprocessingShape">
                  <wps:wsp>
                    <wps:cNvSpPr txBox="1"/>
                    <wps:spPr>
                      <a:xfrm>
                        <a:ext cx="1069975" cy="155575"/>
                      </a:xfrm>
                      <a:prstGeom prst="rect"/>
                      <a:noFill/>
                    </wps:spPr>
                    <wps:txbx>
                      <w:txbxContent>
                        <w:p>
                          <w:pPr>
                            <w:pStyle w:val="Style5"/>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FFFFFF"/>
                              <w:lang w:val="en-US" w:eastAsia="en-US" w:bidi="en-US"/>
                            </w:rPr>
                            <w:t>CS</w:t>
                            <w:tab/>
                          </w:r>
                          <w:r>
                            <w:rPr>
                              <w:rFonts w:ascii="SimSun" w:eastAsia="SimSun" w:hAnsi="SimSun" w:cs="SimSun"/>
                              <w:color w:val="222B3A"/>
                              <w:spacing w:val="0"/>
                              <w:w w:val="100"/>
                              <w:position w:val="0"/>
                              <w:sz w:val="24"/>
                              <w:szCs w:val="24"/>
                              <w:lang w:val="zh-TW" w:eastAsia="zh-TW" w:bidi="zh-TW"/>
                            </w:rPr>
                            <w:t>扫描全能王</w:t>
                          </w:r>
                        </w:p>
                      </w:txbxContent>
                    </wps:txbx>
                    <wps:bodyPr lIns="0" tIns="0" rIns="0" bIns="0">
                      <a:spAutoFit/>
                    </wps:bodyPr>
                  </wps:wsp>
                </a:graphicData>
              </a:graphic>
            </wp:anchor>
          </w:drawing>
        </mc:Choice>
        <mc:Fallback>
          <w:pict>
            <v:shape id="_x0000_s1029" type="#_x0000_t202" style="position:absolute;margin-left:496.65000000000003pt;margin-top:812.85000000000002pt;width:84.25pt;height:12.25pt;z-index:-18874406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FFFFFF"/>
                        <w:lang w:val="en-US" w:eastAsia="en-US" w:bidi="en-US"/>
                      </w:rPr>
                      <w:t>CS</w:t>
                      <w:tab/>
                    </w:r>
                    <w:r>
                      <w:rPr>
                        <w:rFonts w:ascii="SimSun" w:eastAsia="SimSun" w:hAnsi="SimSun" w:cs="SimSun"/>
                        <w:color w:val="222B3A"/>
                        <w:spacing w:val="0"/>
                        <w:w w:val="100"/>
                        <w:position w:val="0"/>
                        <w:sz w:val="24"/>
                        <w:szCs w:val="24"/>
                        <w:lang w:val="zh-TW" w:eastAsia="zh-TW" w:bidi="zh-TW"/>
                      </w:rPr>
                      <w:t>扫描全能王</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6112510</wp:posOffset>
              </wp:positionH>
              <wp:positionV relativeFrom="page">
                <wp:posOffset>10348595</wp:posOffset>
              </wp:positionV>
              <wp:extent cx="1069975" cy="173990"/>
              <wp:wrapNone/>
              <wp:docPr id="38" name="Shape 38"/>
              <a:graphic xmlns:a="http://schemas.openxmlformats.org/drawingml/2006/main">
                <a:graphicData uri="http://schemas.microsoft.com/office/word/2010/wordprocessingShape">
                  <wps:wsp>
                    <wps:cNvSpPr txBox="1"/>
                    <wps:spPr>
                      <a:xfrm>
                        <a:ext cx="1069975" cy="173990"/>
                      </a:xfrm>
                      <a:prstGeom prst="rect"/>
                      <a:noFill/>
                    </wps:spPr>
                    <wps:txbx>
                      <w:txbxContent>
                        <w:p>
                          <w:pPr>
                            <w:pStyle w:val="Style34"/>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FFFFFF"/>
                              <w:lang w:val="en-US" w:eastAsia="en-US" w:bidi="en-US"/>
                            </w:rPr>
                            <w:t>CS</w:t>
                            <w:tab/>
                          </w:r>
                          <w:r>
                            <w:rPr>
                              <w:rFonts w:ascii="SimSun" w:eastAsia="SimSun" w:hAnsi="SimSun" w:cs="SimSun"/>
                              <w:b w:val="0"/>
                              <w:bCs w:val="0"/>
                              <w:color w:val="222B3A"/>
                              <w:spacing w:val="0"/>
                              <w:w w:val="100"/>
                              <w:position w:val="0"/>
                              <w:sz w:val="24"/>
                              <w:szCs w:val="24"/>
                            </w:rPr>
                            <w:t>扫描全能王</w:t>
                          </w:r>
                        </w:p>
                      </w:txbxContent>
                    </wps:txbx>
                    <wps:bodyPr lIns="0" tIns="0" rIns="0" bIns="0">
                      <a:spAutoFit/>
                    </wps:bodyPr>
                  </wps:wsp>
                </a:graphicData>
              </a:graphic>
            </wp:anchor>
          </w:drawing>
        </mc:Choice>
        <mc:Fallback>
          <w:pict>
            <v:shape id="_x0000_s1064" type="#_x0000_t202" style="position:absolute;margin-left:481.30000000000001pt;margin-top:814.85000000000002pt;width:84.25pt;height:13.700000000000001pt;z-index:-188744031;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FFFFFF"/>
                        <w:lang w:val="en-US" w:eastAsia="en-US" w:bidi="en-US"/>
                      </w:rPr>
                      <w:t>CS</w:t>
                      <w:tab/>
                    </w:r>
                    <w:r>
                      <w:rPr>
                        <w:rFonts w:ascii="SimSun" w:eastAsia="SimSun" w:hAnsi="SimSun" w:cs="SimSun"/>
                        <w:b w:val="0"/>
                        <w:bCs w:val="0"/>
                        <w:color w:val="222B3A"/>
                        <w:spacing w:val="0"/>
                        <w:w w:val="100"/>
                        <w:position w:val="0"/>
                        <w:sz w:val="24"/>
                        <w:szCs w:val="24"/>
                      </w:rPr>
                      <w:t>扫描全能王</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6307455</wp:posOffset>
              </wp:positionH>
              <wp:positionV relativeFrom="page">
                <wp:posOffset>10323195</wp:posOffset>
              </wp:positionV>
              <wp:extent cx="1069975" cy="155575"/>
              <wp:wrapNone/>
              <wp:docPr id="40" name="Shape 40"/>
              <a:graphic xmlns:a="http://schemas.openxmlformats.org/drawingml/2006/main">
                <a:graphicData uri="http://schemas.microsoft.com/office/word/2010/wordprocessingShape">
                  <wps:wsp>
                    <wps:cNvSpPr txBox="1"/>
                    <wps:spPr>
                      <a:xfrm>
                        <a:ext cx="1069975" cy="155575"/>
                      </a:xfrm>
                      <a:prstGeom prst="rect"/>
                      <a:noFill/>
                    </wps:spPr>
                    <wps:txbx>
                      <w:txbxContent>
                        <w:p>
                          <w:pPr>
                            <w:pStyle w:val="Style5"/>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FFFFFF"/>
                              <w:lang w:val="en-US" w:eastAsia="en-US" w:bidi="en-US"/>
                            </w:rPr>
                            <w:t>CS</w:t>
                            <w:tab/>
                          </w:r>
                          <w:r>
                            <w:rPr>
                              <w:rFonts w:ascii="SimSun" w:eastAsia="SimSun" w:hAnsi="SimSun" w:cs="SimSun"/>
                              <w:color w:val="222B3A"/>
                              <w:spacing w:val="0"/>
                              <w:w w:val="100"/>
                              <w:position w:val="0"/>
                              <w:sz w:val="24"/>
                              <w:szCs w:val="24"/>
                              <w:lang w:val="zh-TW" w:eastAsia="zh-TW" w:bidi="zh-TW"/>
                            </w:rPr>
                            <w:t>扫描全能王</w:t>
                          </w:r>
                        </w:p>
                      </w:txbxContent>
                    </wps:txbx>
                    <wps:bodyPr lIns="0" tIns="0" rIns="0" bIns="0">
                      <a:spAutoFit/>
                    </wps:bodyPr>
                  </wps:wsp>
                </a:graphicData>
              </a:graphic>
            </wp:anchor>
          </w:drawing>
        </mc:Choice>
        <mc:Fallback>
          <w:pict>
            <v:shape id="_x0000_s1066" type="#_x0000_t202" style="position:absolute;margin-left:496.65000000000003pt;margin-top:812.85000000000002pt;width:84.25pt;height:12.25pt;z-index:-18874402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FFFFFF"/>
                        <w:lang w:val="en-US" w:eastAsia="en-US" w:bidi="en-US"/>
                      </w:rPr>
                      <w:t>CS</w:t>
                      <w:tab/>
                    </w:r>
                    <w:r>
                      <w:rPr>
                        <w:rFonts w:ascii="SimSun" w:eastAsia="SimSun" w:hAnsi="SimSun" w:cs="SimSun"/>
                        <w:color w:val="222B3A"/>
                        <w:spacing w:val="0"/>
                        <w:w w:val="100"/>
                        <w:position w:val="0"/>
                        <w:sz w:val="24"/>
                        <w:szCs w:val="24"/>
                        <w:lang w:val="zh-TW" w:eastAsia="zh-TW" w:bidi="zh-TW"/>
                      </w:rPr>
                      <w:t>扫描全能王</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6142355</wp:posOffset>
              </wp:positionH>
              <wp:positionV relativeFrom="page">
                <wp:posOffset>10387965</wp:posOffset>
              </wp:positionV>
              <wp:extent cx="1069975" cy="170815"/>
              <wp:wrapNone/>
              <wp:docPr id="47" name="Shape 47"/>
              <a:graphic xmlns:a="http://schemas.openxmlformats.org/drawingml/2006/main">
                <a:graphicData uri="http://schemas.microsoft.com/office/word/2010/wordprocessingShape">
                  <wps:wsp>
                    <wps:cNvSpPr txBox="1"/>
                    <wps:spPr>
                      <a:xfrm>
                        <a:ext cx="1069975" cy="170815"/>
                      </a:xfrm>
                      <a:prstGeom prst="rect"/>
                      <a:noFill/>
                    </wps:spPr>
                    <wps:txbx>
                      <w:txbxContent>
                        <w:p>
                          <w:pPr>
                            <w:pStyle w:val="Style34"/>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FFFFFF"/>
                              <w:lang w:val="en-US" w:eastAsia="en-US" w:bidi="en-US"/>
                            </w:rPr>
                            <w:t>CS</w:t>
                            <w:tab/>
                          </w:r>
                          <w:r>
                            <w:rPr>
                              <w:rFonts w:ascii="SimSun" w:eastAsia="SimSun" w:hAnsi="SimSun" w:cs="SimSun"/>
                              <w:b w:val="0"/>
                              <w:bCs w:val="0"/>
                              <w:color w:val="222B3A"/>
                              <w:spacing w:val="0"/>
                              <w:w w:val="100"/>
                              <w:position w:val="0"/>
                              <w:sz w:val="24"/>
                              <w:szCs w:val="24"/>
                            </w:rPr>
                            <w:t>扫描全能王</w:t>
                          </w:r>
                        </w:p>
                      </w:txbxContent>
                    </wps:txbx>
                    <wps:bodyPr lIns="0" tIns="0" rIns="0" bIns="0">
                      <a:spAutoFit/>
                    </wps:bodyPr>
                  </wps:wsp>
                </a:graphicData>
              </a:graphic>
            </wp:anchor>
          </w:drawing>
        </mc:Choice>
        <mc:Fallback>
          <w:pict>
            <v:shape id="_x0000_s1073" type="#_x0000_t202" style="position:absolute;margin-left:483.65000000000003pt;margin-top:817.95000000000005pt;width:84.25pt;height:13.450000000000001pt;z-index:-188744027;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FFFFFF"/>
                        <w:lang w:val="en-US" w:eastAsia="en-US" w:bidi="en-US"/>
                      </w:rPr>
                      <w:t>CS</w:t>
                      <w:tab/>
                    </w:r>
                    <w:r>
                      <w:rPr>
                        <w:rFonts w:ascii="SimSun" w:eastAsia="SimSun" w:hAnsi="SimSun" w:cs="SimSun"/>
                        <w:b w:val="0"/>
                        <w:bCs w:val="0"/>
                        <w:color w:val="222B3A"/>
                        <w:spacing w:val="0"/>
                        <w:w w:val="100"/>
                        <w:position w:val="0"/>
                        <w:sz w:val="24"/>
                        <w:szCs w:val="24"/>
                      </w:rPr>
                      <w:t>扫描全能王</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6142355</wp:posOffset>
              </wp:positionH>
              <wp:positionV relativeFrom="page">
                <wp:posOffset>10387965</wp:posOffset>
              </wp:positionV>
              <wp:extent cx="1069975" cy="170815"/>
              <wp:wrapNone/>
              <wp:docPr id="49" name="Shape 49"/>
              <a:graphic xmlns:a="http://schemas.openxmlformats.org/drawingml/2006/main">
                <a:graphicData uri="http://schemas.microsoft.com/office/word/2010/wordprocessingShape">
                  <wps:wsp>
                    <wps:cNvSpPr txBox="1"/>
                    <wps:spPr>
                      <a:xfrm>
                        <a:ext cx="1069975" cy="170815"/>
                      </a:xfrm>
                      <a:prstGeom prst="rect"/>
                      <a:noFill/>
                    </wps:spPr>
                    <wps:txbx>
                      <w:txbxContent>
                        <w:p>
                          <w:pPr>
                            <w:pStyle w:val="Style34"/>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FFFFFF"/>
                              <w:lang w:val="en-US" w:eastAsia="en-US" w:bidi="en-US"/>
                            </w:rPr>
                            <w:t>CS</w:t>
                            <w:tab/>
                          </w:r>
                          <w:r>
                            <w:rPr>
                              <w:rFonts w:ascii="SimSun" w:eastAsia="SimSun" w:hAnsi="SimSun" w:cs="SimSun"/>
                              <w:b w:val="0"/>
                              <w:bCs w:val="0"/>
                              <w:color w:val="222B3A"/>
                              <w:spacing w:val="0"/>
                              <w:w w:val="100"/>
                              <w:position w:val="0"/>
                              <w:sz w:val="24"/>
                              <w:szCs w:val="24"/>
                            </w:rPr>
                            <w:t>扫描全能王</w:t>
                          </w:r>
                        </w:p>
                      </w:txbxContent>
                    </wps:txbx>
                    <wps:bodyPr lIns="0" tIns="0" rIns="0" bIns="0">
                      <a:spAutoFit/>
                    </wps:bodyPr>
                  </wps:wsp>
                </a:graphicData>
              </a:graphic>
            </wp:anchor>
          </w:drawing>
        </mc:Choice>
        <mc:Fallback>
          <w:pict>
            <v:shape id="_x0000_s1075" type="#_x0000_t202" style="position:absolute;margin-left:483.65000000000003pt;margin-top:817.95000000000005pt;width:84.25pt;height:13.450000000000001pt;z-index:-188744025;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FFFFFF"/>
                        <w:lang w:val="en-US" w:eastAsia="en-US" w:bidi="en-US"/>
                      </w:rPr>
                      <w:t>CS</w:t>
                      <w:tab/>
                    </w:r>
                    <w:r>
                      <w:rPr>
                        <w:rFonts w:ascii="SimSun" w:eastAsia="SimSun" w:hAnsi="SimSun" w:cs="SimSun"/>
                        <w:b w:val="0"/>
                        <w:bCs w:val="0"/>
                        <w:color w:val="222B3A"/>
                        <w:spacing w:val="0"/>
                        <w:w w:val="100"/>
                        <w:position w:val="0"/>
                        <w:sz w:val="24"/>
                        <w:szCs w:val="24"/>
                      </w:rPr>
                      <w:t>扫描全能王</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6259195</wp:posOffset>
              </wp:positionH>
              <wp:positionV relativeFrom="page">
                <wp:posOffset>10252710</wp:posOffset>
              </wp:positionV>
              <wp:extent cx="1073150" cy="158750"/>
              <wp:wrapNone/>
              <wp:docPr id="51" name="Shape 51"/>
              <a:graphic xmlns:a="http://schemas.openxmlformats.org/drawingml/2006/main">
                <a:graphicData uri="http://schemas.microsoft.com/office/word/2010/wordprocessingShape">
                  <wps:wsp>
                    <wps:cNvSpPr txBox="1"/>
                    <wps:spPr>
                      <a:xfrm>
                        <a:ext cx="1073150" cy="158750"/>
                      </a:xfrm>
                      <a:prstGeom prst="rect"/>
                      <a:noFill/>
                    </wps:spPr>
                    <wps:txbx>
                      <w:txbxContent>
                        <w:p>
                          <w:pPr>
                            <w:pStyle w:val="Style34"/>
                            <w:keepNext w:val="0"/>
                            <w:keepLines w:val="0"/>
                            <w:widowControl w:val="0"/>
                            <w:shd w:val="clear" w:color="auto" w:fill="auto"/>
                            <w:tabs>
                              <w:tab w:pos="1690" w:val="righ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FFFFFF"/>
                              <w:lang w:val="en-US" w:eastAsia="en-US" w:bidi="en-US"/>
                            </w:rPr>
                            <w:t>cs</w:t>
                            <w:tab/>
                          </w:r>
                          <w:r>
                            <w:rPr>
                              <w:rFonts w:ascii="SimSun" w:eastAsia="SimSun" w:hAnsi="SimSun" w:cs="SimSun"/>
                              <w:b w:val="0"/>
                              <w:bCs w:val="0"/>
                              <w:color w:val="222B3A"/>
                              <w:spacing w:val="0"/>
                              <w:w w:val="100"/>
                              <w:position w:val="0"/>
                              <w:sz w:val="24"/>
                              <w:szCs w:val="24"/>
                            </w:rPr>
                            <w:t>扫描全能王</w:t>
                          </w:r>
                        </w:p>
                      </w:txbxContent>
                    </wps:txbx>
                    <wps:bodyPr lIns="0" tIns="0" rIns="0" bIns="0">
                      <a:spAutoFit/>
                    </wps:bodyPr>
                  </wps:wsp>
                </a:graphicData>
              </a:graphic>
            </wp:anchor>
          </w:drawing>
        </mc:Choice>
        <mc:Fallback>
          <w:pict>
            <v:shape id="_x0000_s1077" type="#_x0000_t202" style="position:absolute;margin-left:492.85000000000002pt;margin-top:807.30000000000007pt;width:84.5pt;height:12.5pt;z-index:-188744023;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1690" w:val="righ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FFFFFF"/>
                        <w:lang w:val="en-US" w:eastAsia="en-US" w:bidi="en-US"/>
                      </w:rPr>
                      <w:t>cs</w:t>
                      <w:tab/>
                    </w:r>
                    <w:r>
                      <w:rPr>
                        <w:rFonts w:ascii="SimSun" w:eastAsia="SimSun" w:hAnsi="SimSun" w:cs="SimSun"/>
                        <w:b w:val="0"/>
                        <w:bCs w:val="0"/>
                        <w:color w:val="222B3A"/>
                        <w:spacing w:val="0"/>
                        <w:w w:val="100"/>
                        <w:position w:val="0"/>
                        <w:sz w:val="24"/>
                        <w:szCs w:val="24"/>
                      </w:rPr>
                      <w:t>扫描全能王</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6259195</wp:posOffset>
              </wp:positionH>
              <wp:positionV relativeFrom="page">
                <wp:posOffset>10252710</wp:posOffset>
              </wp:positionV>
              <wp:extent cx="1073150" cy="158750"/>
              <wp:wrapNone/>
              <wp:docPr id="53" name="Shape 53"/>
              <a:graphic xmlns:a="http://schemas.openxmlformats.org/drawingml/2006/main">
                <a:graphicData uri="http://schemas.microsoft.com/office/word/2010/wordprocessingShape">
                  <wps:wsp>
                    <wps:cNvSpPr txBox="1"/>
                    <wps:spPr>
                      <a:xfrm>
                        <a:ext cx="1073150" cy="158750"/>
                      </a:xfrm>
                      <a:prstGeom prst="rect"/>
                      <a:noFill/>
                    </wps:spPr>
                    <wps:txbx>
                      <w:txbxContent>
                        <w:p>
                          <w:pPr>
                            <w:pStyle w:val="Style34"/>
                            <w:keepNext w:val="0"/>
                            <w:keepLines w:val="0"/>
                            <w:widowControl w:val="0"/>
                            <w:shd w:val="clear" w:color="auto" w:fill="auto"/>
                            <w:tabs>
                              <w:tab w:pos="1690" w:val="righ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FFFFFF"/>
                              <w:lang w:val="en-US" w:eastAsia="en-US" w:bidi="en-US"/>
                            </w:rPr>
                            <w:t>cs</w:t>
                            <w:tab/>
                          </w:r>
                          <w:r>
                            <w:rPr>
                              <w:rFonts w:ascii="SimSun" w:eastAsia="SimSun" w:hAnsi="SimSun" w:cs="SimSun"/>
                              <w:b w:val="0"/>
                              <w:bCs w:val="0"/>
                              <w:color w:val="222B3A"/>
                              <w:spacing w:val="0"/>
                              <w:w w:val="100"/>
                              <w:position w:val="0"/>
                              <w:sz w:val="24"/>
                              <w:szCs w:val="24"/>
                            </w:rPr>
                            <w:t>扫描全能王</w:t>
                          </w:r>
                        </w:p>
                      </w:txbxContent>
                    </wps:txbx>
                    <wps:bodyPr lIns="0" tIns="0" rIns="0" bIns="0">
                      <a:spAutoFit/>
                    </wps:bodyPr>
                  </wps:wsp>
                </a:graphicData>
              </a:graphic>
            </wp:anchor>
          </w:drawing>
        </mc:Choice>
        <mc:Fallback>
          <w:pict>
            <v:shape id="_x0000_s1079" type="#_x0000_t202" style="position:absolute;margin-left:492.85000000000002pt;margin-top:807.30000000000007pt;width:84.5pt;height:12.5pt;z-index:-188744021;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1690" w:val="righ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FFFFFF"/>
                        <w:lang w:val="en-US" w:eastAsia="en-US" w:bidi="en-US"/>
                      </w:rPr>
                      <w:t>cs</w:t>
                      <w:tab/>
                    </w:r>
                    <w:r>
                      <w:rPr>
                        <w:rFonts w:ascii="SimSun" w:eastAsia="SimSun" w:hAnsi="SimSun" w:cs="SimSun"/>
                        <w:b w:val="0"/>
                        <w:bCs w:val="0"/>
                        <w:color w:val="222B3A"/>
                        <w:spacing w:val="0"/>
                        <w:w w:val="100"/>
                        <w:position w:val="0"/>
                        <w:sz w:val="24"/>
                        <w:szCs w:val="24"/>
                      </w:rPr>
                      <w:t>扫描全能王</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6112510</wp:posOffset>
              </wp:positionH>
              <wp:positionV relativeFrom="page">
                <wp:posOffset>10348595</wp:posOffset>
              </wp:positionV>
              <wp:extent cx="1069975" cy="173990"/>
              <wp:wrapNone/>
              <wp:docPr id="55" name="Shape 55"/>
              <a:graphic xmlns:a="http://schemas.openxmlformats.org/drawingml/2006/main">
                <a:graphicData uri="http://schemas.microsoft.com/office/word/2010/wordprocessingShape">
                  <wps:wsp>
                    <wps:cNvSpPr txBox="1"/>
                    <wps:spPr>
                      <a:xfrm>
                        <a:ext cx="1069975" cy="173990"/>
                      </a:xfrm>
                      <a:prstGeom prst="rect"/>
                      <a:noFill/>
                    </wps:spPr>
                    <wps:txbx>
                      <w:txbxContent>
                        <w:p>
                          <w:pPr>
                            <w:pStyle w:val="Style34"/>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FFFFFF"/>
                              <w:lang w:val="en-US" w:eastAsia="en-US" w:bidi="en-US"/>
                            </w:rPr>
                            <w:t>CS</w:t>
                            <w:tab/>
                          </w:r>
                          <w:r>
                            <w:rPr>
                              <w:rFonts w:ascii="SimSun" w:eastAsia="SimSun" w:hAnsi="SimSun" w:cs="SimSun"/>
                              <w:b w:val="0"/>
                              <w:bCs w:val="0"/>
                              <w:color w:val="222B3A"/>
                              <w:spacing w:val="0"/>
                              <w:w w:val="100"/>
                              <w:position w:val="0"/>
                              <w:sz w:val="24"/>
                              <w:szCs w:val="24"/>
                            </w:rPr>
                            <w:t>扫描全能王</w:t>
                          </w:r>
                        </w:p>
                      </w:txbxContent>
                    </wps:txbx>
                    <wps:bodyPr lIns="0" tIns="0" rIns="0" bIns="0">
                      <a:spAutoFit/>
                    </wps:bodyPr>
                  </wps:wsp>
                </a:graphicData>
              </a:graphic>
            </wp:anchor>
          </w:drawing>
        </mc:Choice>
        <mc:Fallback>
          <w:pict>
            <v:shape id="_x0000_s1081" type="#_x0000_t202" style="position:absolute;margin-left:481.30000000000001pt;margin-top:814.85000000000002pt;width:84.25pt;height:13.700000000000001pt;z-index:-188744019;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FFFFFF"/>
                        <w:lang w:val="en-US" w:eastAsia="en-US" w:bidi="en-US"/>
                      </w:rPr>
                      <w:t>CS</w:t>
                      <w:tab/>
                    </w:r>
                    <w:r>
                      <w:rPr>
                        <w:rFonts w:ascii="SimSun" w:eastAsia="SimSun" w:hAnsi="SimSun" w:cs="SimSun"/>
                        <w:b w:val="0"/>
                        <w:bCs w:val="0"/>
                        <w:color w:val="222B3A"/>
                        <w:spacing w:val="0"/>
                        <w:w w:val="100"/>
                        <w:position w:val="0"/>
                        <w:sz w:val="24"/>
                        <w:szCs w:val="24"/>
                      </w:rPr>
                      <w:t>扫描全能王</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6307455</wp:posOffset>
              </wp:positionH>
              <wp:positionV relativeFrom="page">
                <wp:posOffset>10323195</wp:posOffset>
              </wp:positionV>
              <wp:extent cx="1069975" cy="155575"/>
              <wp:wrapNone/>
              <wp:docPr id="57" name="Shape 57"/>
              <a:graphic xmlns:a="http://schemas.openxmlformats.org/drawingml/2006/main">
                <a:graphicData uri="http://schemas.microsoft.com/office/word/2010/wordprocessingShape">
                  <wps:wsp>
                    <wps:cNvSpPr txBox="1"/>
                    <wps:spPr>
                      <a:xfrm>
                        <a:ext cx="1069975" cy="155575"/>
                      </a:xfrm>
                      <a:prstGeom prst="rect"/>
                      <a:noFill/>
                    </wps:spPr>
                    <wps:txbx>
                      <w:txbxContent>
                        <w:p>
                          <w:pPr>
                            <w:pStyle w:val="Style5"/>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FFFFFF"/>
                              <w:lang w:val="en-US" w:eastAsia="en-US" w:bidi="en-US"/>
                            </w:rPr>
                            <w:t>CS</w:t>
                            <w:tab/>
                          </w:r>
                          <w:r>
                            <w:rPr>
                              <w:rFonts w:ascii="SimSun" w:eastAsia="SimSun" w:hAnsi="SimSun" w:cs="SimSun"/>
                              <w:color w:val="222B3A"/>
                              <w:spacing w:val="0"/>
                              <w:w w:val="100"/>
                              <w:position w:val="0"/>
                              <w:sz w:val="24"/>
                              <w:szCs w:val="24"/>
                              <w:lang w:val="zh-TW" w:eastAsia="zh-TW" w:bidi="zh-TW"/>
                            </w:rPr>
                            <w:t>扫描全能王</w:t>
                          </w:r>
                        </w:p>
                      </w:txbxContent>
                    </wps:txbx>
                    <wps:bodyPr lIns="0" tIns="0" rIns="0" bIns="0">
                      <a:spAutoFit/>
                    </wps:bodyPr>
                  </wps:wsp>
                </a:graphicData>
              </a:graphic>
            </wp:anchor>
          </w:drawing>
        </mc:Choice>
        <mc:Fallback>
          <w:pict>
            <v:shape id="_x0000_s1083" type="#_x0000_t202" style="position:absolute;margin-left:496.65000000000003pt;margin-top:812.85000000000002pt;width:84.25pt;height:12.25pt;z-index:-18874401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FFFFFF"/>
                        <w:lang w:val="en-US" w:eastAsia="en-US" w:bidi="en-US"/>
                      </w:rPr>
                      <w:t>CS</w:t>
                      <w:tab/>
                    </w:r>
                    <w:r>
                      <w:rPr>
                        <w:rFonts w:ascii="SimSun" w:eastAsia="SimSun" w:hAnsi="SimSun" w:cs="SimSun"/>
                        <w:color w:val="222B3A"/>
                        <w:spacing w:val="0"/>
                        <w:w w:val="100"/>
                        <w:position w:val="0"/>
                        <w:sz w:val="24"/>
                        <w:szCs w:val="24"/>
                        <w:lang w:val="zh-TW" w:eastAsia="zh-TW" w:bidi="zh-TW"/>
                      </w:rPr>
                      <w:t>扫描全能王</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6307455</wp:posOffset>
              </wp:positionH>
              <wp:positionV relativeFrom="page">
                <wp:posOffset>10323195</wp:posOffset>
              </wp:positionV>
              <wp:extent cx="1069975" cy="155575"/>
              <wp:wrapNone/>
              <wp:docPr id="59" name="Shape 59"/>
              <a:graphic xmlns:a="http://schemas.openxmlformats.org/drawingml/2006/main">
                <a:graphicData uri="http://schemas.microsoft.com/office/word/2010/wordprocessingShape">
                  <wps:wsp>
                    <wps:cNvSpPr txBox="1"/>
                    <wps:spPr>
                      <a:xfrm>
                        <a:ext cx="1069975" cy="155575"/>
                      </a:xfrm>
                      <a:prstGeom prst="rect"/>
                      <a:noFill/>
                    </wps:spPr>
                    <wps:txbx>
                      <w:txbxContent>
                        <w:p>
                          <w:pPr>
                            <w:pStyle w:val="Style5"/>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FFFFFF"/>
                              <w:lang w:val="en-US" w:eastAsia="en-US" w:bidi="en-US"/>
                            </w:rPr>
                            <w:t>CS</w:t>
                            <w:tab/>
                          </w:r>
                          <w:r>
                            <w:rPr>
                              <w:rFonts w:ascii="SimSun" w:eastAsia="SimSun" w:hAnsi="SimSun" w:cs="SimSun"/>
                              <w:color w:val="222B3A"/>
                              <w:spacing w:val="0"/>
                              <w:w w:val="100"/>
                              <w:position w:val="0"/>
                              <w:sz w:val="24"/>
                              <w:szCs w:val="24"/>
                              <w:lang w:val="zh-TW" w:eastAsia="zh-TW" w:bidi="zh-TW"/>
                            </w:rPr>
                            <w:t>扫描全能王</w:t>
                          </w:r>
                        </w:p>
                      </w:txbxContent>
                    </wps:txbx>
                    <wps:bodyPr lIns="0" tIns="0" rIns="0" bIns="0">
                      <a:spAutoFit/>
                    </wps:bodyPr>
                  </wps:wsp>
                </a:graphicData>
              </a:graphic>
            </wp:anchor>
          </w:drawing>
        </mc:Choice>
        <mc:Fallback>
          <w:pict>
            <v:shape id="_x0000_s1085" type="#_x0000_t202" style="position:absolute;margin-left:496.65000000000003pt;margin-top:812.85000000000002pt;width:84.25pt;height:12.25pt;z-index:-18874401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FFFFFF"/>
                        <w:lang w:val="en-US" w:eastAsia="en-US" w:bidi="en-US"/>
                      </w:rPr>
                      <w:t>CS</w:t>
                      <w:tab/>
                    </w:r>
                    <w:r>
                      <w:rPr>
                        <w:rFonts w:ascii="SimSun" w:eastAsia="SimSun" w:hAnsi="SimSun" w:cs="SimSun"/>
                        <w:color w:val="222B3A"/>
                        <w:spacing w:val="0"/>
                        <w:w w:val="100"/>
                        <w:position w:val="0"/>
                        <w:sz w:val="24"/>
                        <w:szCs w:val="24"/>
                        <w:lang w:val="zh-TW" w:eastAsia="zh-TW" w:bidi="zh-TW"/>
                      </w:rPr>
                      <w:t>扫描全能王</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6120765</wp:posOffset>
              </wp:positionH>
              <wp:positionV relativeFrom="page">
                <wp:posOffset>10330815</wp:posOffset>
              </wp:positionV>
              <wp:extent cx="1069975" cy="189230"/>
              <wp:wrapNone/>
              <wp:docPr id="100" name="Shape 100"/>
              <a:graphic xmlns:a="http://schemas.openxmlformats.org/drawingml/2006/main">
                <a:graphicData uri="http://schemas.microsoft.com/office/word/2010/wordprocessingShape">
                  <wps:wsp>
                    <wps:cNvSpPr txBox="1"/>
                    <wps:spPr>
                      <a:xfrm>
                        <a:ext cx="1069975" cy="189230"/>
                      </a:xfrm>
                      <a:prstGeom prst="rect"/>
                      <a:noFill/>
                    </wps:spPr>
                    <wps:txbx>
                      <w:txbxContent>
                        <w:p>
                          <w:pPr>
                            <w:pStyle w:val="Style34"/>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val="0"/>
                              <w:bCs w:val="0"/>
                              <w:i/>
                              <w:iCs/>
                              <w:color w:val="000000"/>
                              <w:spacing w:val="0"/>
                              <w:w w:val="100"/>
                              <w:position w:val="0"/>
                              <w:sz w:val="40"/>
                              <w:szCs w:val="40"/>
                              <w:shd w:val="clear" w:color="auto" w:fill="FFFFFF"/>
                              <w:lang w:val="en-US" w:eastAsia="en-US" w:bidi="en-US"/>
                            </w:rPr>
                            <w:t>cs</w:t>
                            <w:tab/>
                          </w:r>
                          <w:r>
                            <w:rPr>
                              <w:rFonts w:ascii="SimSun" w:eastAsia="SimSun" w:hAnsi="SimSun" w:cs="SimSun"/>
                              <w:b w:val="0"/>
                              <w:bCs w:val="0"/>
                              <w:color w:val="222B3A"/>
                              <w:spacing w:val="0"/>
                              <w:w w:val="100"/>
                              <w:position w:val="0"/>
                              <w:sz w:val="24"/>
                              <w:szCs w:val="24"/>
                            </w:rPr>
                            <w:t>扫描全能王</w:t>
                          </w:r>
                        </w:p>
                      </w:txbxContent>
                    </wps:txbx>
                    <wps:bodyPr lIns="0" tIns="0" rIns="0" bIns="0">
                      <a:spAutoFit/>
                    </wps:bodyPr>
                  </wps:wsp>
                </a:graphicData>
              </a:graphic>
            </wp:anchor>
          </w:drawing>
        </mc:Choice>
        <mc:Fallback>
          <w:pict>
            <v:shape id="_x0000_s1126" type="#_x0000_t202" style="position:absolute;margin-left:481.94999999999999pt;margin-top:813.45000000000005pt;width:84.25pt;height:14.9pt;z-index:-188744011;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val="0"/>
                        <w:bCs w:val="0"/>
                        <w:i/>
                        <w:iCs/>
                        <w:color w:val="000000"/>
                        <w:spacing w:val="0"/>
                        <w:w w:val="100"/>
                        <w:position w:val="0"/>
                        <w:sz w:val="40"/>
                        <w:szCs w:val="40"/>
                        <w:shd w:val="clear" w:color="auto" w:fill="FFFFFF"/>
                        <w:lang w:val="en-US" w:eastAsia="en-US" w:bidi="en-US"/>
                      </w:rPr>
                      <w:t>cs</w:t>
                      <w:tab/>
                    </w:r>
                    <w:r>
                      <w:rPr>
                        <w:rFonts w:ascii="SimSun" w:eastAsia="SimSun" w:hAnsi="SimSun" w:cs="SimSun"/>
                        <w:b w:val="0"/>
                        <w:bCs w:val="0"/>
                        <w:color w:val="222B3A"/>
                        <w:spacing w:val="0"/>
                        <w:w w:val="100"/>
                        <w:position w:val="0"/>
                        <w:sz w:val="24"/>
                        <w:szCs w:val="24"/>
                      </w:rPr>
                      <w:t>扫描全能王</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6307455</wp:posOffset>
              </wp:positionH>
              <wp:positionV relativeFrom="page">
                <wp:posOffset>10323195</wp:posOffset>
              </wp:positionV>
              <wp:extent cx="1069975" cy="155575"/>
              <wp:wrapNone/>
              <wp:docPr id="7" name="Shape 7"/>
              <a:graphic xmlns:a="http://schemas.openxmlformats.org/drawingml/2006/main">
                <a:graphicData uri="http://schemas.microsoft.com/office/word/2010/wordprocessingShape">
                  <wps:wsp>
                    <wps:cNvSpPr txBox="1"/>
                    <wps:spPr>
                      <a:xfrm>
                        <a:ext cx="1069975" cy="155575"/>
                      </a:xfrm>
                      <a:prstGeom prst="rect"/>
                      <a:noFill/>
                    </wps:spPr>
                    <wps:txbx>
                      <w:txbxContent>
                        <w:p>
                          <w:pPr>
                            <w:pStyle w:val="Style5"/>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FFFFFF"/>
                              <w:lang w:val="en-US" w:eastAsia="en-US" w:bidi="en-US"/>
                            </w:rPr>
                            <w:t>CS</w:t>
                            <w:tab/>
                          </w:r>
                          <w:r>
                            <w:rPr>
                              <w:rFonts w:ascii="SimSun" w:eastAsia="SimSun" w:hAnsi="SimSun" w:cs="SimSun"/>
                              <w:color w:val="222B3A"/>
                              <w:spacing w:val="0"/>
                              <w:w w:val="100"/>
                              <w:position w:val="0"/>
                              <w:sz w:val="24"/>
                              <w:szCs w:val="24"/>
                              <w:lang w:val="zh-TW" w:eastAsia="zh-TW" w:bidi="zh-TW"/>
                            </w:rPr>
                            <w:t>扫描全能王</w:t>
                          </w:r>
                        </w:p>
                      </w:txbxContent>
                    </wps:txbx>
                    <wps:bodyPr lIns="0" tIns="0" rIns="0" bIns="0">
                      <a:spAutoFit/>
                    </wps:bodyPr>
                  </wps:wsp>
                </a:graphicData>
              </a:graphic>
            </wp:anchor>
          </w:drawing>
        </mc:Choice>
        <mc:Fallback>
          <w:pict>
            <v:shape id="_x0000_s1033" type="#_x0000_t202" style="position:absolute;margin-left:496.65000000000003pt;margin-top:812.85000000000002pt;width:84.25pt;height:12.25pt;z-index:-18874405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FFFFFF"/>
                        <w:lang w:val="en-US" w:eastAsia="en-US" w:bidi="en-US"/>
                      </w:rPr>
                      <w:t>CS</w:t>
                      <w:tab/>
                    </w:r>
                    <w:r>
                      <w:rPr>
                        <w:rFonts w:ascii="SimSun" w:eastAsia="SimSun" w:hAnsi="SimSun" w:cs="SimSun"/>
                        <w:color w:val="222B3A"/>
                        <w:spacing w:val="0"/>
                        <w:w w:val="100"/>
                        <w:position w:val="0"/>
                        <w:sz w:val="24"/>
                        <w:szCs w:val="24"/>
                        <w:lang w:val="zh-TW" w:eastAsia="zh-TW" w:bidi="zh-TW"/>
                      </w:rPr>
                      <w:t>扫描全能王</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6120765</wp:posOffset>
              </wp:positionH>
              <wp:positionV relativeFrom="page">
                <wp:posOffset>10330815</wp:posOffset>
              </wp:positionV>
              <wp:extent cx="1069975" cy="189230"/>
              <wp:wrapNone/>
              <wp:docPr id="105" name="Shape 105"/>
              <a:graphic xmlns:a="http://schemas.openxmlformats.org/drawingml/2006/main">
                <a:graphicData uri="http://schemas.microsoft.com/office/word/2010/wordprocessingShape">
                  <wps:wsp>
                    <wps:cNvSpPr txBox="1"/>
                    <wps:spPr>
                      <a:xfrm>
                        <a:ext cx="1069975" cy="189230"/>
                      </a:xfrm>
                      <a:prstGeom prst="rect"/>
                      <a:noFill/>
                    </wps:spPr>
                    <wps:txbx>
                      <w:txbxContent>
                        <w:p>
                          <w:pPr>
                            <w:pStyle w:val="Style34"/>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val="0"/>
                              <w:bCs w:val="0"/>
                              <w:i/>
                              <w:iCs/>
                              <w:color w:val="000000"/>
                              <w:spacing w:val="0"/>
                              <w:w w:val="100"/>
                              <w:position w:val="0"/>
                              <w:sz w:val="40"/>
                              <w:szCs w:val="40"/>
                              <w:shd w:val="clear" w:color="auto" w:fill="FFFFFF"/>
                              <w:lang w:val="en-US" w:eastAsia="en-US" w:bidi="en-US"/>
                            </w:rPr>
                            <w:t>cs</w:t>
                            <w:tab/>
                          </w:r>
                          <w:r>
                            <w:rPr>
                              <w:rFonts w:ascii="SimSun" w:eastAsia="SimSun" w:hAnsi="SimSun" w:cs="SimSun"/>
                              <w:b w:val="0"/>
                              <w:bCs w:val="0"/>
                              <w:color w:val="222B3A"/>
                              <w:spacing w:val="0"/>
                              <w:w w:val="100"/>
                              <w:position w:val="0"/>
                              <w:sz w:val="24"/>
                              <w:szCs w:val="24"/>
                            </w:rPr>
                            <w:t>扫描全能王</w:t>
                          </w:r>
                        </w:p>
                      </w:txbxContent>
                    </wps:txbx>
                    <wps:bodyPr lIns="0" tIns="0" rIns="0" bIns="0">
                      <a:spAutoFit/>
                    </wps:bodyPr>
                  </wps:wsp>
                </a:graphicData>
              </a:graphic>
            </wp:anchor>
          </w:drawing>
        </mc:Choice>
        <mc:Fallback>
          <w:pict>
            <v:shape id="_x0000_s1131" type="#_x0000_t202" style="position:absolute;margin-left:481.94999999999999pt;margin-top:813.45000000000005pt;width:84.25pt;height:14.9pt;z-index:-188744007;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val="0"/>
                        <w:bCs w:val="0"/>
                        <w:i/>
                        <w:iCs/>
                        <w:color w:val="000000"/>
                        <w:spacing w:val="0"/>
                        <w:w w:val="100"/>
                        <w:position w:val="0"/>
                        <w:sz w:val="40"/>
                        <w:szCs w:val="40"/>
                        <w:shd w:val="clear" w:color="auto" w:fill="FFFFFF"/>
                        <w:lang w:val="en-US" w:eastAsia="en-US" w:bidi="en-US"/>
                      </w:rPr>
                      <w:t>cs</w:t>
                      <w:tab/>
                    </w:r>
                    <w:r>
                      <w:rPr>
                        <w:rFonts w:ascii="SimSun" w:eastAsia="SimSun" w:hAnsi="SimSun" w:cs="SimSun"/>
                        <w:b w:val="0"/>
                        <w:bCs w:val="0"/>
                        <w:color w:val="222B3A"/>
                        <w:spacing w:val="0"/>
                        <w:w w:val="100"/>
                        <w:position w:val="0"/>
                        <w:sz w:val="24"/>
                        <w:szCs w:val="24"/>
                      </w:rPr>
                      <w:t>扫描全能王</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6307455</wp:posOffset>
              </wp:positionH>
              <wp:positionV relativeFrom="page">
                <wp:posOffset>10323195</wp:posOffset>
              </wp:positionV>
              <wp:extent cx="1069975" cy="155575"/>
              <wp:wrapNone/>
              <wp:docPr id="107" name="Shape 107"/>
              <a:graphic xmlns:a="http://schemas.openxmlformats.org/drawingml/2006/main">
                <a:graphicData uri="http://schemas.microsoft.com/office/word/2010/wordprocessingShape">
                  <wps:wsp>
                    <wps:cNvSpPr txBox="1"/>
                    <wps:spPr>
                      <a:xfrm>
                        <a:ext cx="1069975" cy="155575"/>
                      </a:xfrm>
                      <a:prstGeom prst="rect"/>
                      <a:noFill/>
                    </wps:spPr>
                    <wps:txbx>
                      <w:txbxContent>
                        <w:p>
                          <w:pPr>
                            <w:pStyle w:val="Style5"/>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FFFFFF"/>
                              <w:lang w:val="en-US" w:eastAsia="en-US" w:bidi="en-US"/>
                            </w:rPr>
                            <w:t>CS</w:t>
                            <w:tab/>
                          </w:r>
                          <w:r>
                            <w:rPr>
                              <w:rFonts w:ascii="SimSun" w:eastAsia="SimSun" w:hAnsi="SimSun" w:cs="SimSun"/>
                              <w:color w:val="222B3A"/>
                              <w:spacing w:val="0"/>
                              <w:w w:val="100"/>
                              <w:position w:val="0"/>
                              <w:sz w:val="24"/>
                              <w:szCs w:val="24"/>
                              <w:lang w:val="zh-TW" w:eastAsia="zh-TW" w:bidi="zh-TW"/>
                            </w:rPr>
                            <w:t>扫描全能王</w:t>
                          </w:r>
                        </w:p>
                      </w:txbxContent>
                    </wps:txbx>
                    <wps:bodyPr lIns="0" tIns="0" rIns="0" bIns="0">
                      <a:spAutoFit/>
                    </wps:bodyPr>
                  </wps:wsp>
                </a:graphicData>
              </a:graphic>
            </wp:anchor>
          </w:drawing>
        </mc:Choice>
        <mc:Fallback>
          <w:pict>
            <v:shape id="_x0000_s1133" type="#_x0000_t202" style="position:absolute;margin-left:496.65000000000003pt;margin-top:812.85000000000002pt;width:84.25pt;height:12.25pt;z-index:-18874400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FFFFFF"/>
                        <w:lang w:val="en-US" w:eastAsia="en-US" w:bidi="en-US"/>
                      </w:rPr>
                      <w:t>CS</w:t>
                      <w:tab/>
                    </w:r>
                    <w:r>
                      <w:rPr>
                        <w:rFonts w:ascii="SimSun" w:eastAsia="SimSun" w:hAnsi="SimSun" w:cs="SimSun"/>
                        <w:color w:val="222B3A"/>
                        <w:spacing w:val="0"/>
                        <w:w w:val="100"/>
                        <w:position w:val="0"/>
                        <w:sz w:val="24"/>
                        <w:szCs w:val="24"/>
                        <w:lang w:val="zh-TW" w:eastAsia="zh-TW" w:bidi="zh-TW"/>
                      </w:rPr>
                      <w:t>扫描全能王</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6262370</wp:posOffset>
              </wp:positionH>
              <wp:positionV relativeFrom="page">
                <wp:posOffset>10336530</wp:posOffset>
              </wp:positionV>
              <wp:extent cx="1069975" cy="161290"/>
              <wp:wrapNone/>
              <wp:docPr id="10" name="Shape 10"/>
              <a:graphic xmlns:a="http://schemas.openxmlformats.org/drawingml/2006/main">
                <a:graphicData uri="http://schemas.microsoft.com/office/word/2010/wordprocessingShape">
                  <wps:wsp>
                    <wps:cNvSpPr txBox="1"/>
                    <wps:spPr>
                      <a:xfrm>
                        <a:ext cx="1069975" cy="161290"/>
                      </a:xfrm>
                      <a:prstGeom prst="rect"/>
                      <a:noFill/>
                    </wps:spPr>
                    <wps:txbx>
                      <w:txbxContent>
                        <w:p>
                          <w:pPr>
                            <w:pStyle w:val="Style5"/>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FFFFFF"/>
                              <w:lang w:val="en-US" w:eastAsia="en-US" w:bidi="en-US"/>
                            </w:rPr>
                            <w:t>CS</w:t>
                            <w:tab/>
                          </w:r>
                          <w:r>
                            <w:rPr>
                              <w:rFonts w:ascii="SimSun" w:eastAsia="SimSun" w:hAnsi="SimSun" w:cs="SimSun"/>
                              <w:color w:val="222B3A"/>
                              <w:spacing w:val="0"/>
                              <w:w w:val="100"/>
                              <w:position w:val="0"/>
                              <w:sz w:val="24"/>
                              <w:szCs w:val="24"/>
                              <w:lang w:val="zh-TW" w:eastAsia="zh-TW" w:bidi="zh-TW"/>
                            </w:rPr>
                            <w:t>扫描全能王</w:t>
                          </w:r>
                        </w:p>
                      </w:txbxContent>
                    </wps:txbx>
                    <wps:bodyPr lIns="0" tIns="0" rIns="0" bIns="0">
                      <a:spAutoFit/>
                    </wps:bodyPr>
                  </wps:wsp>
                </a:graphicData>
              </a:graphic>
            </wp:anchor>
          </w:drawing>
        </mc:Choice>
        <mc:Fallback>
          <w:pict>
            <v:shape id="_x0000_s1036" type="#_x0000_t202" style="position:absolute;margin-left:493.10000000000002pt;margin-top:813.89999999999998pt;width:84.25pt;height:12.700000000000001pt;z-index:-18874405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FFFFFF"/>
                        <w:lang w:val="en-US" w:eastAsia="en-US" w:bidi="en-US"/>
                      </w:rPr>
                      <w:t>CS</w:t>
                      <w:tab/>
                    </w:r>
                    <w:r>
                      <w:rPr>
                        <w:rFonts w:ascii="SimSun" w:eastAsia="SimSun" w:hAnsi="SimSun" w:cs="SimSun"/>
                        <w:color w:val="222B3A"/>
                        <w:spacing w:val="0"/>
                        <w:w w:val="100"/>
                        <w:position w:val="0"/>
                        <w:sz w:val="24"/>
                        <w:szCs w:val="24"/>
                        <w:lang w:val="zh-TW" w:eastAsia="zh-TW" w:bidi="zh-TW"/>
                      </w:rPr>
                      <w:t>扫描全能王</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6262370</wp:posOffset>
              </wp:positionH>
              <wp:positionV relativeFrom="page">
                <wp:posOffset>10336530</wp:posOffset>
              </wp:positionV>
              <wp:extent cx="1069975" cy="161290"/>
              <wp:wrapNone/>
              <wp:docPr id="12" name="Shape 12"/>
              <a:graphic xmlns:a="http://schemas.openxmlformats.org/drawingml/2006/main">
                <a:graphicData uri="http://schemas.microsoft.com/office/word/2010/wordprocessingShape">
                  <wps:wsp>
                    <wps:cNvSpPr txBox="1"/>
                    <wps:spPr>
                      <a:xfrm>
                        <a:ext cx="1069975" cy="161290"/>
                      </a:xfrm>
                      <a:prstGeom prst="rect"/>
                      <a:noFill/>
                    </wps:spPr>
                    <wps:txbx>
                      <w:txbxContent>
                        <w:p>
                          <w:pPr>
                            <w:pStyle w:val="Style5"/>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FFFFFF"/>
                              <w:lang w:val="en-US" w:eastAsia="en-US" w:bidi="en-US"/>
                            </w:rPr>
                            <w:t>CS</w:t>
                            <w:tab/>
                          </w:r>
                          <w:r>
                            <w:rPr>
                              <w:rFonts w:ascii="SimSun" w:eastAsia="SimSun" w:hAnsi="SimSun" w:cs="SimSun"/>
                              <w:color w:val="222B3A"/>
                              <w:spacing w:val="0"/>
                              <w:w w:val="100"/>
                              <w:position w:val="0"/>
                              <w:sz w:val="24"/>
                              <w:szCs w:val="24"/>
                              <w:lang w:val="zh-TW" w:eastAsia="zh-TW" w:bidi="zh-TW"/>
                            </w:rPr>
                            <w:t>扫描全能王</w:t>
                          </w:r>
                        </w:p>
                      </w:txbxContent>
                    </wps:txbx>
                    <wps:bodyPr lIns="0" tIns="0" rIns="0" bIns="0">
                      <a:spAutoFit/>
                    </wps:bodyPr>
                  </wps:wsp>
                </a:graphicData>
              </a:graphic>
            </wp:anchor>
          </w:drawing>
        </mc:Choice>
        <mc:Fallback>
          <w:pict>
            <v:shape id="_x0000_s1038" type="#_x0000_t202" style="position:absolute;margin-left:493.10000000000002pt;margin-top:813.89999999999998pt;width:84.25pt;height:12.700000000000001pt;z-index:-18874405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FFFFFF"/>
                        <w:lang w:val="en-US" w:eastAsia="en-US" w:bidi="en-US"/>
                      </w:rPr>
                      <w:t>CS</w:t>
                      <w:tab/>
                    </w:r>
                    <w:r>
                      <w:rPr>
                        <w:rFonts w:ascii="SimSun" w:eastAsia="SimSun" w:hAnsi="SimSun" w:cs="SimSun"/>
                        <w:color w:val="222B3A"/>
                        <w:spacing w:val="0"/>
                        <w:w w:val="100"/>
                        <w:position w:val="0"/>
                        <w:sz w:val="24"/>
                        <w:szCs w:val="24"/>
                        <w:lang w:val="zh-TW" w:eastAsia="zh-TW" w:bidi="zh-TW"/>
                      </w:rPr>
                      <w:t>扫描全能王</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6193790</wp:posOffset>
              </wp:positionH>
              <wp:positionV relativeFrom="page">
                <wp:posOffset>10314940</wp:posOffset>
              </wp:positionV>
              <wp:extent cx="1069975" cy="167640"/>
              <wp:wrapNone/>
              <wp:docPr id="16" name="Shape 16"/>
              <a:graphic xmlns:a="http://schemas.openxmlformats.org/drawingml/2006/main">
                <a:graphicData uri="http://schemas.microsoft.com/office/word/2010/wordprocessingShape">
                  <wps:wsp>
                    <wps:cNvSpPr txBox="1"/>
                    <wps:spPr>
                      <a:xfrm>
                        <a:ext cx="1069975" cy="167640"/>
                      </a:xfrm>
                      <a:prstGeom prst="rect"/>
                      <a:noFill/>
                    </wps:spPr>
                    <wps:txbx>
                      <w:txbxContent>
                        <w:p>
                          <w:pPr>
                            <w:pStyle w:val="Style5"/>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FFFFFF"/>
                              <w:lang w:val="en-US" w:eastAsia="en-US" w:bidi="en-US"/>
                            </w:rPr>
                            <w:t>CS</w:t>
                            <w:tab/>
                          </w:r>
                          <w:r>
                            <w:rPr>
                              <w:rFonts w:ascii="SimSun" w:eastAsia="SimSun" w:hAnsi="SimSun" w:cs="SimSun"/>
                              <w:color w:val="222B3A"/>
                              <w:spacing w:val="0"/>
                              <w:w w:val="100"/>
                              <w:position w:val="0"/>
                              <w:sz w:val="24"/>
                              <w:szCs w:val="24"/>
                              <w:lang w:val="zh-TW" w:eastAsia="zh-TW" w:bidi="zh-TW"/>
                            </w:rPr>
                            <w:t>扫描全能王</w:t>
                          </w:r>
                        </w:p>
                      </w:txbxContent>
                    </wps:txbx>
                    <wps:bodyPr lIns="0" tIns="0" rIns="0" bIns="0">
                      <a:spAutoFit/>
                    </wps:bodyPr>
                  </wps:wsp>
                </a:graphicData>
              </a:graphic>
            </wp:anchor>
          </w:drawing>
        </mc:Choice>
        <mc:Fallback>
          <w:pict>
            <v:shape id="_x0000_s1042" type="#_x0000_t202" style="position:absolute;margin-left:487.69999999999999pt;margin-top:812.20000000000005pt;width:84.25pt;height:13.200000000000001pt;z-index:-18874404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FFFFFF"/>
                        <w:lang w:val="en-US" w:eastAsia="en-US" w:bidi="en-US"/>
                      </w:rPr>
                      <w:t>CS</w:t>
                      <w:tab/>
                    </w:r>
                    <w:r>
                      <w:rPr>
                        <w:rFonts w:ascii="SimSun" w:eastAsia="SimSun" w:hAnsi="SimSun" w:cs="SimSun"/>
                        <w:color w:val="222B3A"/>
                        <w:spacing w:val="0"/>
                        <w:w w:val="100"/>
                        <w:position w:val="0"/>
                        <w:sz w:val="24"/>
                        <w:szCs w:val="24"/>
                        <w:lang w:val="zh-TW" w:eastAsia="zh-TW" w:bidi="zh-TW"/>
                      </w:rPr>
                      <w:t>扫描全能王</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6193790</wp:posOffset>
              </wp:positionH>
              <wp:positionV relativeFrom="page">
                <wp:posOffset>10314940</wp:posOffset>
              </wp:positionV>
              <wp:extent cx="1069975" cy="167640"/>
              <wp:wrapNone/>
              <wp:docPr id="20" name="Shape 20"/>
              <a:graphic xmlns:a="http://schemas.openxmlformats.org/drawingml/2006/main">
                <a:graphicData uri="http://schemas.microsoft.com/office/word/2010/wordprocessingShape">
                  <wps:wsp>
                    <wps:cNvSpPr txBox="1"/>
                    <wps:spPr>
                      <a:xfrm>
                        <a:ext cx="1069975" cy="167640"/>
                      </a:xfrm>
                      <a:prstGeom prst="rect"/>
                      <a:noFill/>
                    </wps:spPr>
                    <wps:txbx>
                      <w:txbxContent>
                        <w:p>
                          <w:pPr>
                            <w:pStyle w:val="Style5"/>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FFFFFF"/>
                              <w:lang w:val="en-US" w:eastAsia="en-US" w:bidi="en-US"/>
                            </w:rPr>
                            <w:t>CS</w:t>
                            <w:tab/>
                          </w:r>
                          <w:r>
                            <w:rPr>
                              <w:rFonts w:ascii="SimSun" w:eastAsia="SimSun" w:hAnsi="SimSun" w:cs="SimSun"/>
                              <w:color w:val="222B3A"/>
                              <w:spacing w:val="0"/>
                              <w:w w:val="100"/>
                              <w:position w:val="0"/>
                              <w:sz w:val="24"/>
                              <w:szCs w:val="24"/>
                              <w:lang w:val="zh-TW" w:eastAsia="zh-TW" w:bidi="zh-TW"/>
                            </w:rPr>
                            <w:t>扫描全能王</w:t>
                          </w:r>
                        </w:p>
                      </w:txbxContent>
                    </wps:txbx>
                    <wps:bodyPr lIns="0" tIns="0" rIns="0" bIns="0">
                      <a:spAutoFit/>
                    </wps:bodyPr>
                  </wps:wsp>
                </a:graphicData>
              </a:graphic>
            </wp:anchor>
          </w:drawing>
        </mc:Choice>
        <mc:Fallback>
          <w:pict>
            <v:shape id="_x0000_s1046" type="#_x0000_t202" style="position:absolute;margin-left:487.69999999999999pt;margin-top:812.20000000000005pt;width:84.25pt;height:13.200000000000001pt;z-index:-18874404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FFFFFF"/>
                        <w:lang w:val="en-US" w:eastAsia="en-US" w:bidi="en-US"/>
                      </w:rPr>
                      <w:t>CS</w:t>
                      <w:tab/>
                    </w:r>
                    <w:r>
                      <w:rPr>
                        <w:rFonts w:ascii="SimSun" w:eastAsia="SimSun" w:hAnsi="SimSun" w:cs="SimSun"/>
                        <w:color w:val="222B3A"/>
                        <w:spacing w:val="0"/>
                        <w:w w:val="100"/>
                        <w:position w:val="0"/>
                        <w:sz w:val="24"/>
                        <w:szCs w:val="24"/>
                        <w:lang w:val="zh-TW" w:eastAsia="zh-TW" w:bidi="zh-TW"/>
                      </w:rPr>
                      <w:t>扫描全能王</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6193790</wp:posOffset>
              </wp:positionH>
              <wp:positionV relativeFrom="page">
                <wp:posOffset>10351135</wp:posOffset>
              </wp:positionV>
              <wp:extent cx="1069975" cy="167640"/>
              <wp:wrapNone/>
              <wp:docPr id="25" name="Shape 25"/>
              <a:graphic xmlns:a="http://schemas.openxmlformats.org/drawingml/2006/main">
                <a:graphicData uri="http://schemas.microsoft.com/office/word/2010/wordprocessingShape">
                  <wps:wsp>
                    <wps:cNvSpPr txBox="1"/>
                    <wps:spPr>
                      <a:xfrm>
                        <a:ext cx="1069975" cy="167640"/>
                      </a:xfrm>
                      <a:prstGeom prst="rect"/>
                      <a:noFill/>
                    </wps:spPr>
                    <wps:txbx>
                      <w:txbxContent>
                        <w:p>
                          <w:pPr>
                            <w:pStyle w:val="Style5"/>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FFFFFF"/>
                              <w:lang w:val="en-US" w:eastAsia="en-US" w:bidi="en-US"/>
                            </w:rPr>
                            <w:t>CS</w:t>
                            <w:tab/>
                          </w:r>
                          <w:r>
                            <w:rPr>
                              <w:rFonts w:ascii="SimSun" w:eastAsia="SimSun" w:hAnsi="SimSun" w:cs="SimSun"/>
                              <w:color w:val="222B3A"/>
                              <w:spacing w:val="0"/>
                              <w:w w:val="100"/>
                              <w:position w:val="0"/>
                              <w:sz w:val="24"/>
                              <w:szCs w:val="24"/>
                              <w:lang w:val="zh-TW" w:eastAsia="zh-TW" w:bidi="zh-TW"/>
                            </w:rPr>
                            <w:t>扫描全能王</w:t>
                          </w:r>
                        </w:p>
                      </w:txbxContent>
                    </wps:txbx>
                    <wps:bodyPr lIns="0" tIns="0" rIns="0" bIns="0">
                      <a:spAutoFit/>
                    </wps:bodyPr>
                  </wps:wsp>
                </a:graphicData>
              </a:graphic>
            </wp:anchor>
          </w:drawing>
        </mc:Choice>
        <mc:Fallback>
          <w:pict>
            <v:shape id="_x0000_s1051" type="#_x0000_t202" style="position:absolute;margin-left:487.69999999999999pt;margin-top:815.05000000000007pt;width:84.25pt;height:13.200000000000001pt;z-index:-18874404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FFFFFF"/>
                        <w:lang w:val="en-US" w:eastAsia="en-US" w:bidi="en-US"/>
                      </w:rPr>
                      <w:t>CS</w:t>
                      <w:tab/>
                    </w:r>
                    <w:r>
                      <w:rPr>
                        <w:rFonts w:ascii="SimSun" w:eastAsia="SimSun" w:hAnsi="SimSun" w:cs="SimSun"/>
                        <w:color w:val="222B3A"/>
                        <w:spacing w:val="0"/>
                        <w:w w:val="100"/>
                        <w:position w:val="0"/>
                        <w:sz w:val="24"/>
                        <w:szCs w:val="24"/>
                        <w:lang w:val="zh-TW" w:eastAsia="zh-TW" w:bidi="zh-TW"/>
                      </w:rPr>
                      <w:t>扫描全能王</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6307455</wp:posOffset>
              </wp:positionH>
              <wp:positionV relativeFrom="page">
                <wp:posOffset>10323195</wp:posOffset>
              </wp:positionV>
              <wp:extent cx="1069975" cy="155575"/>
              <wp:wrapNone/>
              <wp:docPr id="27" name="Shape 27"/>
              <a:graphic xmlns:a="http://schemas.openxmlformats.org/drawingml/2006/main">
                <a:graphicData uri="http://schemas.microsoft.com/office/word/2010/wordprocessingShape">
                  <wps:wsp>
                    <wps:cNvSpPr txBox="1"/>
                    <wps:spPr>
                      <a:xfrm>
                        <a:ext cx="1069975" cy="155575"/>
                      </a:xfrm>
                      <a:prstGeom prst="rect"/>
                      <a:noFill/>
                    </wps:spPr>
                    <wps:txbx>
                      <w:txbxContent>
                        <w:p>
                          <w:pPr>
                            <w:pStyle w:val="Style5"/>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FFFFFF"/>
                              <w:lang w:val="en-US" w:eastAsia="en-US" w:bidi="en-US"/>
                            </w:rPr>
                            <w:t>CS</w:t>
                            <w:tab/>
                          </w:r>
                          <w:r>
                            <w:rPr>
                              <w:rFonts w:ascii="SimSun" w:eastAsia="SimSun" w:hAnsi="SimSun" w:cs="SimSun"/>
                              <w:color w:val="222B3A"/>
                              <w:spacing w:val="0"/>
                              <w:w w:val="100"/>
                              <w:position w:val="0"/>
                              <w:sz w:val="24"/>
                              <w:szCs w:val="24"/>
                              <w:lang w:val="zh-TW" w:eastAsia="zh-TW" w:bidi="zh-TW"/>
                            </w:rPr>
                            <w:t>扫描全能王</w:t>
                          </w:r>
                        </w:p>
                      </w:txbxContent>
                    </wps:txbx>
                    <wps:bodyPr lIns="0" tIns="0" rIns="0" bIns="0">
                      <a:spAutoFit/>
                    </wps:bodyPr>
                  </wps:wsp>
                </a:graphicData>
              </a:graphic>
            </wp:anchor>
          </w:drawing>
        </mc:Choice>
        <mc:Fallback>
          <w:pict>
            <v:shape id="_x0000_s1053" type="#_x0000_t202" style="position:absolute;margin-left:496.65000000000003pt;margin-top:812.85000000000002pt;width:84.25pt;height:12.25pt;z-index:-18874403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FFFFFF"/>
                        <w:lang w:val="en-US" w:eastAsia="en-US" w:bidi="en-US"/>
                      </w:rPr>
                      <w:t>CS</w:t>
                      <w:tab/>
                    </w:r>
                    <w:r>
                      <w:rPr>
                        <w:rFonts w:ascii="SimSun" w:eastAsia="SimSun" w:hAnsi="SimSun" w:cs="SimSun"/>
                        <w:color w:val="222B3A"/>
                        <w:spacing w:val="0"/>
                        <w:w w:val="100"/>
                        <w:position w:val="0"/>
                        <w:sz w:val="24"/>
                        <w:szCs w:val="24"/>
                        <w:lang w:val="zh-TW" w:eastAsia="zh-TW" w:bidi="zh-TW"/>
                      </w:rPr>
                      <w:t>扫描全能王</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6307455</wp:posOffset>
              </wp:positionH>
              <wp:positionV relativeFrom="page">
                <wp:posOffset>10323195</wp:posOffset>
              </wp:positionV>
              <wp:extent cx="1069975" cy="155575"/>
              <wp:wrapNone/>
              <wp:docPr id="29" name="Shape 29"/>
              <a:graphic xmlns:a="http://schemas.openxmlformats.org/drawingml/2006/main">
                <a:graphicData uri="http://schemas.microsoft.com/office/word/2010/wordprocessingShape">
                  <wps:wsp>
                    <wps:cNvSpPr txBox="1"/>
                    <wps:spPr>
                      <a:xfrm>
                        <a:ext cx="1069975" cy="155575"/>
                      </a:xfrm>
                      <a:prstGeom prst="rect"/>
                      <a:noFill/>
                    </wps:spPr>
                    <wps:txbx>
                      <w:txbxContent>
                        <w:p>
                          <w:pPr>
                            <w:pStyle w:val="Style5"/>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FFFFFF"/>
                              <w:lang w:val="en-US" w:eastAsia="en-US" w:bidi="en-US"/>
                            </w:rPr>
                            <w:t>CS</w:t>
                            <w:tab/>
                          </w:r>
                          <w:r>
                            <w:rPr>
                              <w:rFonts w:ascii="SimSun" w:eastAsia="SimSun" w:hAnsi="SimSun" w:cs="SimSun"/>
                              <w:color w:val="222B3A"/>
                              <w:spacing w:val="0"/>
                              <w:w w:val="100"/>
                              <w:position w:val="0"/>
                              <w:sz w:val="24"/>
                              <w:szCs w:val="24"/>
                              <w:lang w:val="zh-TW" w:eastAsia="zh-TW" w:bidi="zh-TW"/>
                            </w:rPr>
                            <w:t>扫描全能王</w:t>
                          </w:r>
                        </w:p>
                      </w:txbxContent>
                    </wps:txbx>
                    <wps:bodyPr lIns="0" tIns="0" rIns="0" bIns="0">
                      <a:spAutoFit/>
                    </wps:bodyPr>
                  </wps:wsp>
                </a:graphicData>
              </a:graphic>
            </wp:anchor>
          </w:drawing>
        </mc:Choice>
        <mc:Fallback>
          <w:pict>
            <v:shape id="_x0000_s1055" type="#_x0000_t202" style="position:absolute;margin-left:496.65000000000003pt;margin-top:812.85000000000002pt;width:84.25pt;height:12.25pt;z-index:-18874403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685" w:val="right"/>
                      </w:tabs>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FFFFFF"/>
                        <w:lang w:val="en-US" w:eastAsia="en-US" w:bidi="en-US"/>
                      </w:rPr>
                      <w:t>CS</w:t>
                      <w:tab/>
                    </w:r>
                    <w:r>
                      <w:rPr>
                        <w:rFonts w:ascii="SimSun" w:eastAsia="SimSun" w:hAnsi="SimSun" w:cs="SimSun"/>
                        <w:color w:val="222B3A"/>
                        <w:spacing w:val="0"/>
                        <w:w w:val="100"/>
                        <w:position w:val="0"/>
                        <w:sz w:val="24"/>
                        <w:szCs w:val="24"/>
                        <w:lang w:val="zh-TW" w:eastAsia="zh-TW" w:bidi="zh-TW"/>
                      </w:rPr>
                      <w:t>扫描全能王</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3999865</wp:posOffset>
              </wp:positionH>
              <wp:positionV relativeFrom="page">
                <wp:posOffset>605790</wp:posOffset>
              </wp:positionV>
              <wp:extent cx="1987550" cy="146050"/>
              <wp:wrapNone/>
              <wp:docPr id="1" name="Shape 1"/>
              <a:graphic xmlns:a="http://schemas.openxmlformats.org/drawingml/2006/main">
                <a:graphicData uri="http://schemas.microsoft.com/office/word/2010/wordprocessingShape">
                  <wps:wsp>
                    <wps:cNvSpPr txBox="1"/>
                    <wps:spPr>
                      <a:xfrm>
                        <a:ext cx="1987550" cy="146050"/>
                      </a:xfrm>
                      <a:prstGeom prst="rect"/>
                      <a:noFill/>
                    </wps:spPr>
                    <wps:txbx>
                      <w:txbxContent>
                        <w:p>
                          <w:pPr>
                            <w:pStyle w:val="Style5"/>
                            <w:keepNext w:val="0"/>
                            <w:keepLines w:val="0"/>
                            <w:widowControl w:val="0"/>
                            <w:shd w:val="clear" w:color="auto" w:fill="auto"/>
                            <w:tabs>
                              <w:tab w:pos="3130" w:val="right"/>
                            </w:tabs>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20"/>
                              <w:szCs w:val="20"/>
                              <w:lang w:val="zh-TW" w:eastAsia="zh-TW" w:bidi="zh-TW"/>
                            </w:rPr>
                            <w:t>合同编号：</w:t>
                            <w:tab/>
                          </w:r>
                          <w:r>
                            <w:rPr>
                              <w:rFonts w:ascii="Times New Roman" w:eastAsia="Times New Roman" w:hAnsi="Times New Roman" w:cs="Times New Roman"/>
                              <w:b/>
                              <w:bCs/>
                              <w:color w:val="000000"/>
                              <w:spacing w:val="0"/>
                              <w:w w:val="100"/>
                              <w:position w:val="0"/>
                              <w:sz w:val="15"/>
                              <w:szCs w:val="15"/>
                              <w:lang w:val="en-US" w:eastAsia="en-US" w:bidi="en-US"/>
                            </w:rPr>
                            <w:t>ZJHAA2224552CGN00</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4.94999999999999pt;margin-top:47.700000000000003pt;width:156.5pt;height:11.5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130" w:val="right"/>
                      </w:tabs>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20"/>
                        <w:szCs w:val="20"/>
                        <w:lang w:val="zh-TW" w:eastAsia="zh-TW" w:bidi="zh-TW"/>
                      </w:rPr>
                      <w:t>合同编号：</w:t>
                      <w:tab/>
                    </w:r>
                    <w:r>
                      <w:rPr>
                        <w:rFonts w:ascii="Times New Roman" w:eastAsia="Times New Roman" w:hAnsi="Times New Roman" w:cs="Times New Roman"/>
                        <w:b/>
                        <w:bCs/>
                        <w:color w:val="000000"/>
                        <w:spacing w:val="0"/>
                        <w:w w:val="100"/>
                        <w:position w:val="0"/>
                        <w:sz w:val="15"/>
                        <w:szCs w:val="15"/>
                        <w:lang w:val="en-US" w:eastAsia="en-US" w:bidi="en-US"/>
                      </w:rPr>
                      <w:t>ZJHAA2224552CGN00</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3789680</wp:posOffset>
              </wp:positionH>
              <wp:positionV relativeFrom="page">
                <wp:posOffset>945515</wp:posOffset>
              </wp:positionV>
              <wp:extent cx="588010" cy="143510"/>
              <wp:wrapNone/>
              <wp:docPr id="35" name="Shape 35"/>
              <a:graphic xmlns:a="http://schemas.openxmlformats.org/drawingml/2006/main">
                <a:graphicData uri="http://schemas.microsoft.com/office/word/2010/wordprocessingShape">
                  <wps:wsp>
                    <wps:cNvSpPr txBox="1"/>
                    <wps:spPr>
                      <a:xfrm>
                        <a:ext cx="588010"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合同编号:</w:t>
                          </w:r>
                        </w:p>
                      </w:txbxContent>
                    </wps:txbx>
                    <wps:bodyPr wrap="none" lIns="0" tIns="0" rIns="0" bIns="0">
                      <a:spAutoFit/>
                    </wps:bodyPr>
                  </wps:wsp>
                </a:graphicData>
              </a:graphic>
            </wp:anchor>
          </w:drawing>
        </mc:Choice>
        <mc:Fallback>
          <w:pict>
            <v:shape id="_x0000_s1061" type="#_x0000_t202" style="position:absolute;margin-left:298.40000000000003pt;margin-top:74.450000000000003pt;width:46.300000000000004pt;height:11.300000000000001pt;z-index:-188744033;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合同编号: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1159510</wp:posOffset>
              </wp:positionH>
              <wp:positionV relativeFrom="page">
                <wp:posOffset>1106805</wp:posOffset>
              </wp:positionV>
              <wp:extent cx="4925695" cy="0"/>
              <wp:wrapNone/>
              <wp:docPr id="37" name="Shape 37"/>
              <a:graphic xmlns:a="http://schemas.openxmlformats.org/drawingml/2006/main">
                <a:graphicData uri="http://schemas.microsoft.com/office/word/2010/wordprocessingShape">
                  <wps:wsp>
                    <wps:cNvCnPr/>
                    <wps:spPr>
                      <a:xfrm>
                        <a:ext cx="4925695" cy="0"/>
                      </a:xfrm>
                      <a:prstGeom prst="straightConnector1"/>
                      <a:ln w="12700">
                        <a:solidFill/>
                      </a:ln>
                    </wps:spPr>
                    <wps:bodyPr/>
                  </wps:wsp>
                </a:graphicData>
              </a:graphic>
            </wp:anchor>
          </w:drawing>
        </mc:Choice>
        <mc:Fallback>
          <w:pict>
            <v:shape o:spt="32" o:oned="true" path="m,l21600,21600e" style="position:absolute;margin-left:91.299999999999997pt;margin-top:87.150000000000006pt;width:387.85000000000002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3895725</wp:posOffset>
              </wp:positionH>
              <wp:positionV relativeFrom="page">
                <wp:posOffset>964565</wp:posOffset>
              </wp:positionV>
              <wp:extent cx="2008505" cy="143510"/>
              <wp:wrapNone/>
              <wp:docPr id="97" name="Shape 97"/>
              <a:graphic xmlns:a="http://schemas.openxmlformats.org/drawingml/2006/main">
                <a:graphicData uri="http://schemas.microsoft.com/office/word/2010/wordprocessingShape">
                  <wps:wsp>
                    <wps:cNvSpPr txBox="1"/>
                    <wps:spPr>
                      <a:xfrm>
                        <a:ext cx="2008505"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000000"/>
                              <w:spacing w:val="0"/>
                              <w:w w:val="100"/>
                              <w:position w:val="0"/>
                              <w:sz w:val="20"/>
                              <w:szCs w:val="20"/>
                            </w:rPr>
                            <w:t xml:space="preserve">合同编号： </w:t>
                          </w:r>
                          <w:r>
                            <w:rPr>
                              <w:rFonts w:ascii="Times New Roman" w:eastAsia="Times New Roman" w:hAnsi="Times New Roman" w:cs="Times New Roman"/>
                              <w:color w:val="000000"/>
                              <w:spacing w:val="0"/>
                              <w:w w:val="100"/>
                              <w:position w:val="0"/>
                              <w:lang w:val="en-US" w:eastAsia="en-US" w:bidi="en-US"/>
                            </w:rPr>
                            <w:t>ZJHAA2224552CGN00</w:t>
                          </w:r>
                        </w:p>
                      </w:txbxContent>
                    </wps:txbx>
                    <wps:bodyPr wrap="none" lIns="0" tIns="0" rIns="0" bIns="0">
                      <a:spAutoFit/>
                    </wps:bodyPr>
                  </wps:wsp>
                </a:graphicData>
              </a:graphic>
            </wp:anchor>
          </w:drawing>
        </mc:Choice>
        <mc:Fallback>
          <w:pict>
            <v:shape id="_x0000_s1123" type="#_x0000_t202" style="position:absolute;margin-left:306.75pt;margin-top:75.950000000000003pt;width:158.15000000000001pt;height:11.300000000000001pt;z-index:-188744013;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000000"/>
                        <w:spacing w:val="0"/>
                        <w:w w:val="100"/>
                        <w:position w:val="0"/>
                        <w:sz w:val="20"/>
                        <w:szCs w:val="20"/>
                      </w:rPr>
                      <w:t xml:space="preserve">合同编号： </w:t>
                    </w:r>
                    <w:r>
                      <w:rPr>
                        <w:rFonts w:ascii="Times New Roman" w:eastAsia="Times New Roman" w:hAnsi="Times New Roman" w:cs="Times New Roman"/>
                        <w:color w:val="000000"/>
                        <w:spacing w:val="0"/>
                        <w:w w:val="100"/>
                        <w:position w:val="0"/>
                        <w:lang w:val="en-US" w:eastAsia="en-US" w:bidi="en-US"/>
                      </w:rPr>
                      <w:t>ZJHAA2224552CGN00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890270</wp:posOffset>
              </wp:positionH>
              <wp:positionV relativeFrom="page">
                <wp:posOffset>1127760</wp:posOffset>
              </wp:positionV>
              <wp:extent cx="4169410" cy="0"/>
              <wp:wrapNone/>
              <wp:docPr id="99" name="Shape 99"/>
              <a:graphic xmlns:a="http://schemas.openxmlformats.org/drawingml/2006/main">
                <a:graphicData uri="http://schemas.microsoft.com/office/word/2010/wordprocessingShape">
                  <wps:wsp>
                    <wps:cNvCnPr/>
                    <wps:spPr>
                      <a:xfrm>
                        <a:ext cx="4169410" cy="0"/>
                      </a:xfrm>
                      <a:prstGeom prst="straightConnector1"/>
                      <a:ln w="12700">
                        <a:solidFill/>
                      </a:ln>
                    </wps:spPr>
                    <wps:bodyPr/>
                  </wps:wsp>
                </a:graphicData>
              </a:graphic>
            </wp:anchor>
          </w:drawing>
        </mc:Choice>
        <mc:Fallback>
          <w:pict>
            <v:shape o:spt="32" o:oned="true" path="m,l21600,21600e" style="position:absolute;margin-left:70.100000000000009pt;margin-top:88.799999999999997pt;width:328.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3999865</wp:posOffset>
              </wp:positionH>
              <wp:positionV relativeFrom="page">
                <wp:posOffset>605790</wp:posOffset>
              </wp:positionV>
              <wp:extent cx="1987550" cy="146050"/>
              <wp:wrapNone/>
              <wp:docPr id="5" name="Shape 5"/>
              <a:graphic xmlns:a="http://schemas.openxmlformats.org/drawingml/2006/main">
                <a:graphicData uri="http://schemas.microsoft.com/office/word/2010/wordprocessingShape">
                  <wps:wsp>
                    <wps:cNvSpPr txBox="1"/>
                    <wps:spPr>
                      <a:xfrm>
                        <a:ext cx="1987550" cy="146050"/>
                      </a:xfrm>
                      <a:prstGeom prst="rect"/>
                      <a:noFill/>
                    </wps:spPr>
                    <wps:txbx>
                      <w:txbxContent>
                        <w:p>
                          <w:pPr>
                            <w:pStyle w:val="Style5"/>
                            <w:keepNext w:val="0"/>
                            <w:keepLines w:val="0"/>
                            <w:widowControl w:val="0"/>
                            <w:shd w:val="clear" w:color="auto" w:fill="auto"/>
                            <w:tabs>
                              <w:tab w:pos="3130" w:val="right"/>
                            </w:tabs>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20"/>
                              <w:szCs w:val="20"/>
                              <w:lang w:val="zh-TW" w:eastAsia="zh-TW" w:bidi="zh-TW"/>
                            </w:rPr>
                            <w:t>合同编号：</w:t>
                            <w:tab/>
                          </w:r>
                          <w:r>
                            <w:rPr>
                              <w:rFonts w:ascii="Times New Roman" w:eastAsia="Times New Roman" w:hAnsi="Times New Roman" w:cs="Times New Roman"/>
                              <w:b/>
                              <w:bCs/>
                              <w:color w:val="000000"/>
                              <w:spacing w:val="0"/>
                              <w:w w:val="100"/>
                              <w:position w:val="0"/>
                              <w:sz w:val="15"/>
                              <w:szCs w:val="15"/>
                              <w:lang w:val="en-US" w:eastAsia="en-US" w:bidi="en-US"/>
                            </w:rPr>
                            <w:t>ZJHAA2224552CGN00</w:t>
                          </w:r>
                        </w:p>
                      </w:txbxContent>
                    </wps:txbx>
                    <wps:bodyPr lIns="0" tIns="0" rIns="0" bIns="0">
                      <a:spAutoFit/>
                    </wps:bodyPr>
                  </wps:wsp>
                </a:graphicData>
              </a:graphic>
            </wp:anchor>
          </w:drawing>
        </mc:Choice>
        <mc:Fallback>
          <w:pict>
            <v:shape id="_x0000_s1031" type="#_x0000_t202" style="position:absolute;margin-left:314.94999999999999pt;margin-top:47.700000000000003pt;width:156.5pt;height:11.5pt;z-index:-18874405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130" w:val="right"/>
                      </w:tabs>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20"/>
                        <w:szCs w:val="20"/>
                        <w:lang w:val="zh-TW" w:eastAsia="zh-TW" w:bidi="zh-TW"/>
                      </w:rPr>
                      <w:t>合同编号：</w:t>
                      <w:tab/>
                    </w:r>
                    <w:r>
                      <w:rPr>
                        <w:rFonts w:ascii="Times New Roman" w:eastAsia="Times New Roman" w:hAnsi="Times New Roman" w:cs="Times New Roman"/>
                        <w:b/>
                        <w:bCs/>
                        <w:color w:val="000000"/>
                        <w:spacing w:val="0"/>
                        <w:w w:val="100"/>
                        <w:position w:val="0"/>
                        <w:sz w:val="15"/>
                        <w:szCs w:val="15"/>
                        <w:lang w:val="en-US" w:eastAsia="en-US" w:bidi="en-US"/>
                      </w:rPr>
                      <w:t>ZJHAA2224552CGN00</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3895725</wp:posOffset>
              </wp:positionH>
              <wp:positionV relativeFrom="page">
                <wp:posOffset>964565</wp:posOffset>
              </wp:positionV>
              <wp:extent cx="2008505" cy="143510"/>
              <wp:wrapNone/>
              <wp:docPr id="102" name="Shape 102"/>
              <a:graphic xmlns:a="http://schemas.openxmlformats.org/drawingml/2006/main">
                <a:graphicData uri="http://schemas.microsoft.com/office/word/2010/wordprocessingShape">
                  <wps:wsp>
                    <wps:cNvSpPr txBox="1"/>
                    <wps:spPr>
                      <a:xfrm>
                        <a:ext cx="2008505"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000000"/>
                              <w:spacing w:val="0"/>
                              <w:w w:val="100"/>
                              <w:position w:val="0"/>
                              <w:sz w:val="20"/>
                              <w:szCs w:val="20"/>
                            </w:rPr>
                            <w:t xml:space="preserve">合同编号： </w:t>
                          </w:r>
                          <w:r>
                            <w:rPr>
                              <w:rFonts w:ascii="Times New Roman" w:eastAsia="Times New Roman" w:hAnsi="Times New Roman" w:cs="Times New Roman"/>
                              <w:color w:val="000000"/>
                              <w:spacing w:val="0"/>
                              <w:w w:val="100"/>
                              <w:position w:val="0"/>
                              <w:lang w:val="en-US" w:eastAsia="en-US" w:bidi="en-US"/>
                            </w:rPr>
                            <w:t>ZJHAA2224552CGN00</w:t>
                          </w:r>
                        </w:p>
                      </w:txbxContent>
                    </wps:txbx>
                    <wps:bodyPr wrap="none" lIns="0" tIns="0" rIns="0" bIns="0">
                      <a:spAutoFit/>
                    </wps:bodyPr>
                  </wps:wsp>
                </a:graphicData>
              </a:graphic>
            </wp:anchor>
          </w:drawing>
        </mc:Choice>
        <mc:Fallback>
          <w:pict>
            <v:shape id="_x0000_s1128" type="#_x0000_t202" style="position:absolute;margin-left:306.75pt;margin-top:75.950000000000003pt;width:158.15000000000001pt;height:11.300000000000001pt;z-index:-188744009;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000000"/>
                        <w:spacing w:val="0"/>
                        <w:w w:val="100"/>
                        <w:position w:val="0"/>
                        <w:sz w:val="20"/>
                        <w:szCs w:val="20"/>
                      </w:rPr>
                      <w:t xml:space="preserve">合同编号： </w:t>
                    </w:r>
                    <w:r>
                      <w:rPr>
                        <w:rFonts w:ascii="Times New Roman" w:eastAsia="Times New Roman" w:hAnsi="Times New Roman" w:cs="Times New Roman"/>
                        <w:color w:val="000000"/>
                        <w:spacing w:val="0"/>
                        <w:w w:val="100"/>
                        <w:position w:val="0"/>
                        <w:lang w:val="en-US" w:eastAsia="en-US" w:bidi="en-US"/>
                      </w:rPr>
                      <w:t>ZJHAA2224552CGN00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890270</wp:posOffset>
              </wp:positionH>
              <wp:positionV relativeFrom="page">
                <wp:posOffset>1127760</wp:posOffset>
              </wp:positionV>
              <wp:extent cx="4169410" cy="0"/>
              <wp:wrapNone/>
              <wp:docPr id="104" name="Shape 104"/>
              <a:graphic xmlns:a="http://schemas.openxmlformats.org/drawingml/2006/main">
                <a:graphicData uri="http://schemas.microsoft.com/office/word/2010/wordprocessingShape">
                  <wps:wsp>
                    <wps:cNvCnPr/>
                    <wps:spPr>
                      <a:xfrm>
                        <a:ext cx="4169410" cy="0"/>
                      </a:xfrm>
                      <a:prstGeom prst="straightConnector1"/>
                      <a:ln w="12700">
                        <a:solidFill/>
                      </a:ln>
                    </wps:spPr>
                    <wps:bodyPr/>
                  </wps:wsp>
                </a:graphicData>
              </a:graphic>
            </wp:anchor>
          </w:drawing>
        </mc:Choice>
        <mc:Fallback>
          <w:pict>
            <v:shape o:spt="32" o:oned="true" path="m,l21600,21600e" style="position:absolute;margin-left:70.100000000000009pt;margin-top:88.799999999999997pt;width:328.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1124585</wp:posOffset>
              </wp:positionH>
              <wp:positionV relativeFrom="page">
                <wp:posOffset>893445</wp:posOffset>
              </wp:positionV>
              <wp:extent cx="4626610" cy="173990"/>
              <wp:wrapNone/>
              <wp:docPr id="14" name="Shape 14"/>
              <a:graphic xmlns:a="http://schemas.openxmlformats.org/drawingml/2006/main">
                <a:graphicData uri="http://schemas.microsoft.com/office/word/2010/wordprocessingShape">
                  <wps:wsp>
                    <wps:cNvSpPr txBox="1"/>
                    <wps:spPr>
                      <a:xfrm>
                        <a:ext cx="4626610" cy="173990"/>
                      </a:xfrm>
                      <a:prstGeom prst="rect"/>
                      <a:noFill/>
                    </wps:spPr>
                    <wps:txbx>
                      <w:txbxContent>
                        <w:p>
                          <w:pPr>
                            <w:pStyle w:val="Style5"/>
                            <w:keepNext w:val="0"/>
                            <w:keepLines w:val="0"/>
                            <w:widowControl w:val="0"/>
                            <w:shd w:val="clear" w:color="auto" w:fill="auto"/>
                            <w:tabs>
                              <w:tab w:pos="7286" w:val="right"/>
                            </w:tabs>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20"/>
                              <w:szCs w:val="20"/>
                              <w:lang w:val="zh-CN" w:eastAsia="zh-CN" w:bidi="zh-CN"/>
                            </w:rPr>
                            <w:t xml:space="preserve"> </w:t>
                            <w:tab/>
                          </w:r>
                          <w:r>
                            <w:rPr>
                              <w:rFonts w:ascii="SimSun" w:eastAsia="SimSun" w:hAnsi="SimSun" w:cs="SimSun"/>
                              <w:color w:val="000000"/>
                              <w:spacing w:val="0"/>
                              <w:w w:val="100"/>
                              <w:position w:val="0"/>
                              <w:sz w:val="20"/>
                              <w:szCs w:val="20"/>
                              <w:lang w:val="zh-TW" w:eastAsia="zh-TW" w:bidi="zh-TW"/>
                            </w:rPr>
                            <w:t>合同</w:t>
                          </w:r>
                          <w:r>
                            <w:rPr>
                              <w:rFonts w:ascii="SimSun" w:eastAsia="SimSun" w:hAnsi="SimSun" w:cs="SimSun"/>
                              <w:color w:val="000000"/>
                              <w:spacing w:val="0"/>
                              <w:w w:val="100"/>
                              <w:position w:val="0"/>
                              <w:sz w:val="20"/>
                              <w:szCs w:val="20"/>
                              <w:u w:val="single"/>
                              <w:lang w:val="zh-TW" w:eastAsia="zh-TW" w:bidi="zh-TW"/>
                            </w:rPr>
                            <w:t>编号：</w:t>
                          </w:r>
                          <w:r>
                            <w:rPr>
                              <w:rFonts w:ascii="SimSun" w:eastAsia="SimSun" w:hAnsi="SimSun" w:cs="SimSun"/>
                              <w:color w:val="000000"/>
                              <w:spacing w:val="0"/>
                              <w:w w:val="100"/>
                              <w:position w:val="0"/>
                              <w:sz w:val="20"/>
                              <w:szCs w:val="20"/>
                              <w:lang w:val="zh-TW" w:eastAsia="zh-TW" w:bidi="zh-TW"/>
                            </w:rPr>
                            <w:t xml:space="preserve"> </w:t>
                          </w:r>
                          <w:r>
                            <w:rPr>
                              <w:rFonts w:ascii="Times New Roman" w:eastAsia="Times New Roman" w:hAnsi="Times New Roman" w:cs="Times New Roman"/>
                              <w:b/>
                              <w:bCs/>
                              <w:color w:val="000000"/>
                              <w:spacing w:val="0"/>
                              <w:w w:val="100"/>
                              <w:position w:val="0"/>
                              <w:sz w:val="15"/>
                              <w:szCs w:val="15"/>
                              <w:lang w:val="en-US" w:eastAsia="en-US" w:bidi="en-US"/>
                            </w:rPr>
                            <w:t>ZJHAA2224552CGN0</w:t>
                          </w:r>
                          <w:r>
                            <w:rPr>
                              <w:rFonts w:ascii="Times New Roman" w:eastAsia="Times New Roman" w:hAnsi="Times New Roman" w:cs="Times New Roman"/>
                              <w:b/>
                              <w:bCs/>
                              <w:color w:val="000000"/>
                              <w:spacing w:val="0"/>
                              <w:w w:val="100"/>
                              <w:position w:val="0"/>
                              <w:sz w:val="15"/>
                              <w:szCs w:val="15"/>
                              <w:u w:val="single"/>
                              <w:lang w:val="en-US" w:eastAsia="en-US" w:bidi="en-US"/>
                            </w:rPr>
                            <w:t>0</w:t>
                          </w:r>
                        </w:p>
                      </w:txbxContent>
                    </wps:txbx>
                    <wps:bodyPr lIns="0" tIns="0" rIns="0" bIns="0">
                      <a:spAutoFit/>
                    </wps:bodyPr>
                  </wps:wsp>
                </a:graphicData>
              </a:graphic>
            </wp:anchor>
          </w:drawing>
        </mc:Choice>
        <mc:Fallback>
          <w:pict>
            <v:shape id="_x0000_s1040" type="#_x0000_t202" style="position:absolute;margin-left:88.549999999999997pt;margin-top:70.350000000000009pt;width:364.30000000000001pt;height:13.700000000000001pt;z-index:-18874405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286" w:val="right"/>
                      </w:tabs>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20"/>
                        <w:szCs w:val="20"/>
                        <w:lang w:val="zh-CN" w:eastAsia="zh-CN" w:bidi="zh-CN"/>
                      </w:rPr>
                      <w:t xml:space="preserve"> </w:t>
                      <w:tab/>
                    </w:r>
                    <w:r>
                      <w:rPr>
                        <w:rFonts w:ascii="SimSun" w:eastAsia="SimSun" w:hAnsi="SimSun" w:cs="SimSun"/>
                        <w:color w:val="000000"/>
                        <w:spacing w:val="0"/>
                        <w:w w:val="100"/>
                        <w:position w:val="0"/>
                        <w:sz w:val="20"/>
                        <w:szCs w:val="20"/>
                        <w:lang w:val="zh-TW" w:eastAsia="zh-TW" w:bidi="zh-TW"/>
                      </w:rPr>
                      <w:t>合同</w:t>
                    </w:r>
                    <w:r>
                      <w:rPr>
                        <w:rFonts w:ascii="SimSun" w:eastAsia="SimSun" w:hAnsi="SimSun" w:cs="SimSun"/>
                        <w:color w:val="000000"/>
                        <w:spacing w:val="0"/>
                        <w:w w:val="100"/>
                        <w:position w:val="0"/>
                        <w:sz w:val="20"/>
                        <w:szCs w:val="20"/>
                        <w:u w:val="single"/>
                        <w:lang w:val="zh-TW" w:eastAsia="zh-TW" w:bidi="zh-TW"/>
                      </w:rPr>
                      <w:t>编号：</w:t>
                    </w:r>
                    <w:r>
                      <w:rPr>
                        <w:rFonts w:ascii="SimSun" w:eastAsia="SimSun" w:hAnsi="SimSun" w:cs="SimSun"/>
                        <w:color w:val="000000"/>
                        <w:spacing w:val="0"/>
                        <w:w w:val="100"/>
                        <w:position w:val="0"/>
                        <w:sz w:val="20"/>
                        <w:szCs w:val="20"/>
                        <w:lang w:val="zh-TW" w:eastAsia="zh-TW" w:bidi="zh-TW"/>
                      </w:rPr>
                      <w:t xml:space="preserve"> </w:t>
                    </w:r>
                    <w:r>
                      <w:rPr>
                        <w:rFonts w:ascii="Times New Roman" w:eastAsia="Times New Roman" w:hAnsi="Times New Roman" w:cs="Times New Roman"/>
                        <w:b/>
                        <w:bCs/>
                        <w:color w:val="000000"/>
                        <w:spacing w:val="0"/>
                        <w:w w:val="100"/>
                        <w:position w:val="0"/>
                        <w:sz w:val="15"/>
                        <w:szCs w:val="15"/>
                        <w:lang w:val="en-US" w:eastAsia="en-US" w:bidi="en-US"/>
                      </w:rPr>
                      <w:t>ZJHAA2224552CGN0</w:t>
                    </w:r>
                    <w:r>
                      <w:rPr>
                        <w:rFonts w:ascii="Times New Roman" w:eastAsia="Times New Roman" w:hAnsi="Times New Roman" w:cs="Times New Roman"/>
                        <w:b/>
                        <w:bCs/>
                        <w:color w:val="000000"/>
                        <w:spacing w:val="0"/>
                        <w:w w:val="100"/>
                        <w:position w:val="0"/>
                        <w:sz w:val="15"/>
                        <w:szCs w:val="15"/>
                        <w:u w:val="single"/>
                        <w:lang w:val="en-US" w:eastAsia="en-US" w:bidi="en-US"/>
                      </w:rPr>
                      <w:t>0</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1124585</wp:posOffset>
              </wp:positionH>
              <wp:positionV relativeFrom="page">
                <wp:posOffset>893445</wp:posOffset>
              </wp:positionV>
              <wp:extent cx="4626610" cy="173990"/>
              <wp:wrapNone/>
              <wp:docPr id="18" name="Shape 18"/>
              <a:graphic xmlns:a="http://schemas.openxmlformats.org/drawingml/2006/main">
                <a:graphicData uri="http://schemas.microsoft.com/office/word/2010/wordprocessingShape">
                  <wps:wsp>
                    <wps:cNvSpPr txBox="1"/>
                    <wps:spPr>
                      <a:xfrm>
                        <a:ext cx="4626610" cy="173990"/>
                      </a:xfrm>
                      <a:prstGeom prst="rect"/>
                      <a:noFill/>
                    </wps:spPr>
                    <wps:txbx>
                      <w:txbxContent>
                        <w:p>
                          <w:pPr>
                            <w:pStyle w:val="Style5"/>
                            <w:keepNext w:val="0"/>
                            <w:keepLines w:val="0"/>
                            <w:widowControl w:val="0"/>
                            <w:shd w:val="clear" w:color="auto" w:fill="auto"/>
                            <w:tabs>
                              <w:tab w:pos="7286" w:val="right"/>
                            </w:tabs>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20"/>
                              <w:szCs w:val="20"/>
                              <w:lang w:val="zh-CN" w:eastAsia="zh-CN" w:bidi="zh-CN"/>
                            </w:rPr>
                            <w:t xml:space="preserve"> </w:t>
                            <w:tab/>
                          </w:r>
                          <w:r>
                            <w:rPr>
                              <w:rFonts w:ascii="SimSun" w:eastAsia="SimSun" w:hAnsi="SimSun" w:cs="SimSun"/>
                              <w:color w:val="000000"/>
                              <w:spacing w:val="0"/>
                              <w:w w:val="100"/>
                              <w:position w:val="0"/>
                              <w:sz w:val="20"/>
                              <w:szCs w:val="20"/>
                              <w:lang w:val="zh-TW" w:eastAsia="zh-TW" w:bidi="zh-TW"/>
                            </w:rPr>
                            <w:t>合同</w:t>
                          </w:r>
                          <w:r>
                            <w:rPr>
                              <w:rFonts w:ascii="SimSun" w:eastAsia="SimSun" w:hAnsi="SimSun" w:cs="SimSun"/>
                              <w:color w:val="000000"/>
                              <w:spacing w:val="0"/>
                              <w:w w:val="100"/>
                              <w:position w:val="0"/>
                              <w:sz w:val="20"/>
                              <w:szCs w:val="20"/>
                              <w:u w:val="single"/>
                              <w:lang w:val="zh-TW" w:eastAsia="zh-TW" w:bidi="zh-TW"/>
                            </w:rPr>
                            <w:t>编号：</w:t>
                          </w:r>
                          <w:r>
                            <w:rPr>
                              <w:rFonts w:ascii="SimSun" w:eastAsia="SimSun" w:hAnsi="SimSun" w:cs="SimSun"/>
                              <w:color w:val="000000"/>
                              <w:spacing w:val="0"/>
                              <w:w w:val="100"/>
                              <w:position w:val="0"/>
                              <w:sz w:val="20"/>
                              <w:szCs w:val="20"/>
                              <w:lang w:val="zh-TW" w:eastAsia="zh-TW" w:bidi="zh-TW"/>
                            </w:rPr>
                            <w:t xml:space="preserve"> </w:t>
                          </w:r>
                          <w:r>
                            <w:rPr>
                              <w:rFonts w:ascii="Times New Roman" w:eastAsia="Times New Roman" w:hAnsi="Times New Roman" w:cs="Times New Roman"/>
                              <w:b/>
                              <w:bCs/>
                              <w:color w:val="000000"/>
                              <w:spacing w:val="0"/>
                              <w:w w:val="100"/>
                              <w:position w:val="0"/>
                              <w:sz w:val="15"/>
                              <w:szCs w:val="15"/>
                              <w:lang w:val="en-US" w:eastAsia="en-US" w:bidi="en-US"/>
                            </w:rPr>
                            <w:t>ZJHAA2224552CGN0</w:t>
                          </w:r>
                          <w:r>
                            <w:rPr>
                              <w:rFonts w:ascii="Times New Roman" w:eastAsia="Times New Roman" w:hAnsi="Times New Roman" w:cs="Times New Roman"/>
                              <w:b/>
                              <w:bCs/>
                              <w:color w:val="000000"/>
                              <w:spacing w:val="0"/>
                              <w:w w:val="100"/>
                              <w:position w:val="0"/>
                              <w:sz w:val="15"/>
                              <w:szCs w:val="15"/>
                              <w:u w:val="single"/>
                              <w:lang w:val="en-US" w:eastAsia="en-US" w:bidi="en-US"/>
                            </w:rPr>
                            <w:t>0</w:t>
                          </w:r>
                        </w:p>
                      </w:txbxContent>
                    </wps:txbx>
                    <wps:bodyPr lIns="0" tIns="0" rIns="0" bIns="0">
                      <a:spAutoFit/>
                    </wps:bodyPr>
                  </wps:wsp>
                </a:graphicData>
              </a:graphic>
            </wp:anchor>
          </w:drawing>
        </mc:Choice>
        <mc:Fallback>
          <w:pict>
            <v:shape id="_x0000_s1044" type="#_x0000_t202" style="position:absolute;margin-left:88.549999999999997pt;margin-top:70.350000000000009pt;width:364.30000000000001pt;height:13.700000000000001pt;z-index:-18874404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286" w:val="right"/>
                      </w:tabs>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20"/>
                        <w:szCs w:val="20"/>
                        <w:lang w:val="zh-CN" w:eastAsia="zh-CN" w:bidi="zh-CN"/>
                      </w:rPr>
                      <w:t xml:space="preserve"> </w:t>
                      <w:tab/>
                    </w:r>
                    <w:r>
                      <w:rPr>
                        <w:rFonts w:ascii="SimSun" w:eastAsia="SimSun" w:hAnsi="SimSun" w:cs="SimSun"/>
                        <w:color w:val="000000"/>
                        <w:spacing w:val="0"/>
                        <w:w w:val="100"/>
                        <w:position w:val="0"/>
                        <w:sz w:val="20"/>
                        <w:szCs w:val="20"/>
                        <w:lang w:val="zh-TW" w:eastAsia="zh-TW" w:bidi="zh-TW"/>
                      </w:rPr>
                      <w:t>合同</w:t>
                    </w:r>
                    <w:r>
                      <w:rPr>
                        <w:rFonts w:ascii="SimSun" w:eastAsia="SimSun" w:hAnsi="SimSun" w:cs="SimSun"/>
                        <w:color w:val="000000"/>
                        <w:spacing w:val="0"/>
                        <w:w w:val="100"/>
                        <w:position w:val="0"/>
                        <w:sz w:val="20"/>
                        <w:szCs w:val="20"/>
                        <w:u w:val="single"/>
                        <w:lang w:val="zh-TW" w:eastAsia="zh-TW" w:bidi="zh-TW"/>
                      </w:rPr>
                      <w:t>编号：</w:t>
                    </w:r>
                    <w:r>
                      <w:rPr>
                        <w:rFonts w:ascii="SimSun" w:eastAsia="SimSun" w:hAnsi="SimSun" w:cs="SimSun"/>
                        <w:color w:val="000000"/>
                        <w:spacing w:val="0"/>
                        <w:w w:val="100"/>
                        <w:position w:val="0"/>
                        <w:sz w:val="20"/>
                        <w:szCs w:val="20"/>
                        <w:lang w:val="zh-TW" w:eastAsia="zh-TW" w:bidi="zh-TW"/>
                      </w:rPr>
                      <w:t xml:space="preserve"> </w:t>
                    </w:r>
                    <w:r>
                      <w:rPr>
                        <w:rFonts w:ascii="Times New Roman" w:eastAsia="Times New Roman" w:hAnsi="Times New Roman" w:cs="Times New Roman"/>
                        <w:b/>
                        <w:bCs/>
                        <w:color w:val="000000"/>
                        <w:spacing w:val="0"/>
                        <w:w w:val="100"/>
                        <w:position w:val="0"/>
                        <w:sz w:val="15"/>
                        <w:szCs w:val="15"/>
                        <w:lang w:val="en-US" w:eastAsia="en-US" w:bidi="en-US"/>
                      </w:rPr>
                      <w:t>ZJHAA2224552CGN0</w:t>
                    </w:r>
                    <w:r>
                      <w:rPr>
                        <w:rFonts w:ascii="Times New Roman" w:eastAsia="Times New Roman" w:hAnsi="Times New Roman" w:cs="Times New Roman"/>
                        <w:b/>
                        <w:bCs/>
                        <w:color w:val="000000"/>
                        <w:spacing w:val="0"/>
                        <w:w w:val="100"/>
                        <w:position w:val="0"/>
                        <w:sz w:val="15"/>
                        <w:szCs w:val="15"/>
                        <w:u w:val="single"/>
                        <w:lang w:val="en-US" w:eastAsia="en-US" w:bidi="en-US"/>
                      </w:rPr>
                      <w:t>0</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3770630</wp:posOffset>
              </wp:positionH>
              <wp:positionV relativeFrom="page">
                <wp:posOffset>911860</wp:posOffset>
              </wp:positionV>
              <wp:extent cx="1972310" cy="140335"/>
              <wp:wrapNone/>
              <wp:docPr id="22" name="Shape 22"/>
              <a:graphic xmlns:a="http://schemas.openxmlformats.org/drawingml/2006/main">
                <a:graphicData uri="http://schemas.microsoft.com/office/word/2010/wordprocessingShape">
                  <wps:wsp>
                    <wps:cNvSpPr txBox="1"/>
                    <wps:spPr>
                      <a:xfrm>
                        <a:ext cx="1972310" cy="140335"/>
                      </a:xfrm>
                      <a:prstGeom prst="rect"/>
                      <a:noFill/>
                    </wps:spPr>
                    <wps:txbx>
                      <w:txbxContent>
                        <w:p>
                          <w:pPr>
                            <w:pStyle w:val="Style5"/>
                            <w:keepNext w:val="0"/>
                            <w:keepLines w:val="0"/>
                            <w:widowControl w:val="0"/>
                            <w:shd w:val="clear" w:color="auto" w:fill="auto"/>
                            <w:tabs>
                              <w:tab w:pos="3053" w:val="right"/>
                            </w:tabs>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20"/>
                              <w:szCs w:val="20"/>
                              <w:lang w:val="zh-TW" w:eastAsia="zh-TW" w:bidi="zh-TW"/>
                            </w:rPr>
                            <w:t>合同 编号：</w:t>
                            <w:tab/>
                          </w:r>
                          <w:r>
                            <w:rPr>
                              <w:rFonts w:ascii="Times New Roman" w:eastAsia="Times New Roman" w:hAnsi="Times New Roman" w:cs="Times New Roman"/>
                              <w:b/>
                              <w:bCs/>
                              <w:color w:val="000000"/>
                              <w:spacing w:val="0"/>
                              <w:w w:val="100"/>
                              <w:position w:val="0"/>
                              <w:sz w:val="15"/>
                              <w:szCs w:val="15"/>
                              <w:lang w:val="en-US" w:eastAsia="en-US" w:bidi="en-US"/>
                            </w:rPr>
                            <w:t>ZJHAA2224552CGN00</w:t>
                          </w:r>
                        </w:p>
                      </w:txbxContent>
                    </wps:txbx>
                    <wps:bodyPr lIns="0" tIns="0" rIns="0" bIns="0">
                      <a:spAutoFit/>
                    </wps:bodyPr>
                  </wps:wsp>
                </a:graphicData>
              </a:graphic>
            </wp:anchor>
          </w:drawing>
        </mc:Choice>
        <mc:Fallback>
          <w:pict>
            <v:shape id="_x0000_s1048" type="#_x0000_t202" style="position:absolute;margin-left:296.90000000000003pt;margin-top:71.799999999999997pt;width:155.30000000000001pt;height:11.050000000000001pt;z-index:-18874404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053" w:val="right"/>
                      </w:tabs>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20"/>
                        <w:szCs w:val="20"/>
                        <w:lang w:val="zh-TW" w:eastAsia="zh-TW" w:bidi="zh-TW"/>
                      </w:rPr>
                      <w:t>合同 编号：</w:t>
                      <w:tab/>
                    </w:r>
                    <w:r>
                      <w:rPr>
                        <w:rFonts w:ascii="Times New Roman" w:eastAsia="Times New Roman" w:hAnsi="Times New Roman" w:cs="Times New Roman"/>
                        <w:b/>
                        <w:bCs/>
                        <w:color w:val="000000"/>
                        <w:spacing w:val="0"/>
                        <w:w w:val="100"/>
                        <w:position w:val="0"/>
                        <w:sz w:val="15"/>
                        <w:szCs w:val="15"/>
                        <w:lang w:val="en-US" w:eastAsia="en-US" w:bidi="en-US"/>
                      </w:rPr>
                      <w:t>ZJHAA2224552CGN00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1170305</wp:posOffset>
              </wp:positionH>
              <wp:positionV relativeFrom="page">
                <wp:posOffset>1083310</wp:posOffset>
              </wp:positionV>
              <wp:extent cx="4888865" cy="0"/>
              <wp:wrapNone/>
              <wp:docPr id="24" name="Shape 24"/>
              <a:graphic xmlns:a="http://schemas.openxmlformats.org/drawingml/2006/main">
                <a:graphicData uri="http://schemas.microsoft.com/office/word/2010/wordprocessingShape">
                  <wps:wsp>
                    <wps:cNvCnPr/>
                    <wps:spPr>
                      <a:xfrm>
                        <a:ext cx="4888865" cy="0"/>
                      </a:xfrm>
                      <a:prstGeom prst="straightConnector1"/>
                      <a:ln w="12700">
                        <a:solidFill/>
                      </a:ln>
                    </wps:spPr>
                    <wps:bodyPr/>
                  </wps:wsp>
                </a:graphicData>
              </a:graphic>
            </wp:anchor>
          </w:drawing>
        </mc:Choice>
        <mc:Fallback>
          <w:pict>
            <v:shape o:spt="32" o:oned="true" path="m,l21600,21600e" style="position:absolute;margin-left:92.150000000000006pt;margin-top:85.299999999999997pt;width:384.94999999999999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2.1.%1"/>
      <w:rPr>
        <w:rFonts w:ascii="SimSun" w:eastAsia="SimSun" w:hAnsi="SimSun" w:cs="SimSu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4"/>
      <w:numFmt w:val="decimal"/>
      <w:lvlText w:val="2.%1."/>
      <w:rPr>
        <w:rFonts w:ascii="SimSun" w:eastAsia="SimSun" w:hAnsi="SimSun" w:cs="SimSu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10">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val="0"/>
      <w:bCs w:val="0"/>
      <w:i w:val="0"/>
      <w:iCs w:val="0"/>
      <w:smallCaps w:val="0"/>
      <w:strike w:val="0"/>
      <w:sz w:val="40"/>
      <w:szCs w:val="40"/>
      <w:u w:val="none"/>
      <w:shd w:val="clear" w:color="auto" w:fill="auto"/>
      <w:lang w:val="zh-TW" w:eastAsia="zh-TW" w:bidi="zh-TW"/>
    </w:rPr>
  </w:style>
  <w:style w:type="character" w:customStyle="1" w:styleId="CharStyle6">
    <w:name w:val="Header or footer|2_"/>
    <w:basedOn w:val="DefaultParagraphFont"/>
    <w:link w:val="Style5"/>
    <w:rPr>
      <w:b w:val="0"/>
      <w:bCs w:val="0"/>
      <w:i w:val="0"/>
      <w:iCs w:val="0"/>
      <w:smallCaps w:val="0"/>
      <w:strike w:val="0"/>
      <w:sz w:val="20"/>
      <w:szCs w:val="20"/>
      <w:u w:val="none"/>
      <w:shd w:val="clear" w:color="auto" w:fill="auto"/>
    </w:rPr>
  </w:style>
  <w:style w:type="character" w:customStyle="1" w:styleId="CharStyle12">
    <w:name w:val="Body text|1_"/>
    <w:basedOn w:val="DefaultParagraphFont"/>
    <w:link w:val="Style11"/>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18">
    <w:name w:val="Body text|3_"/>
    <w:basedOn w:val="DefaultParagraphFont"/>
    <w:link w:val="Style17"/>
    <w:rPr>
      <w:b w:val="0"/>
      <w:bCs w:val="0"/>
      <w:i/>
      <w:iCs/>
      <w:smallCaps w:val="0"/>
      <w:strike w:val="0"/>
      <w:color w:val="840E1C"/>
      <w:sz w:val="26"/>
      <w:szCs w:val="26"/>
      <w:u w:val="none"/>
      <w:shd w:val="clear" w:color="auto" w:fill="auto"/>
      <w:lang w:val="zh-TW" w:eastAsia="zh-TW" w:bidi="zh-TW"/>
    </w:rPr>
  </w:style>
  <w:style w:type="character" w:customStyle="1" w:styleId="CharStyle20">
    <w:name w:val="Body text|4_"/>
    <w:basedOn w:val="DefaultParagraphFont"/>
    <w:link w:val="Style19"/>
    <w:rPr>
      <w:b w:val="0"/>
      <w:bCs w:val="0"/>
      <w:i w:val="0"/>
      <w:iCs w:val="0"/>
      <w:smallCaps w:val="0"/>
      <w:strike w:val="0"/>
      <w:color w:val="AD1831"/>
      <w:sz w:val="60"/>
      <w:szCs w:val="60"/>
      <w:u w:val="none"/>
      <w:shd w:val="clear" w:color="auto" w:fill="auto"/>
      <w:lang w:val="zh-TW" w:eastAsia="zh-TW" w:bidi="zh-TW"/>
    </w:rPr>
  </w:style>
  <w:style w:type="character" w:customStyle="1" w:styleId="CharStyle29">
    <w:name w:val="Body text|2_"/>
    <w:basedOn w:val="DefaultParagraphFont"/>
    <w:link w:val="Style28"/>
    <w:rPr>
      <w:b/>
      <w:bCs/>
      <w:i w:val="0"/>
      <w:iCs w:val="0"/>
      <w:smallCaps w:val="0"/>
      <w:strike w:val="0"/>
      <w:sz w:val="15"/>
      <w:szCs w:val="15"/>
      <w:u w:val="none"/>
      <w:shd w:val="clear" w:color="auto" w:fill="auto"/>
    </w:rPr>
  </w:style>
  <w:style w:type="character" w:customStyle="1" w:styleId="CharStyle31">
    <w:name w:val="Picture caption|1_"/>
    <w:basedOn w:val="DefaultParagraphFont"/>
    <w:link w:val="Style30"/>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35">
    <w:name w:val="Header or footer|1_"/>
    <w:basedOn w:val="DefaultParagraphFont"/>
    <w:link w:val="Style34"/>
    <w:rPr>
      <w:b/>
      <w:bCs/>
      <w:i w:val="0"/>
      <w:iCs w:val="0"/>
      <w:smallCaps w:val="0"/>
      <w:strike w:val="0"/>
      <w:sz w:val="15"/>
      <w:szCs w:val="15"/>
      <w:u w:val="none"/>
      <w:shd w:val="clear" w:color="auto" w:fill="auto"/>
      <w:lang w:val="zh-TW" w:eastAsia="zh-TW" w:bidi="zh-TW"/>
    </w:rPr>
  </w:style>
  <w:style w:type="character" w:customStyle="1" w:styleId="CharStyle46">
    <w:name w:val="Other|1_"/>
    <w:basedOn w:val="DefaultParagraphFont"/>
    <w:link w:val="Style45"/>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51">
    <w:name w:val="Table caption|1_"/>
    <w:basedOn w:val="DefaultParagraphFont"/>
    <w:link w:val="Style50"/>
    <w:rPr>
      <w:b/>
      <w:bCs/>
      <w:i w:val="0"/>
      <w:iCs w:val="0"/>
      <w:smallCaps w:val="0"/>
      <w:strike w:val="0"/>
      <w:sz w:val="15"/>
      <w:szCs w:val="15"/>
      <w:u w:val="none"/>
      <w:shd w:val="clear" w:color="auto" w:fill="auto"/>
    </w:rPr>
  </w:style>
  <w:style w:type="character" w:customStyle="1" w:styleId="CharStyle71">
    <w:name w:val="Heading #4|1_"/>
    <w:basedOn w:val="DefaultParagraphFont"/>
    <w:link w:val="Style70"/>
    <w:rPr>
      <w:rFonts w:ascii="SimSun" w:eastAsia="SimSun" w:hAnsi="SimSun" w:cs="SimSun"/>
      <w:b w:val="0"/>
      <w:bCs w:val="0"/>
      <w:i w:val="0"/>
      <w:iCs w:val="0"/>
      <w:smallCaps w:val="0"/>
      <w:strike w:val="0"/>
      <w:color w:val="222B3A"/>
      <w:u w:val="none"/>
      <w:shd w:val="clear" w:color="auto" w:fill="auto"/>
      <w:lang w:val="zh-TW" w:eastAsia="zh-TW" w:bidi="zh-TW"/>
    </w:rPr>
  </w:style>
  <w:style w:type="paragraph" w:customStyle="1" w:styleId="Style2">
    <w:name w:val="Heading #1|1"/>
    <w:basedOn w:val="Normal"/>
    <w:link w:val="CharStyle3"/>
    <w:pPr>
      <w:widowControl w:val="0"/>
      <w:shd w:val="clear" w:color="auto" w:fill="auto"/>
      <w:spacing w:after="1500" w:line="840" w:lineRule="exact"/>
      <w:jc w:val="center"/>
      <w:outlineLvl w:val="0"/>
    </w:pPr>
    <w:rPr>
      <w:rFonts w:ascii="SimSun" w:eastAsia="SimSun" w:hAnsi="SimSun" w:cs="SimSun"/>
      <w:b w:val="0"/>
      <w:bCs w:val="0"/>
      <w:i w:val="0"/>
      <w:iCs w:val="0"/>
      <w:smallCaps w:val="0"/>
      <w:strike w:val="0"/>
      <w:sz w:val="40"/>
      <w:szCs w:val="40"/>
      <w:u w:val="none"/>
      <w:shd w:val="clear" w:color="auto" w:fill="auto"/>
      <w:lang w:val="zh-TW" w:eastAsia="zh-TW" w:bidi="zh-TW"/>
    </w:rPr>
  </w:style>
  <w:style w:type="paragraph" w:customStyle="1" w:styleId="Style5">
    <w:name w:val="Header or footer|2"/>
    <w:basedOn w:val="Normal"/>
    <w:link w:val="CharStyle6"/>
    <w:pPr>
      <w:widowControl w:val="0"/>
      <w:shd w:val="clear" w:color="auto" w:fill="auto"/>
    </w:pPr>
    <w:rPr>
      <w:b w:val="0"/>
      <w:bCs w:val="0"/>
      <w:i w:val="0"/>
      <w:iCs w:val="0"/>
      <w:smallCaps w:val="0"/>
      <w:strike w:val="0"/>
      <w:sz w:val="20"/>
      <w:szCs w:val="20"/>
      <w:u w:val="none"/>
      <w:shd w:val="clear" w:color="auto" w:fill="auto"/>
    </w:rPr>
  </w:style>
  <w:style w:type="paragraph" w:customStyle="1" w:styleId="Style11">
    <w:name w:val="Body text|1"/>
    <w:basedOn w:val="Normal"/>
    <w:link w:val="CharStyle12"/>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17">
    <w:name w:val="Body text|3"/>
    <w:basedOn w:val="Normal"/>
    <w:link w:val="CharStyle18"/>
    <w:pPr>
      <w:widowControl w:val="0"/>
      <w:shd w:val="clear" w:color="auto" w:fill="auto"/>
      <w:jc w:val="right"/>
    </w:pPr>
    <w:rPr>
      <w:b w:val="0"/>
      <w:bCs w:val="0"/>
      <w:i/>
      <w:iCs/>
      <w:smallCaps w:val="0"/>
      <w:strike w:val="0"/>
      <w:color w:val="840E1C"/>
      <w:sz w:val="26"/>
      <w:szCs w:val="26"/>
      <w:u w:val="none"/>
      <w:shd w:val="clear" w:color="auto" w:fill="auto"/>
      <w:lang w:val="zh-TW" w:eastAsia="zh-TW" w:bidi="zh-TW"/>
    </w:rPr>
  </w:style>
  <w:style w:type="paragraph" w:customStyle="1" w:styleId="Style19">
    <w:name w:val="Body text|4"/>
    <w:basedOn w:val="Normal"/>
    <w:link w:val="CharStyle20"/>
    <w:pPr>
      <w:widowControl w:val="0"/>
      <w:shd w:val="clear" w:color="auto" w:fill="auto"/>
      <w:spacing w:after="520" w:line="180" w:lineRule="auto"/>
      <w:jc w:val="right"/>
    </w:pPr>
    <w:rPr>
      <w:b w:val="0"/>
      <w:bCs w:val="0"/>
      <w:i w:val="0"/>
      <w:iCs w:val="0"/>
      <w:smallCaps w:val="0"/>
      <w:strike w:val="0"/>
      <w:color w:val="AD1831"/>
      <w:sz w:val="60"/>
      <w:szCs w:val="60"/>
      <w:u w:val="none"/>
      <w:shd w:val="clear" w:color="auto" w:fill="auto"/>
      <w:lang w:val="zh-TW" w:eastAsia="zh-TW" w:bidi="zh-TW"/>
    </w:rPr>
  </w:style>
  <w:style w:type="paragraph" w:customStyle="1" w:styleId="Style28">
    <w:name w:val="Body text|2"/>
    <w:basedOn w:val="Normal"/>
    <w:link w:val="CharStyle29"/>
    <w:pPr>
      <w:widowControl w:val="0"/>
      <w:shd w:val="clear" w:color="auto" w:fill="auto"/>
      <w:spacing w:before="40" w:after="60"/>
      <w:ind w:right="250"/>
    </w:pPr>
    <w:rPr>
      <w:b/>
      <w:bCs/>
      <w:i w:val="0"/>
      <w:iCs w:val="0"/>
      <w:smallCaps w:val="0"/>
      <w:strike w:val="0"/>
      <w:sz w:val="15"/>
      <w:szCs w:val="15"/>
      <w:u w:val="none"/>
      <w:shd w:val="clear" w:color="auto" w:fill="auto"/>
    </w:rPr>
  </w:style>
  <w:style w:type="paragraph" w:customStyle="1" w:styleId="Style30">
    <w:name w:val="Picture caption|1"/>
    <w:basedOn w:val="Normal"/>
    <w:link w:val="CharStyle31"/>
    <w:pPr>
      <w:widowControl w:val="0"/>
      <w:shd w:val="clear" w:color="auto" w:fill="auto"/>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34">
    <w:name w:val="Header or footer|1"/>
    <w:basedOn w:val="Normal"/>
    <w:link w:val="CharStyle35"/>
    <w:pPr>
      <w:widowControl w:val="0"/>
      <w:shd w:val="clear" w:color="auto" w:fill="auto"/>
    </w:pPr>
    <w:rPr>
      <w:b/>
      <w:bCs/>
      <w:i w:val="0"/>
      <w:iCs w:val="0"/>
      <w:smallCaps w:val="0"/>
      <w:strike w:val="0"/>
      <w:sz w:val="15"/>
      <w:szCs w:val="15"/>
      <w:u w:val="none"/>
      <w:shd w:val="clear" w:color="auto" w:fill="auto"/>
      <w:lang w:val="zh-TW" w:eastAsia="zh-TW" w:bidi="zh-TW"/>
    </w:rPr>
  </w:style>
  <w:style w:type="paragraph" w:customStyle="1" w:styleId="Style45">
    <w:name w:val="Other|1"/>
    <w:basedOn w:val="Normal"/>
    <w:link w:val="CharStyle46"/>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50">
    <w:name w:val="Table caption|1"/>
    <w:basedOn w:val="Normal"/>
    <w:link w:val="CharStyle51"/>
    <w:pPr>
      <w:widowControl w:val="0"/>
      <w:shd w:val="clear" w:color="auto" w:fill="auto"/>
      <w:spacing w:line="422" w:lineRule="exact"/>
      <w:ind w:firstLine="4060"/>
    </w:pPr>
    <w:rPr>
      <w:b/>
      <w:bCs/>
      <w:i w:val="0"/>
      <w:iCs w:val="0"/>
      <w:smallCaps w:val="0"/>
      <w:strike w:val="0"/>
      <w:sz w:val="15"/>
      <w:szCs w:val="15"/>
      <w:u w:val="none"/>
      <w:shd w:val="clear" w:color="auto" w:fill="auto"/>
    </w:rPr>
  </w:style>
  <w:style w:type="paragraph" w:customStyle="1" w:styleId="Style70">
    <w:name w:val="Heading #4|1"/>
    <w:basedOn w:val="Normal"/>
    <w:link w:val="CharStyle71"/>
    <w:pPr>
      <w:widowControl w:val="0"/>
      <w:shd w:val="clear" w:color="auto" w:fill="auto"/>
      <w:spacing w:after="120"/>
      <w:ind w:left="8820"/>
      <w:outlineLvl w:val="3"/>
    </w:pPr>
    <w:rPr>
      <w:rFonts w:ascii="SimSun" w:eastAsia="SimSun" w:hAnsi="SimSun" w:cs="SimSun"/>
      <w:b w:val="0"/>
      <w:bCs w:val="0"/>
      <w:i w:val="0"/>
      <w:iCs w:val="0"/>
      <w:smallCaps w:val="0"/>
      <w:strike w:val="0"/>
      <w:color w:val="222B3A"/>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image" Target="media/image2.jpeg"/><Relationship Id="rId26" Type="http://schemas.openxmlformats.org/officeDocument/2006/relationships/image" Target="media/image2.jpeg" TargetMode="External"/><Relationship Id="rId27" Type="http://schemas.openxmlformats.org/officeDocument/2006/relationships/image" Target="media/image3.jpeg"/><Relationship Id="rId28" Type="http://schemas.openxmlformats.org/officeDocument/2006/relationships/image" Target="media/image3.jpeg" TargetMode="Externa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image" Target="media/image4.jpeg"/><Relationship Id="rId34" Type="http://schemas.openxmlformats.org/officeDocument/2006/relationships/image" Target="media/image4.jpeg" TargetMode="External"/><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header" Target="header13.xml"/><Relationship Id="rId38" Type="http://schemas.openxmlformats.org/officeDocument/2006/relationships/footer" Target="footer13.xml"/><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header" Target="header15.xml"/><Relationship Id="rId42" Type="http://schemas.openxmlformats.org/officeDocument/2006/relationships/footer" Target="footer15.xml"/><Relationship Id="rId43" Type="http://schemas.openxmlformats.org/officeDocument/2006/relationships/header" Target="header16.xml"/><Relationship Id="rId44" Type="http://schemas.openxmlformats.org/officeDocument/2006/relationships/footer" Target="footer16.xml"/><Relationship Id="rId45" Type="http://schemas.openxmlformats.org/officeDocument/2006/relationships/header" Target="header17.xml"/><Relationship Id="rId46" Type="http://schemas.openxmlformats.org/officeDocument/2006/relationships/footer" Target="footer17.xml"/><Relationship Id="rId47" Type="http://schemas.openxmlformats.org/officeDocument/2006/relationships/header" Target="header18.xml"/><Relationship Id="rId48" Type="http://schemas.openxmlformats.org/officeDocument/2006/relationships/footer" Target="footer18.xml"/><Relationship Id="rId49" Type="http://schemas.openxmlformats.org/officeDocument/2006/relationships/image" Target="media/image5.png"/><Relationship Id="rId50" Type="http://schemas.openxmlformats.org/officeDocument/2006/relationships/image" Target="media/image5.png" TargetMode="External"/><Relationship Id="rId51" Type="http://schemas.openxmlformats.org/officeDocument/2006/relationships/image" Target="media/image6.jpeg"/><Relationship Id="rId52" Type="http://schemas.openxmlformats.org/officeDocument/2006/relationships/image" Target="media/image6.jpeg" TargetMode="External"/><Relationship Id="rId53" Type="http://schemas.openxmlformats.org/officeDocument/2006/relationships/image" Target="media/image7.jpeg"/><Relationship Id="rId54" Type="http://schemas.openxmlformats.org/officeDocument/2006/relationships/image" Target="media/image7.jpeg" TargetMode="External"/><Relationship Id="rId55" Type="http://schemas.openxmlformats.org/officeDocument/2006/relationships/header" Target="header19.xml"/><Relationship Id="rId56" Type="http://schemas.openxmlformats.org/officeDocument/2006/relationships/footer" Target="footer19.xml"/><Relationship Id="rId57" Type="http://schemas.openxmlformats.org/officeDocument/2006/relationships/header" Target="header20.xml"/><Relationship Id="rId58" Type="http://schemas.openxmlformats.org/officeDocument/2006/relationships/footer" Target="footer20.xml"/><Relationship Id="rId59" Type="http://schemas.openxmlformats.org/officeDocument/2006/relationships/header" Target="header21.xml"/><Relationship Id="rId60" Type="http://schemas.openxmlformats.org/officeDocument/2006/relationships/footer" Target="footer21.xml"/><Relationship Id="rId61" Type="http://schemas.openxmlformats.org/officeDocument/2006/relationships/header" Target="header22.xml"/><Relationship Id="rId62" Type="http://schemas.openxmlformats.org/officeDocument/2006/relationships/footer" Target="footer22.xml"/><Relationship Id="rId63" Type="http://schemas.openxmlformats.org/officeDocument/2006/relationships/image" Target="media/image8.jpeg"/><Relationship Id="rId64" Type="http://schemas.openxmlformats.org/officeDocument/2006/relationships/image" Target="media/image8.jpeg" TargetMode="External"/></Relationships>
</file>

<file path=docProps/core.xml><?xml version="1.0" encoding="utf-8"?>
<cp:coreProperties xmlns:cp="http://schemas.openxmlformats.org/package/2006/metadata/core-properties" xmlns:dc="http://purl.org/dc/elements/1.1/">
  <dc:title>扫描全能王 2022-09-15 10.07</dc:title>
  <dc:subject>扫描全能王 2022-09-15 10.07</dc:subject>
  <dc:creator>CamScanner</dc:creator>
  <cp:keywords/>
</cp:coreProperties>
</file>