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0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0"/>
        <w:gridCol w:w="1700"/>
        <w:gridCol w:w="1700"/>
        <w:gridCol w:w="1540"/>
        <w:gridCol w:w="4960"/>
      </w:tblGrid>
      <w:tr w:rsidR="00DB1E9C" w:rsidTr="00C031AC">
        <w:trPr>
          <w:trHeight w:val="627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B9BD5"/>
            <w:vAlign w:val="bottom"/>
          </w:tcPr>
          <w:p w:rsidR="00DB1E9C" w:rsidRDefault="00DB1E9C" w:rsidP="00C031AC">
            <w:pPr>
              <w:spacing w:line="267" w:lineRule="exact"/>
              <w:ind w:right="90"/>
              <w:jc w:val="right"/>
              <w:rPr>
                <w:b/>
                <w:color w:val="FFFFFF"/>
                <w:sz w:val="22"/>
                <w:shd w:val="clear" w:color="auto" w:fill="5B9BD5"/>
              </w:rPr>
            </w:pPr>
            <w:bookmarkStart w:id="0" w:name="page2"/>
            <w:bookmarkEnd w:id="0"/>
            <w:r>
              <w:rPr>
                <w:b/>
                <w:color w:val="FFFFFF"/>
                <w:sz w:val="22"/>
                <w:shd w:val="clear" w:color="auto" w:fill="5B9BD5"/>
              </w:rPr>
              <w:t>Risk Rank</w:t>
            </w: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B9BD5"/>
            <w:vAlign w:val="bottom"/>
          </w:tcPr>
          <w:p w:rsidR="00DB1E9C" w:rsidRDefault="00DB1E9C" w:rsidP="00C031AC">
            <w:pPr>
              <w:spacing w:line="267" w:lineRule="exact"/>
              <w:ind w:left="80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Risks</w:t>
            </w: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B9BD5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Description</w:t>
            </w:r>
          </w:p>
        </w:tc>
        <w:tc>
          <w:tcPr>
            <w:tcW w:w="1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B9BD5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Category</w:t>
            </w:r>
          </w:p>
        </w:tc>
        <w:tc>
          <w:tcPr>
            <w:tcW w:w="49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B9BD5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Risk Mitigation Process</w:t>
            </w:r>
          </w:p>
        </w:tc>
      </w:tr>
      <w:tr w:rsidR="00DB1E9C" w:rsidTr="00C031AC">
        <w:trPr>
          <w:trHeight w:val="1058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Process 4 :Ensure proper protection of data and</w:t>
            </w:r>
          </w:p>
        </w:tc>
      </w:tr>
      <w:tr w:rsidR="00DB1E9C" w:rsidTr="00C031AC">
        <w:trPr>
          <w:trHeight w:val="26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sz w:val="22"/>
                <w:shd w:val="clear" w:color="auto" w:fill="DEEBF6"/>
              </w:rPr>
            </w:pPr>
            <w:r>
              <w:rPr>
                <w:sz w:val="22"/>
                <w:shd w:val="clear" w:color="auto" w:fill="DEEBF6"/>
              </w:rPr>
              <w:t>Placing sensitive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information for managing Data Risks</w:t>
            </w:r>
          </w:p>
        </w:tc>
      </w:tr>
      <w:tr w:rsidR="00DB1E9C" w:rsidTr="00C031AC">
        <w:trPr>
          <w:trHeight w:val="26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data in the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B1E9C" w:rsidTr="00C031AC">
        <w:trPr>
          <w:trHeight w:val="273"/>
        </w:trPr>
        <w:tc>
          <w:tcPr>
            <w:tcW w:w="1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267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267" w:lineRule="exact"/>
              <w:ind w:left="80"/>
              <w:rPr>
                <w:sz w:val="22"/>
                <w:shd w:val="clear" w:color="auto" w:fill="DEEBF6"/>
              </w:rPr>
            </w:pPr>
            <w:r>
              <w:rPr>
                <w:sz w:val="22"/>
                <w:shd w:val="clear" w:color="auto" w:fill="DEEBF6"/>
              </w:rPr>
              <w:t>Data Sensitivity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cloud</w:t>
            </w: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Technical</w:t>
            </w:r>
          </w:p>
        </w:tc>
        <w:tc>
          <w:tcPr>
            <w:tcW w:w="4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Process 2: Audit operational &amp; business processes</w:t>
            </w:r>
          </w:p>
        </w:tc>
      </w:tr>
      <w:tr w:rsidR="00DB1E9C" w:rsidTr="00C031AC">
        <w:trPr>
          <w:trHeight w:val="106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If proprietary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Process 1: Ensure effective governance, risk and</w:t>
            </w:r>
          </w:p>
        </w:tc>
      </w:tr>
      <w:tr w:rsidR="00DB1E9C" w:rsidTr="00C031AC">
        <w:trPr>
          <w:trHeight w:val="26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sz w:val="22"/>
              </w:rPr>
            </w:pPr>
            <w:proofErr w:type="spellStart"/>
            <w:r>
              <w:rPr>
                <w:sz w:val="22"/>
              </w:rPr>
              <w:t>softwares</w:t>
            </w:r>
            <w:proofErr w:type="spellEnd"/>
            <w:r>
              <w:rPr>
                <w:sz w:val="22"/>
              </w:rPr>
              <w:t xml:space="preserve"> are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compliance processes</w:t>
            </w:r>
          </w:p>
        </w:tc>
      </w:tr>
      <w:tr w:rsidR="00DB1E9C" w:rsidTr="00C031AC">
        <w:trPr>
          <w:trHeight w:val="26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used, cannot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B1E9C" w:rsidTr="00C031AC">
        <w:trPr>
          <w:trHeight w:val="273"/>
        </w:trPr>
        <w:tc>
          <w:tcPr>
            <w:tcW w:w="1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267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267" w:lineRule="exact"/>
              <w:ind w:left="80"/>
              <w:rPr>
                <w:sz w:val="22"/>
              </w:rPr>
            </w:pPr>
            <w:r>
              <w:rPr>
                <w:sz w:val="22"/>
              </w:rPr>
              <w:t>License issues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install in cloud</w:t>
            </w: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Business</w:t>
            </w:r>
          </w:p>
        </w:tc>
        <w:tc>
          <w:tcPr>
            <w:tcW w:w="4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Process 2: Audit operational &amp; business processes</w:t>
            </w:r>
          </w:p>
        </w:tc>
      </w:tr>
      <w:tr w:rsidR="00DB1E9C" w:rsidTr="00C031AC">
        <w:trPr>
          <w:trHeight w:val="254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254" w:lineRule="exact"/>
              <w:ind w:left="100"/>
              <w:rPr>
                <w:sz w:val="22"/>
                <w:shd w:val="clear" w:color="auto" w:fill="DEEBF6"/>
              </w:rPr>
            </w:pPr>
            <w:r>
              <w:rPr>
                <w:sz w:val="22"/>
                <w:shd w:val="clear" w:color="auto" w:fill="DEEBF6"/>
              </w:rPr>
              <w:t>Since all data is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DB1E9C" w:rsidTr="00C031AC">
        <w:trPr>
          <w:trHeight w:val="26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moved and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B1E9C" w:rsidTr="00C031AC">
        <w:trPr>
          <w:trHeight w:val="26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distributed,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B1E9C" w:rsidTr="00C031AC">
        <w:trPr>
          <w:trHeight w:val="266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266" w:lineRule="exact"/>
              <w:ind w:left="100"/>
              <w:rPr>
                <w:sz w:val="22"/>
              </w:rPr>
            </w:pPr>
            <w:r>
              <w:rPr>
                <w:sz w:val="22"/>
              </w:rPr>
              <w:t>some smaller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B1E9C" w:rsidTr="00C031AC">
        <w:trPr>
          <w:trHeight w:val="26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ind w:left="100"/>
              <w:rPr>
                <w:sz w:val="22"/>
              </w:rPr>
            </w:pPr>
            <w:proofErr w:type="spellStart"/>
            <w:r>
              <w:rPr>
                <w:sz w:val="22"/>
              </w:rPr>
              <w:t>inhouse</w:t>
            </w:r>
            <w:proofErr w:type="spellEnd"/>
            <w:r>
              <w:rPr>
                <w:sz w:val="22"/>
              </w:rPr>
              <w:t xml:space="preserve"> apps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B1E9C" w:rsidTr="00C031AC">
        <w:trPr>
          <w:trHeight w:val="26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might face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Process 1: Ensure effective governance, risk and</w:t>
            </w:r>
          </w:p>
        </w:tc>
      </w:tr>
      <w:tr w:rsidR="00DB1E9C" w:rsidTr="00C031AC">
        <w:trPr>
          <w:trHeight w:val="273"/>
        </w:trPr>
        <w:tc>
          <w:tcPr>
            <w:tcW w:w="1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Latency issue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added latency</w:t>
            </w: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compliance processes</w:t>
            </w:r>
          </w:p>
        </w:tc>
      </w:tr>
      <w:tr w:rsidR="00DB1E9C" w:rsidTr="00C031AC">
        <w:trPr>
          <w:trHeight w:val="792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ind w:left="140"/>
              <w:rPr>
                <w:sz w:val="22"/>
              </w:rPr>
            </w:pPr>
            <w:r>
              <w:rPr>
                <w:sz w:val="22"/>
              </w:rPr>
              <w:t>Cannot use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B1E9C" w:rsidTr="00C031AC">
        <w:trPr>
          <w:trHeight w:val="26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ind w:left="100"/>
              <w:rPr>
                <w:sz w:val="22"/>
              </w:rPr>
            </w:pPr>
            <w:proofErr w:type="spellStart"/>
            <w:r>
              <w:rPr>
                <w:sz w:val="22"/>
              </w:rPr>
              <w:t>inhouse</w:t>
            </w:r>
            <w:proofErr w:type="spellEnd"/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B1E9C" w:rsidTr="00C031AC">
        <w:trPr>
          <w:trHeight w:val="26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ind w:left="80"/>
              <w:rPr>
                <w:sz w:val="22"/>
              </w:rPr>
            </w:pPr>
            <w:proofErr w:type="spellStart"/>
            <w:r>
              <w:rPr>
                <w:sz w:val="22"/>
              </w:rPr>
              <w:t>Resistence</w:t>
            </w:r>
            <w:proofErr w:type="spellEnd"/>
            <w:r>
              <w:rPr>
                <w:sz w:val="22"/>
              </w:rPr>
              <w:t xml:space="preserve"> to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maintenance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B1E9C" w:rsidTr="00C031AC">
        <w:trPr>
          <w:trHeight w:val="26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ind w:left="80"/>
              <w:rPr>
                <w:sz w:val="22"/>
              </w:rPr>
            </w:pPr>
            <w:proofErr w:type="spellStart"/>
            <w:r>
              <w:rPr>
                <w:sz w:val="22"/>
              </w:rPr>
              <w:t>inhouse</w:t>
            </w:r>
            <w:proofErr w:type="spellEnd"/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tools on cloud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Process 1: Ensure effective governance, risk and</w:t>
            </w:r>
          </w:p>
        </w:tc>
      </w:tr>
      <w:tr w:rsidR="00DB1E9C" w:rsidTr="00C031AC">
        <w:trPr>
          <w:trHeight w:val="273"/>
        </w:trPr>
        <w:tc>
          <w:tcPr>
            <w:tcW w:w="1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software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servers</w:t>
            </w: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Technical</w:t>
            </w:r>
          </w:p>
        </w:tc>
        <w:tc>
          <w:tcPr>
            <w:tcW w:w="4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compliance processes</w:t>
            </w:r>
          </w:p>
        </w:tc>
      </w:tr>
      <w:tr w:rsidR="00DB1E9C" w:rsidTr="00C031AC">
        <w:trPr>
          <w:trHeight w:val="1058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ind w:left="100"/>
              <w:rPr>
                <w:sz w:val="22"/>
                <w:shd w:val="clear" w:color="auto" w:fill="DEEBF6"/>
              </w:rPr>
            </w:pPr>
            <w:r>
              <w:rPr>
                <w:sz w:val="22"/>
                <w:shd w:val="clear" w:color="auto" w:fill="DEEBF6"/>
              </w:rPr>
              <w:t>Noisy neighbors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B1E9C" w:rsidTr="00C031AC">
        <w:trPr>
          <w:trHeight w:val="26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might get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B1E9C" w:rsidTr="00C031AC">
        <w:trPr>
          <w:trHeight w:val="26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ind w:left="100"/>
              <w:rPr>
                <w:sz w:val="22"/>
                <w:shd w:val="clear" w:color="auto" w:fill="DEEBF6"/>
              </w:rPr>
            </w:pPr>
            <w:r>
              <w:rPr>
                <w:sz w:val="22"/>
                <w:shd w:val="clear" w:color="auto" w:fill="DEEBF6"/>
              </w:rPr>
              <w:t>interfered with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Process 1: Ensure effective governance, risk and</w:t>
            </w:r>
          </w:p>
        </w:tc>
      </w:tr>
      <w:tr w:rsidR="00DB1E9C" w:rsidTr="00C031AC">
        <w:trPr>
          <w:trHeight w:val="273"/>
        </w:trPr>
        <w:tc>
          <w:tcPr>
            <w:tcW w:w="1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ind w:left="80"/>
              <w:rPr>
                <w:sz w:val="22"/>
                <w:shd w:val="clear" w:color="auto" w:fill="DEEBF6"/>
              </w:rPr>
            </w:pPr>
            <w:r>
              <w:rPr>
                <w:sz w:val="22"/>
                <w:shd w:val="clear" w:color="auto" w:fill="DEEBF6"/>
              </w:rPr>
              <w:t>Noisy Neighbors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our data</w:t>
            </w: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Business</w:t>
            </w:r>
          </w:p>
        </w:tc>
        <w:tc>
          <w:tcPr>
            <w:tcW w:w="4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compliance processes</w:t>
            </w:r>
          </w:p>
        </w:tc>
      </w:tr>
      <w:tr w:rsidR="00DB1E9C" w:rsidTr="00C031AC">
        <w:trPr>
          <w:trHeight w:val="106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267" w:lineRule="exact"/>
              <w:ind w:left="140"/>
              <w:rPr>
                <w:sz w:val="22"/>
              </w:rPr>
            </w:pPr>
            <w:r>
              <w:rPr>
                <w:sz w:val="22"/>
              </w:rPr>
              <w:t>Who holds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B1E9C" w:rsidTr="00C031AC">
        <w:trPr>
          <w:trHeight w:val="26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Ownership of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B1E9C" w:rsidTr="00C031AC">
        <w:trPr>
          <w:trHeight w:val="26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data hosted in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Process 4 :Ensure proper protection of data and</w:t>
            </w:r>
          </w:p>
        </w:tc>
      </w:tr>
      <w:tr w:rsidR="00DB1E9C" w:rsidTr="00C031AC">
        <w:trPr>
          <w:trHeight w:val="273"/>
        </w:trPr>
        <w:tc>
          <w:tcPr>
            <w:tcW w:w="1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Data Ownership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the cloud</w:t>
            </w: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Business</w:t>
            </w:r>
          </w:p>
        </w:tc>
        <w:tc>
          <w:tcPr>
            <w:tcW w:w="4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information for managing Data Risks</w:t>
            </w:r>
          </w:p>
        </w:tc>
      </w:tr>
    </w:tbl>
    <w:p w:rsidR="00DB1E9C" w:rsidRDefault="00DB1E9C" w:rsidP="00DB1E9C">
      <w:pPr>
        <w:spacing w:line="200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spacing w:line="200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spacing w:line="200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spacing w:line="200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spacing w:line="353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spacing w:line="0" w:lineRule="atLeast"/>
        <w:ind w:left="10080"/>
        <w:rPr>
          <w:sz w:val="22"/>
        </w:rPr>
      </w:pPr>
      <w:r>
        <w:rPr>
          <w:sz w:val="22"/>
        </w:rPr>
        <w:t>1</w:t>
      </w:r>
    </w:p>
    <w:p w:rsidR="00DB1E9C" w:rsidRDefault="00DB1E9C" w:rsidP="00DB1E9C">
      <w:pPr>
        <w:spacing w:line="1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tabs>
          <w:tab w:val="left" w:pos="3980"/>
        </w:tabs>
        <w:spacing w:line="239" w:lineRule="auto"/>
        <w:ind w:left="820"/>
        <w:rPr>
          <w:sz w:val="21"/>
        </w:rPr>
      </w:pPr>
      <w:r>
        <w:rPr>
          <w:sz w:val="22"/>
        </w:rPr>
        <w:t>Risk Mitigation Plan, V1.1</w:t>
      </w:r>
      <w:r>
        <w:rPr>
          <w:rFonts w:ascii="Times New Roman" w:eastAsia="Times New Roman" w:hAnsi="Times New Roman"/>
        </w:rPr>
        <w:tab/>
      </w:r>
      <w:proofErr w:type="spellStart"/>
      <w:r>
        <w:rPr>
          <w:sz w:val="21"/>
        </w:rPr>
        <w:t>Najeeb</w:t>
      </w:r>
      <w:proofErr w:type="spellEnd"/>
      <w:r>
        <w:rPr>
          <w:sz w:val="21"/>
        </w:rPr>
        <w:t xml:space="preserve">, Tahir, Shetty, </w:t>
      </w:r>
      <w:proofErr w:type="spellStart"/>
      <w:r>
        <w:rPr>
          <w:sz w:val="21"/>
        </w:rPr>
        <w:t>Venkatesan</w:t>
      </w:r>
      <w:proofErr w:type="spellEnd"/>
    </w:p>
    <w:p w:rsidR="00DB1E9C" w:rsidRDefault="00DB1E9C" w:rsidP="00DB1E9C">
      <w:pPr>
        <w:tabs>
          <w:tab w:val="left" w:pos="3980"/>
        </w:tabs>
        <w:spacing w:line="239" w:lineRule="auto"/>
        <w:ind w:left="820"/>
        <w:rPr>
          <w:sz w:val="21"/>
        </w:rPr>
        <w:sectPr w:rsidR="00DB1E9C">
          <w:pgSz w:w="12240" w:h="15840"/>
          <w:pgMar w:top="1420" w:right="540" w:bottom="449" w:left="620" w:header="0" w:footer="0" w:gutter="0"/>
          <w:cols w:space="0" w:equalWidth="0">
            <w:col w:w="1108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0"/>
        <w:gridCol w:w="1700"/>
        <w:gridCol w:w="1700"/>
        <w:gridCol w:w="1540"/>
        <w:gridCol w:w="4960"/>
      </w:tblGrid>
      <w:tr w:rsidR="00DB1E9C" w:rsidTr="00C031AC">
        <w:trPr>
          <w:trHeight w:val="808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bookmarkStart w:id="1" w:name="page3"/>
            <w:bookmarkEnd w:id="1"/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267" w:lineRule="exact"/>
              <w:ind w:left="140"/>
              <w:rPr>
                <w:sz w:val="22"/>
              </w:rPr>
            </w:pPr>
            <w:r>
              <w:rPr>
                <w:sz w:val="22"/>
              </w:rPr>
              <w:t>Location of</w:t>
            </w: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tcBorders>
              <w:top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B1E9C" w:rsidTr="00C031AC">
        <w:trPr>
          <w:trHeight w:val="26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servers might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B1E9C" w:rsidTr="00C031AC">
        <w:trPr>
          <w:trHeight w:val="26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cause issues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Process 4 :Ensure proper protection of data and</w:t>
            </w:r>
          </w:p>
        </w:tc>
      </w:tr>
      <w:tr w:rsidR="00DB1E9C" w:rsidTr="00C031AC">
        <w:trPr>
          <w:trHeight w:val="26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267" w:lineRule="exact"/>
              <w:ind w:left="80"/>
              <w:rPr>
                <w:sz w:val="22"/>
              </w:rPr>
            </w:pPr>
            <w:r>
              <w:rPr>
                <w:sz w:val="22"/>
              </w:rPr>
              <w:t>Distributed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with our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information for managing Data Risks</w:t>
            </w:r>
          </w:p>
        </w:tc>
      </w:tr>
      <w:tr w:rsidR="00DB1E9C" w:rsidTr="00C031AC">
        <w:trPr>
          <w:trHeight w:val="273"/>
        </w:trPr>
        <w:tc>
          <w:tcPr>
            <w:tcW w:w="1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267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267" w:lineRule="exact"/>
              <w:ind w:left="80"/>
              <w:rPr>
                <w:sz w:val="22"/>
              </w:rPr>
            </w:pPr>
            <w:r>
              <w:rPr>
                <w:sz w:val="22"/>
              </w:rPr>
              <w:t>infrastructure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business</w:t>
            </w: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Technical</w:t>
            </w:r>
          </w:p>
        </w:tc>
        <w:tc>
          <w:tcPr>
            <w:tcW w:w="4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Process 3: Manage people, roles and identities</w:t>
            </w:r>
          </w:p>
        </w:tc>
      </w:tr>
      <w:tr w:rsidR="00DB1E9C" w:rsidTr="00C031AC">
        <w:trPr>
          <w:trHeight w:val="254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254" w:lineRule="exact"/>
              <w:ind w:left="140"/>
              <w:rPr>
                <w:sz w:val="22"/>
              </w:rPr>
            </w:pPr>
            <w:r>
              <w:rPr>
                <w:sz w:val="22"/>
              </w:rPr>
              <w:t>Most offer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DB1E9C" w:rsidTr="00C031AC">
        <w:trPr>
          <w:trHeight w:val="26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single sign on,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B1E9C" w:rsidTr="00C031AC">
        <w:trPr>
          <w:trHeight w:val="266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266" w:lineRule="exact"/>
              <w:ind w:left="100"/>
              <w:rPr>
                <w:sz w:val="22"/>
              </w:rPr>
            </w:pPr>
            <w:r>
              <w:rPr>
                <w:sz w:val="22"/>
              </w:rPr>
              <w:t>usage of same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B1E9C" w:rsidTr="00C031AC">
        <w:trPr>
          <w:trHeight w:val="26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credentials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B1E9C" w:rsidTr="00C031AC">
        <w:trPr>
          <w:trHeight w:val="26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 xml:space="preserve">across </w:t>
            </w:r>
            <w:proofErr w:type="spellStart"/>
            <w:r>
              <w:rPr>
                <w:sz w:val="22"/>
              </w:rPr>
              <w:t>entier</w:t>
            </w:r>
            <w:proofErr w:type="spellEnd"/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B1E9C" w:rsidTr="00C031AC">
        <w:trPr>
          <w:trHeight w:val="26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org. this might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B1E9C" w:rsidTr="00C031AC">
        <w:trPr>
          <w:trHeight w:val="26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267" w:lineRule="exact"/>
              <w:ind w:left="80"/>
              <w:rPr>
                <w:sz w:val="22"/>
              </w:rPr>
            </w:pPr>
            <w:r>
              <w:rPr>
                <w:sz w:val="22"/>
              </w:rPr>
              <w:t>Identity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result in security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B1E9C" w:rsidTr="00C031AC">
        <w:trPr>
          <w:trHeight w:val="273"/>
        </w:trPr>
        <w:tc>
          <w:tcPr>
            <w:tcW w:w="1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267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267" w:lineRule="exact"/>
              <w:ind w:left="80"/>
              <w:rPr>
                <w:sz w:val="22"/>
              </w:rPr>
            </w:pPr>
            <w:r>
              <w:rPr>
                <w:sz w:val="22"/>
              </w:rPr>
              <w:t>Federation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issues</w:t>
            </w: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Technical</w:t>
            </w:r>
          </w:p>
        </w:tc>
        <w:tc>
          <w:tcPr>
            <w:tcW w:w="4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Process 3: Manage people, roles and identities</w:t>
            </w:r>
          </w:p>
        </w:tc>
      </w:tr>
      <w:tr w:rsidR="00DB1E9C" w:rsidTr="00C031AC">
        <w:trPr>
          <w:trHeight w:val="254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254" w:lineRule="exact"/>
              <w:ind w:left="140"/>
              <w:rPr>
                <w:sz w:val="22"/>
              </w:rPr>
            </w:pPr>
            <w:r>
              <w:rPr>
                <w:sz w:val="22"/>
              </w:rPr>
              <w:t>cloud stores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DB1E9C" w:rsidTr="00C031AC">
        <w:trPr>
          <w:trHeight w:val="26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ind w:left="100"/>
              <w:rPr>
                <w:sz w:val="22"/>
              </w:rPr>
            </w:pPr>
            <w:proofErr w:type="spellStart"/>
            <w:r>
              <w:rPr>
                <w:sz w:val="22"/>
              </w:rPr>
              <w:t>multipe</w:t>
            </w:r>
            <w:proofErr w:type="spellEnd"/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B1E9C" w:rsidTr="00C031AC">
        <w:trPr>
          <w:trHeight w:val="26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applications in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B1E9C" w:rsidTr="00C031AC">
        <w:trPr>
          <w:trHeight w:val="26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ind w:left="100"/>
              <w:rPr>
                <w:sz w:val="22"/>
                <w:shd w:val="clear" w:color="auto" w:fill="DEEBF6"/>
              </w:rPr>
            </w:pPr>
            <w:proofErr w:type="gramStart"/>
            <w:r>
              <w:rPr>
                <w:sz w:val="22"/>
                <w:shd w:val="clear" w:color="auto" w:fill="DEEBF6"/>
              </w:rPr>
              <w:t>the</w:t>
            </w:r>
            <w:proofErr w:type="gramEnd"/>
            <w:r>
              <w:rPr>
                <w:sz w:val="22"/>
                <w:shd w:val="clear" w:color="auto" w:fill="DEEBF6"/>
              </w:rPr>
              <w:t xml:space="preserve"> same infra.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B1E9C" w:rsidTr="00C031AC">
        <w:trPr>
          <w:trHeight w:val="26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So attack on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B1E9C" w:rsidTr="00C031AC">
        <w:trPr>
          <w:trHeight w:val="26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different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B1E9C" w:rsidTr="00C031AC">
        <w:trPr>
          <w:trHeight w:val="266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266" w:lineRule="exact"/>
              <w:ind w:left="80"/>
              <w:rPr>
                <w:sz w:val="22"/>
              </w:rPr>
            </w:pPr>
            <w:r>
              <w:rPr>
                <w:sz w:val="22"/>
              </w:rPr>
              <w:t>New Attack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266" w:lineRule="exact"/>
              <w:ind w:left="100"/>
              <w:rPr>
                <w:sz w:val="22"/>
                <w:shd w:val="clear" w:color="auto" w:fill="DEEBF6"/>
              </w:rPr>
            </w:pPr>
            <w:r>
              <w:rPr>
                <w:sz w:val="22"/>
                <w:shd w:val="clear" w:color="auto" w:fill="DEEBF6"/>
              </w:rPr>
              <w:t>company might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266" w:lineRule="exact"/>
              <w:ind w:left="100"/>
              <w:rPr>
                <w:sz w:val="22"/>
              </w:rPr>
            </w:pPr>
            <w:r>
              <w:rPr>
                <w:sz w:val="22"/>
              </w:rPr>
              <w:t>Process 1: Ensure effective governance, risk and</w:t>
            </w:r>
          </w:p>
        </w:tc>
      </w:tr>
      <w:tr w:rsidR="00DB1E9C" w:rsidTr="00C031AC">
        <w:trPr>
          <w:trHeight w:val="273"/>
        </w:trPr>
        <w:tc>
          <w:tcPr>
            <w:tcW w:w="1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Vectors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impact ours</w:t>
            </w: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Business</w:t>
            </w:r>
          </w:p>
        </w:tc>
        <w:tc>
          <w:tcPr>
            <w:tcW w:w="4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compliance processes</w:t>
            </w:r>
          </w:p>
        </w:tc>
      </w:tr>
      <w:tr w:rsidR="00DB1E9C" w:rsidTr="00C031AC">
        <w:trPr>
          <w:trHeight w:val="254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254" w:lineRule="exact"/>
              <w:ind w:left="140"/>
              <w:rPr>
                <w:sz w:val="22"/>
              </w:rPr>
            </w:pPr>
            <w:r>
              <w:rPr>
                <w:sz w:val="22"/>
              </w:rPr>
              <w:t>More data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DB1E9C" w:rsidTr="00C031AC">
        <w:trPr>
          <w:trHeight w:val="26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attracts more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B1E9C" w:rsidTr="00C031AC">
        <w:trPr>
          <w:trHeight w:val="26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hackers to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B1E9C" w:rsidTr="00C031AC">
        <w:trPr>
          <w:trHeight w:val="26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ind w:left="100"/>
              <w:rPr>
                <w:sz w:val="22"/>
              </w:rPr>
            </w:pPr>
            <w:proofErr w:type="gramStart"/>
            <w:r>
              <w:rPr>
                <w:sz w:val="22"/>
              </w:rPr>
              <w:t>attack</w:t>
            </w:r>
            <w:proofErr w:type="gramEnd"/>
            <w:r>
              <w:rPr>
                <w:sz w:val="22"/>
              </w:rPr>
              <w:t>. So if the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B1E9C" w:rsidTr="00C031AC">
        <w:trPr>
          <w:trHeight w:val="26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server holds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B1E9C" w:rsidTr="00C031AC">
        <w:trPr>
          <w:trHeight w:val="26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large number of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B1E9C" w:rsidTr="00C031AC">
        <w:trPr>
          <w:trHeight w:val="26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bookmarkStart w:id="2" w:name="_GoBack"/>
            <w:bookmarkEnd w:id="2"/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other clients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B1E9C" w:rsidTr="00C031AC">
        <w:trPr>
          <w:trHeight w:val="26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then we will get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B1E9C" w:rsidTr="00C031AC">
        <w:trPr>
          <w:trHeight w:val="26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Value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affected as a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Process 1: Ensure effective governance, risk and</w:t>
            </w:r>
          </w:p>
        </w:tc>
      </w:tr>
      <w:tr w:rsidR="00DB1E9C" w:rsidTr="00C031AC">
        <w:trPr>
          <w:trHeight w:val="271"/>
        </w:trPr>
        <w:tc>
          <w:tcPr>
            <w:tcW w:w="1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266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266" w:lineRule="exact"/>
              <w:ind w:left="80"/>
              <w:rPr>
                <w:sz w:val="22"/>
              </w:rPr>
            </w:pPr>
            <w:r>
              <w:rPr>
                <w:sz w:val="22"/>
              </w:rPr>
              <w:t>Concentration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266" w:lineRule="exact"/>
              <w:ind w:left="100"/>
              <w:rPr>
                <w:sz w:val="22"/>
              </w:rPr>
            </w:pPr>
            <w:r>
              <w:rPr>
                <w:sz w:val="22"/>
              </w:rPr>
              <w:t>result</w:t>
            </w: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266" w:lineRule="exact"/>
              <w:ind w:left="100"/>
              <w:rPr>
                <w:sz w:val="22"/>
              </w:rPr>
            </w:pPr>
            <w:r>
              <w:rPr>
                <w:sz w:val="22"/>
              </w:rPr>
              <w:t>Business</w:t>
            </w:r>
          </w:p>
        </w:tc>
        <w:tc>
          <w:tcPr>
            <w:tcW w:w="4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266" w:lineRule="exact"/>
              <w:ind w:left="100"/>
              <w:rPr>
                <w:sz w:val="22"/>
              </w:rPr>
            </w:pPr>
            <w:r>
              <w:rPr>
                <w:sz w:val="22"/>
              </w:rPr>
              <w:t>compliance processes</w:t>
            </w:r>
          </w:p>
        </w:tc>
      </w:tr>
      <w:tr w:rsidR="00DB1E9C" w:rsidTr="00C031AC">
        <w:trPr>
          <w:trHeight w:val="257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256" w:lineRule="exact"/>
              <w:ind w:left="140"/>
              <w:rPr>
                <w:sz w:val="22"/>
              </w:rPr>
            </w:pPr>
            <w:r>
              <w:rPr>
                <w:sz w:val="22"/>
              </w:rPr>
              <w:t>Cloud vendor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DB1E9C" w:rsidTr="00C031AC">
        <w:trPr>
          <w:trHeight w:val="266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266" w:lineRule="exact"/>
              <w:ind w:left="100"/>
              <w:rPr>
                <w:sz w:val="22"/>
                <w:shd w:val="clear" w:color="auto" w:fill="DEEBF6"/>
              </w:rPr>
            </w:pPr>
            <w:r>
              <w:rPr>
                <w:sz w:val="22"/>
                <w:shd w:val="clear" w:color="auto" w:fill="DEEBF6"/>
              </w:rPr>
              <w:t>faces the same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B1E9C" w:rsidTr="00C031AC">
        <w:trPr>
          <w:trHeight w:val="26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set of risks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B1E9C" w:rsidTr="00C031AC">
        <w:trPr>
          <w:trHeight w:val="26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ind w:left="100"/>
              <w:rPr>
                <w:sz w:val="22"/>
                <w:shd w:val="clear" w:color="auto" w:fill="DEEBF6"/>
              </w:rPr>
            </w:pPr>
            <w:r>
              <w:rPr>
                <w:sz w:val="22"/>
                <w:shd w:val="clear" w:color="auto" w:fill="DEEBF6"/>
              </w:rPr>
              <w:t>where even one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B1E9C" w:rsidTr="00C031AC">
        <w:trPr>
          <w:trHeight w:val="26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ind w:left="100"/>
              <w:rPr>
                <w:sz w:val="22"/>
                <w:shd w:val="clear" w:color="auto" w:fill="DEEBF6"/>
              </w:rPr>
            </w:pPr>
            <w:r>
              <w:rPr>
                <w:sz w:val="22"/>
                <w:shd w:val="clear" w:color="auto" w:fill="DEEBF6"/>
              </w:rPr>
              <w:t>of his customers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B1E9C" w:rsidTr="00C031AC">
        <w:trPr>
          <w:trHeight w:val="26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is attacked,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Process 1: Ensure effective governance, risk and</w:t>
            </w:r>
          </w:p>
        </w:tc>
      </w:tr>
      <w:tr w:rsidR="00DB1E9C" w:rsidTr="00C031AC">
        <w:trPr>
          <w:trHeight w:val="26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might affect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compliance processes</w:t>
            </w:r>
          </w:p>
        </w:tc>
      </w:tr>
      <w:tr w:rsidR="00DB1E9C" w:rsidTr="00C031AC">
        <w:trPr>
          <w:trHeight w:val="26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sz w:val="22"/>
                <w:shd w:val="clear" w:color="auto" w:fill="DEEBF6"/>
              </w:rPr>
            </w:pPr>
            <w:r>
              <w:rPr>
                <w:sz w:val="22"/>
                <w:shd w:val="clear" w:color="auto" w:fill="DEEBF6"/>
              </w:rPr>
              <w:t>policy or service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Process 4 :Ensure proper protection of data and</w:t>
            </w:r>
          </w:p>
        </w:tc>
      </w:tr>
      <w:tr w:rsidR="00DB1E9C" w:rsidTr="00C031AC">
        <w:trPr>
          <w:trHeight w:val="273"/>
        </w:trPr>
        <w:tc>
          <w:tcPr>
            <w:tcW w:w="1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267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267" w:lineRule="exact"/>
              <w:ind w:left="80"/>
              <w:rPr>
                <w:sz w:val="22"/>
                <w:shd w:val="clear" w:color="auto" w:fill="DEEBF6"/>
              </w:rPr>
            </w:pPr>
            <w:r>
              <w:rPr>
                <w:sz w:val="22"/>
                <w:shd w:val="clear" w:color="auto" w:fill="DEEBF6"/>
              </w:rPr>
              <w:t>Vendor Outages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to us</w:t>
            </w: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Business</w:t>
            </w:r>
          </w:p>
        </w:tc>
        <w:tc>
          <w:tcPr>
            <w:tcW w:w="4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information for managing Data Risks</w:t>
            </w:r>
          </w:p>
        </w:tc>
      </w:tr>
    </w:tbl>
    <w:p w:rsidR="00DB1E9C" w:rsidRDefault="00DB1E9C" w:rsidP="00DB1E9C">
      <w:pPr>
        <w:spacing w:line="200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spacing w:line="200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spacing w:line="200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spacing w:line="200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spacing w:line="200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spacing w:line="200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spacing w:line="200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spacing w:line="394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spacing w:line="0" w:lineRule="atLeast"/>
        <w:ind w:left="10080"/>
        <w:rPr>
          <w:sz w:val="22"/>
        </w:rPr>
      </w:pPr>
      <w:r>
        <w:rPr>
          <w:sz w:val="22"/>
        </w:rPr>
        <w:t>2</w:t>
      </w:r>
    </w:p>
    <w:p w:rsidR="00DB1E9C" w:rsidRDefault="00DB1E9C" w:rsidP="00DB1E9C">
      <w:pPr>
        <w:spacing w:line="1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tabs>
          <w:tab w:val="left" w:pos="3980"/>
        </w:tabs>
        <w:spacing w:line="239" w:lineRule="auto"/>
        <w:ind w:left="820"/>
        <w:rPr>
          <w:sz w:val="21"/>
        </w:rPr>
      </w:pPr>
      <w:r>
        <w:rPr>
          <w:sz w:val="22"/>
        </w:rPr>
        <w:t>Risk Mitigation Plan, V1.1</w:t>
      </w:r>
      <w:r>
        <w:rPr>
          <w:rFonts w:ascii="Times New Roman" w:eastAsia="Times New Roman" w:hAnsi="Times New Roman"/>
        </w:rPr>
        <w:tab/>
      </w:r>
      <w:proofErr w:type="spellStart"/>
      <w:r>
        <w:rPr>
          <w:sz w:val="21"/>
        </w:rPr>
        <w:t>Najeeb</w:t>
      </w:r>
      <w:proofErr w:type="spellEnd"/>
      <w:r>
        <w:rPr>
          <w:sz w:val="21"/>
        </w:rPr>
        <w:t xml:space="preserve">, Tahir, Shetty, </w:t>
      </w:r>
      <w:proofErr w:type="spellStart"/>
      <w:r>
        <w:rPr>
          <w:sz w:val="21"/>
        </w:rPr>
        <w:t>Venkatesan</w:t>
      </w:r>
      <w:proofErr w:type="spellEnd"/>
    </w:p>
    <w:p w:rsidR="00DB1E9C" w:rsidRDefault="00DB1E9C" w:rsidP="00DB1E9C">
      <w:pPr>
        <w:tabs>
          <w:tab w:val="left" w:pos="3980"/>
        </w:tabs>
        <w:spacing w:line="239" w:lineRule="auto"/>
        <w:ind w:left="820"/>
        <w:rPr>
          <w:sz w:val="21"/>
        </w:rPr>
        <w:sectPr w:rsidR="00DB1E9C">
          <w:pgSz w:w="12240" w:h="15840"/>
          <w:pgMar w:top="1420" w:right="540" w:bottom="449" w:left="620" w:header="0" w:footer="0" w:gutter="0"/>
          <w:cols w:space="0" w:equalWidth="0">
            <w:col w:w="1108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0"/>
        <w:gridCol w:w="1700"/>
        <w:gridCol w:w="1700"/>
        <w:gridCol w:w="1540"/>
        <w:gridCol w:w="4960"/>
      </w:tblGrid>
      <w:tr w:rsidR="00DB1E9C" w:rsidTr="00C031AC">
        <w:trPr>
          <w:trHeight w:val="808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bookmarkStart w:id="3" w:name="page4"/>
            <w:bookmarkEnd w:id="3"/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267" w:lineRule="exact"/>
              <w:ind w:left="140"/>
              <w:rPr>
                <w:sz w:val="22"/>
              </w:rPr>
            </w:pPr>
            <w:r>
              <w:rPr>
                <w:sz w:val="22"/>
              </w:rPr>
              <w:t>Cannot make</w:t>
            </w: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B1E9C" w:rsidTr="00C031AC">
        <w:trPr>
          <w:trHeight w:val="26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use of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B1E9C" w:rsidTr="00C031AC">
        <w:trPr>
          <w:trHeight w:val="26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monitoring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B1E9C" w:rsidTr="00C031AC">
        <w:trPr>
          <w:trHeight w:val="26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267" w:lineRule="exact"/>
              <w:ind w:left="80"/>
              <w:rPr>
                <w:sz w:val="22"/>
              </w:rPr>
            </w:pPr>
            <w:r>
              <w:rPr>
                <w:sz w:val="22"/>
              </w:rPr>
              <w:t>Reduced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tools on vendor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Process 4 :Ensure proper protection of data and</w:t>
            </w:r>
          </w:p>
        </w:tc>
      </w:tr>
      <w:tr w:rsidR="00DB1E9C" w:rsidTr="00C031AC">
        <w:trPr>
          <w:trHeight w:val="273"/>
        </w:trPr>
        <w:tc>
          <w:tcPr>
            <w:tcW w:w="1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267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267" w:lineRule="exact"/>
              <w:ind w:left="80"/>
              <w:rPr>
                <w:sz w:val="22"/>
              </w:rPr>
            </w:pPr>
            <w:r>
              <w:rPr>
                <w:sz w:val="22"/>
              </w:rPr>
              <w:t>Monitoring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servers</w:t>
            </w: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Organizational</w:t>
            </w:r>
          </w:p>
        </w:tc>
        <w:tc>
          <w:tcPr>
            <w:tcW w:w="4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information for managing Data Risks</w:t>
            </w:r>
          </w:p>
        </w:tc>
      </w:tr>
      <w:tr w:rsidR="00DB1E9C" w:rsidTr="00C031AC">
        <w:trPr>
          <w:trHeight w:val="254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254" w:lineRule="exact"/>
              <w:ind w:left="100"/>
              <w:rPr>
                <w:sz w:val="22"/>
                <w:shd w:val="clear" w:color="auto" w:fill="DEEBF6"/>
              </w:rPr>
            </w:pPr>
            <w:r>
              <w:rPr>
                <w:sz w:val="22"/>
                <w:shd w:val="clear" w:color="auto" w:fill="DEEBF6"/>
              </w:rPr>
              <w:t>Since 2 different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DB1E9C" w:rsidTr="00C031AC">
        <w:trPr>
          <w:trHeight w:val="26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organizations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B1E9C" w:rsidTr="00C031AC">
        <w:trPr>
          <w:trHeight w:val="26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hold the data,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B1E9C" w:rsidTr="00C031AC">
        <w:trPr>
          <w:trHeight w:val="266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266" w:lineRule="exact"/>
              <w:ind w:left="100"/>
              <w:rPr>
                <w:sz w:val="22"/>
              </w:rPr>
            </w:pPr>
            <w:r>
              <w:rPr>
                <w:sz w:val="22"/>
              </w:rPr>
              <w:t>cannot have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B1E9C" w:rsidTr="00C031AC">
        <w:trPr>
          <w:trHeight w:val="26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common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B1E9C" w:rsidTr="00C031AC">
        <w:trPr>
          <w:trHeight w:val="26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267" w:lineRule="exact"/>
              <w:ind w:left="80"/>
              <w:rPr>
                <w:sz w:val="22"/>
              </w:rPr>
            </w:pPr>
            <w:r>
              <w:rPr>
                <w:sz w:val="22"/>
              </w:rPr>
              <w:t>Security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sz w:val="22"/>
                <w:shd w:val="clear" w:color="auto" w:fill="DEEBF6"/>
              </w:rPr>
            </w:pPr>
            <w:r>
              <w:rPr>
                <w:sz w:val="22"/>
                <w:shd w:val="clear" w:color="auto" w:fill="DEEBF6"/>
              </w:rPr>
              <w:t>security policies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Process 4: Ensure proper protection of data and</w:t>
            </w:r>
          </w:p>
        </w:tc>
      </w:tr>
      <w:tr w:rsidR="00DB1E9C" w:rsidTr="00C031AC">
        <w:trPr>
          <w:trHeight w:val="276"/>
        </w:trPr>
        <w:tc>
          <w:tcPr>
            <w:tcW w:w="1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267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267" w:lineRule="exact"/>
              <w:ind w:left="80"/>
              <w:rPr>
                <w:sz w:val="22"/>
              </w:rPr>
            </w:pPr>
            <w:r>
              <w:rPr>
                <w:sz w:val="22"/>
              </w:rPr>
              <w:t>Compliance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in place</w:t>
            </w: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sz w:val="22"/>
                <w:shd w:val="clear" w:color="auto" w:fill="DEEBF6"/>
              </w:rPr>
            </w:pPr>
            <w:r>
              <w:rPr>
                <w:sz w:val="22"/>
                <w:shd w:val="clear" w:color="auto" w:fill="DEEBF6"/>
              </w:rPr>
              <w:t>Organizational</w:t>
            </w:r>
          </w:p>
        </w:tc>
        <w:tc>
          <w:tcPr>
            <w:tcW w:w="4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EEBF6"/>
            <w:vAlign w:val="bottom"/>
          </w:tcPr>
          <w:p w:rsidR="00DB1E9C" w:rsidRDefault="00DB1E9C" w:rsidP="00C031AC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information for managing Data Risks</w:t>
            </w:r>
          </w:p>
        </w:tc>
      </w:tr>
    </w:tbl>
    <w:p w:rsidR="00DB1E9C" w:rsidRDefault="00DB1E9C" w:rsidP="00DB1E9C">
      <w:pPr>
        <w:spacing w:line="200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spacing w:line="200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spacing w:line="200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spacing w:line="200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spacing w:line="200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spacing w:line="200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spacing w:line="200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spacing w:line="200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spacing w:line="200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spacing w:line="200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spacing w:line="200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spacing w:line="200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spacing w:line="200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spacing w:line="200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spacing w:line="200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spacing w:line="200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spacing w:line="200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spacing w:line="200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spacing w:line="200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spacing w:line="200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spacing w:line="200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spacing w:line="200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spacing w:line="200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spacing w:line="200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spacing w:line="200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spacing w:line="200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spacing w:line="200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spacing w:line="200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spacing w:line="200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spacing w:line="200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spacing w:line="200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spacing w:line="200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spacing w:line="200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spacing w:line="200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spacing w:line="200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spacing w:line="200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spacing w:line="200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spacing w:line="200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spacing w:line="200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spacing w:line="200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spacing w:line="200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spacing w:line="200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spacing w:line="200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spacing w:line="200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spacing w:line="346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spacing w:line="0" w:lineRule="atLeast"/>
        <w:ind w:left="10080"/>
        <w:rPr>
          <w:sz w:val="22"/>
        </w:rPr>
      </w:pPr>
      <w:r>
        <w:rPr>
          <w:sz w:val="22"/>
        </w:rPr>
        <w:t>3</w:t>
      </w:r>
    </w:p>
    <w:p w:rsidR="00DB1E9C" w:rsidRDefault="00DB1E9C" w:rsidP="00DB1E9C">
      <w:pPr>
        <w:spacing w:line="1" w:lineRule="exact"/>
        <w:rPr>
          <w:rFonts w:ascii="Times New Roman" w:eastAsia="Times New Roman" w:hAnsi="Times New Roman"/>
        </w:rPr>
      </w:pPr>
    </w:p>
    <w:p w:rsidR="00DB1E9C" w:rsidRDefault="00DB1E9C" w:rsidP="00DB1E9C">
      <w:pPr>
        <w:tabs>
          <w:tab w:val="left" w:pos="3980"/>
        </w:tabs>
        <w:spacing w:line="239" w:lineRule="auto"/>
        <w:ind w:left="820"/>
        <w:rPr>
          <w:sz w:val="21"/>
        </w:rPr>
      </w:pPr>
      <w:r>
        <w:rPr>
          <w:sz w:val="22"/>
        </w:rPr>
        <w:t>Risk Mitigation Plan, V1.1</w:t>
      </w:r>
      <w:r>
        <w:rPr>
          <w:rFonts w:ascii="Times New Roman" w:eastAsia="Times New Roman" w:hAnsi="Times New Roman"/>
        </w:rPr>
        <w:tab/>
      </w:r>
      <w:proofErr w:type="spellStart"/>
      <w:r>
        <w:rPr>
          <w:sz w:val="21"/>
        </w:rPr>
        <w:t>Najeeb</w:t>
      </w:r>
      <w:proofErr w:type="spellEnd"/>
      <w:r>
        <w:rPr>
          <w:sz w:val="21"/>
        </w:rPr>
        <w:t xml:space="preserve">, Tahir, Shetty, </w:t>
      </w:r>
      <w:proofErr w:type="spellStart"/>
      <w:r>
        <w:rPr>
          <w:sz w:val="21"/>
        </w:rPr>
        <w:t>Venkatesan</w:t>
      </w:r>
      <w:proofErr w:type="spellEnd"/>
    </w:p>
    <w:p w:rsidR="00DB1E9C" w:rsidRDefault="00DB1E9C" w:rsidP="00DB1E9C">
      <w:pPr>
        <w:tabs>
          <w:tab w:val="left" w:pos="3980"/>
        </w:tabs>
        <w:spacing w:line="239" w:lineRule="auto"/>
        <w:ind w:left="820"/>
        <w:rPr>
          <w:sz w:val="21"/>
        </w:rPr>
        <w:sectPr w:rsidR="00DB1E9C">
          <w:pgSz w:w="12240" w:h="15840"/>
          <w:pgMar w:top="1420" w:right="540" w:bottom="449" w:left="620" w:header="0" w:footer="0" w:gutter="0"/>
          <w:cols w:space="0" w:equalWidth="0">
            <w:col w:w="11080"/>
          </w:cols>
          <w:docGrid w:linePitch="360"/>
        </w:sectPr>
      </w:pPr>
    </w:p>
    <w:p w:rsidR="00DB1E9C" w:rsidRPr="00DB1E9C" w:rsidRDefault="00DB1E9C" w:rsidP="00DB1E9C"/>
    <w:p w:rsidR="00DB1E9C" w:rsidRPr="00DB1E9C" w:rsidRDefault="00DB1E9C" w:rsidP="00DB1E9C"/>
    <w:p w:rsidR="00DB1E9C" w:rsidRPr="00DB1E9C" w:rsidRDefault="00DB1E9C" w:rsidP="00DB1E9C"/>
    <w:p w:rsidR="00DB1E9C" w:rsidRPr="00DB1E9C" w:rsidRDefault="00DB1E9C" w:rsidP="00DB1E9C"/>
    <w:p w:rsidR="00DB1E9C" w:rsidRPr="00DB1E9C" w:rsidRDefault="00DB1E9C" w:rsidP="00DB1E9C"/>
    <w:p w:rsidR="00DB1E9C" w:rsidRPr="00DB1E9C" w:rsidRDefault="00DB1E9C" w:rsidP="00DB1E9C"/>
    <w:p w:rsidR="00DB1E9C" w:rsidRPr="00DB1E9C" w:rsidRDefault="00DB1E9C" w:rsidP="00DB1E9C"/>
    <w:p w:rsidR="00DB1E9C" w:rsidRPr="00DB1E9C" w:rsidRDefault="00DB1E9C" w:rsidP="00DB1E9C"/>
    <w:p w:rsidR="007A629B" w:rsidRPr="00DB1E9C" w:rsidRDefault="00DB1E9C" w:rsidP="00DB1E9C">
      <w:pPr>
        <w:tabs>
          <w:tab w:val="left" w:pos="1290"/>
        </w:tabs>
      </w:pPr>
      <w:r>
        <w:tab/>
      </w:r>
    </w:p>
    <w:sectPr w:rsidR="007A629B" w:rsidRPr="00DB1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E9C"/>
    <w:rsid w:val="00635475"/>
    <w:rsid w:val="00DB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E95C1-0CD1-4B56-BFC4-1A35526B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E9C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Tahir, Mohammad Atif</dc:creator>
  <cp:keywords/>
  <dc:description/>
  <cp:lastModifiedBy>Tahir, Mohammad Atif</cp:lastModifiedBy>
  <cp:revision>1</cp:revision>
  <dcterms:created xsi:type="dcterms:W3CDTF">2016-04-14T22:11:00Z</dcterms:created>
  <dcterms:modified xsi:type="dcterms:W3CDTF">2016-04-14T22:11:00Z</dcterms:modified>
</cp:coreProperties>
</file>