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D4E" w:rsidRPr="00B33BF7" w:rsidRDefault="00E54D4E" w:rsidP="00E54D4E">
      <w:pPr>
        <w:pStyle w:val="a7"/>
        <w:spacing w:before="156"/>
        <w:ind w:left="0" w:firstLine="0"/>
        <w:jc w:val="center"/>
        <w:rPr>
          <w:rFonts w:ascii="黑体" w:eastAsia="黑体" w:hAnsi="黑体"/>
          <w:sz w:val="72"/>
          <w:szCs w:val="72"/>
        </w:rPr>
      </w:pPr>
      <w:r w:rsidRPr="00B33BF7">
        <w:rPr>
          <w:rFonts w:ascii="黑体" w:eastAsia="黑体" w:hAnsi="黑体"/>
          <w:sz w:val="72"/>
          <w:szCs w:val="72"/>
        </w:rPr>
        <w:t>标准有效性确认报告</w:t>
      </w:r>
    </w:p>
    <w:p w:rsidR="00E54D4E" w:rsidRDefault="00E54D4E" w:rsidP="00E54D4E">
      <w:pPr>
        <w:pStyle w:val="a7"/>
        <w:spacing w:before="156"/>
        <w:ind w:left="0" w:firstLine="0"/>
        <w:jc w:val="center"/>
      </w:pPr>
    </w:p>
    <w:p w:rsidR="00E54D4E" w:rsidRPr="00B33BF7" w:rsidRDefault="00E54D4E" w:rsidP="00E54D4E">
      <w:pPr>
        <w:pStyle w:val="a7"/>
        <w:spacing w:before="156"/>
        <w:ind w:left="0" w:firstLine="0"/>
        <w:jc w:val="center"/>
        <w:rPr>
          <w:rFonts w:ascii="仿宋" w:eastAsia="仿宋" w:hAnsi="仿宋"/>
          <w:sz w:val="32"/>
          <w:szCs w:val="32"/>
        </w:rPr>
      </w:pPr>
      <w:r w:rsidRPr="00B33BF7">
        <w:rPr>
          <w:rFonts w:ascii="仿宋" w:eastAsia="仿宋" w:hAnsi="仿宋" w:hint="eastAsia"/>
          <w:sz w:val="32"/>
          <w:szCs w:val="32"/>
        </w:rPr>
        <w:t>桂标服</w:t>
      </w:r>
      <w:r w:rsidR="00D6245F">
        <w:rPr>
          <w:rFonts w:ascii="仿宋" w:eastAsia="仿宋" w:hAnsi="仿宋" w:hint="eastAsia"/>
          <w:sz w:val="32"/>
          <w:szCs w:val="32"/>
        </w:rPr>
        <w:t>${3fontyear}</w:t>
      </w:r>
      <w:r w:rsidRPr="00B33BF7">
        <w:rPr>
          <w:rFonts w:ascii="仿宋" w:eastAsia="仿宋" w:hAnsi="仿宋" w:hint="eastAsia"/>
          <w:sz w:val="32"/>
          <w:szCs w:val="32"/>
        </w:rPr>
        <w:t>年第</w:t>
      </w:r>
      <w:r w:rsidR="00D6245F">
        <w:rPr>
          <w:rFonts w:ascii="仿宋" w:eastAsia="仿宋" w:hAnsi="仿宋" w:hint="eastAsia"/>
          <w:sz w:val="32"/>
          <w:szCs w:val="32"/>
        </w:rPr>
        <w:t>${3fontno}</w:t>
      </w:r>
      <w:r w:rsidRPr="00B33BF7">
        <w:rPr>
          <w:rFonts w:ascii="仿宋" w:eastAsia="仿宋" w:hAnsi="仿宋" w:hint="eastAsia"/>
          <w:sz w:val="32"/>
          <w:szCs w:val="32"/>
        </w:rPr>
        <w:t>号</w:t>
      </w:r>
    </w:p>
    <w:p w:rsidR="00E54D4E" w:rsidRDefault="00E54D4E" w:rsidP="00E54D4E">
      <w:pPr>
        <w:pStyle w:val="a7"/>
        <w:spacing w:before="156"/>
        <w:jc w:val="center"/>
      </w:pPr>
    </w:p>
    <w:p w:rsidR="00E54D4E" w:rsidRDefault="00E54D4E" w:rsidP="00E54D4E">
      <w:pPr>
        <w:pStyle w:val="a7"/>
        <w:spacing w:before="156"/>
        <w:ind w:firstLine="0"/>
        <w:jc w:val="center"/>
      </w:pPr>
    </w:p>
    <w:p w:rsidR="00E54D4E" w:rsidRDefault="00E54D4E" w:rsidP="00E54D4E">
      <w:pPr>
        <w:pStyle w:val="a7"/>
        <w:spacing w:before="156"/>
        <w:ind w:firstLine="0"/>
        <w:jc w:val="center"/>
      </w:pPr>
    </w:p>
    <w:p w:rsidR="00E54D4E" w:rsidRDefault="00E54D4E" w:rsidP="00E54D4E">
      <w:pPr>
        <w:pStyle w:val="a7"/>
        <w:spacing w:before="156"/>
        <w:ind w:firstLine="0"/>
        <w:jc w:val="center"/>
      </w:pPr>
    </w:p>
    <w:p w:rsidR="00E54D4E" w:rsidRDefault="00E54D4E" w:rsidP="00E54D4E">
      <w:pPr>
        <w:pStyle w:val="a7"/>
        <w:spacing w:before="156"/>
        <w:ind w:firstLine="0"/>
        <w:jc w:val="center"/>
      </w:pPr>
    </w:p>
    <w:p w:rsidR="00E54D4E" w:rsidRDefault="00E54D4E" w:rsidP="00E54D4E">
      <w:pPr>
        <w:pStyle w:val="a7"/>
        <w:spacing w:before="156"/>
        <w:ind w:firstLine="0"/>
        <w:jc w:val="center"/>
      </w:pPr>
    </w:p>
    <w:p w:rsidR="00E54D4E" w:rsidRPr="00B33BF7" w:rsidRDefault="00E54D4E" w:rsidP="00E54D4E">
      <w:pPr>
        <w:pStyle w:val="a7"/>
        <w:spacing w:before="156"/>
        <w:ind w:leftChars="478" w:left="1147" w:firstLineChars="196" w:firstLine="630"/>
        <w:jc w:val="left"/>
        <w:rPr>
          <w:rFonts w:ascii="仿宋" w:eastAsia="仿宋" w:hAnsi="仿宋"/>
          <w:b/>
          <w:sz w:val="32"/>
          <w:szCs w:val="32"/>
          <w:u w:val="single"/>
        </w:rPr>
      </w:pPr>
      <w:r w:rsidRPr="00B33BF7">
        <w:rPr>
          <w:rFonts w:ascii="仿宋" w:eastAsia="仿宋" w:hAnsi="仿宋" w:hint="eastAsia"/>
          <w:b/>
          <w:sz w:val="32"/>
          <w:szCs w:val="32"/>
        </w:rPr>
        <w:t xml:space="preserve">委托单位：  </w:t>
      </w:r>
      <w:r w:rsidR="003E169A">
        <w:rPr>
          <w:rFonts w:ascii="仿宋" w:eastAsia="仿宋" w:hAnsi="仿宋" w:hint="eastAsia"/>
          <w:b/>
          <w:sz w:val="32"/>
          <w:szCs w:val="32"/>
          <w:u w:val="single"/>
        </w:rPr>
        <w:t>${3fontundercom}</w:t>
      </w:r>
    </w:p>
    <w:p w:rsidR="00E54D4E" w:rsidRPr="00B33BF7" w:rsidRDefault="00E54D4E" w:rsidP="00E54D4E">
      <w:pPr>
        <w:pStyle w:val="a7"/>
        <w:spacing w:before="156"/>
        <w:ind w:firstLineChars="400" w:firstLine="1285"/>
        <w:jc w:val="left"/>
        <w:rPr>
          <w:rFonts w:ascii="仿宋" w:eastAsia="仿宋" w:hAnsi="仿宋"/>
          <w:b/>
          <w:sz w:val="32"/>
          <w:szCs w:val="32"/>
        </w:rPr>
      </w:pPr>
    </w:p>
    <w:p w:rsidR="00E54D4E" w:rsidRPr="00B33BF7" w:rsidRDefault="00E54D4E" w:rsidP="00E54D4E">
      <w:pPr>
        <w:pStyle w:val="a7"/>
        <w:spacing w:before="156"/>
        <w:ind w:leftChars="478" w:left="1147" w:firstLineChars="196" w:firstLine="630"/>
        <w:jc w:val="left"/>
        <w:rPr>
          <w:rFonts w:ascii="仿宋" w:eastAsia="仿宋" w:hAnsi="仿宋"/>
          <w:b/>
          <w:sz w:val="32"/>
          <w:szCs w:val="32"/>
          <w:u w:val="single"/>
        </w:rPr>
      </w:pPr>
      <w:r w:rsidRPr="00B33BF7">
        <w:rPr>
          <w:rFonts w:ascii="仿宋" w:eastAsia="仿宋" w:hAnsi="仿宋" w:hint="eastAsia"/>
          <w:b/>
          <w:sz w:val="32"/>
          <w:szCs w:val="32"/>
        </w:rPr>
        <w:t xml:space="preserve">委托项目：  </w:t>
      </w:r>
      <w:r w:rsidR="003E169A">
        <w:rPr>
          <w:rFonts w:ascii="仿宋" w:eastAsia="仿宋" w:hAnsi="仿宋" w:hint="eastAsia"/>
          <w:b/>
          <w:sz w:val="32"/>
          <w:szCs w:val="32"/>
          <w:u w:val="single"/>
        </w:rPr>
        <w:t>${3fontunderpro}</w:t>
      </w:r>
    </w:p>
    <w:p w:rsidR="00E54D4E" w:rsidRDefault="00E54D4E" w:rsidP="00E54D4E">
      <w:pPr>
        <w:pStyle w:val="a7"/>
        <w:spacing w:before="156"/>
        <w:ind w:firstLineChars="400" w:firstLine="1285"/>
        <w:jc w:val="left"/>
        <w:rPr>
          <w:rFonts w:ascii="仿宋" w:eastAsia="仿宋" w:hAnsi="仿宋"/>
          <w:b/>
          <w:sz w:val="32"/>
          <w:szCs w:val="32"/>
          <w:u w:val="single"/>
        </w:rPr>
      </w:pPr>
    </w:p>
    <w:p w:rsidR="00E54D4E" w:rsidRPr="00B33BF7" w:rsidRDefault="00E54D4E" w:rsidP="00E54D4E">
      <w:pPr>
        <w:pStyle w:val="a7"/>
        <w:spacing w:before="156"/>
        <w:ind w:leftChars="478" w:left="1147" w:firstLineChars="196" w:firstLine="630"/>
        <w:jc w:val="left"/>
        <w:rPr>
          <w:rFonts w:ascii="仿宋" w:eastAsia="仿宋" w:hAnsi="仿宋"/>
          <w:b/>
          <w:sz w:val="32"/>
          <w:szCs w:val="32"/>
          <w:u w:val="single"/>
        </w:rPr>
      </w:pPr>
      <w:r w:rsidRPr="00B33BF7">
        <w:rPr>
          <w:rFonts w:ascii="仿宋" w:eastAsia="仿宋" w:hAnsi="仿宋" w:hint="eastAsia"/>
          <w:b/>
          <w:sz w:val="32"/>
          <w:szCs w:val="32"/>
        </w:rPr>
        <w:t xml:space="preserve">报告时间：  </w:t>
      </w:r>
      <w:r w:rsidR="00D10170">
        <w:rPr>
          <w:rFonts w:ascii="仿宋" w:eastAsia="仿宋" w:hAnsi="仿宋" w:hint="eastAsia"/>
          <w:b/>
          <w:sz w:val="32"/>
          <w:szCs w:val="32"/>
          <w:u w:val="single"/>
        </w:rPr>
        <w:t>${3fontunderdate}</w:t>
      </w:r>
    </w:p>
    <w:p w:rsidR="00142577" w:rsidRDefault="00142577" w:rsidP="00142577">
      <w:pPr>
        <w:pStyle w:val="a7"/>
        <w:spacing w:before="156"/>
        <w:ind w:firstLineChars="400" w:firstLine="1285"/>
        <w:jc w:val="left"/>
        <w:rPr>
          <w:rFonts w:ascii="仿宋" w:eastAsia="仿宋" w:hAnsi="仿宋"/>
          <w:b/>
          <w:sz w:val="32"/>
          <w:szCs w:val="32"/>
          <w:u w:val="single"/>
        </w:rPr>
      </w:pPr>
    </w:p>
    <w:p w:rsidR="00E54D4E" w:rsidRDefault="00E54D4E" w:rsidP="00E54D4E">
      <w:pPr>
        <w:pStyle w:val="a7"/>
        <w:spacing w:before="156"/>
        <w:ind w:left="1150" w:hangingChars="358" w:hanging="1150"/>
        <w:jc w:val="left"/>
        <w:rPr>
          <w:b/>
          <w:sz w:val="32"/>
          <w:szCs w:val="32"/>
          <w:u w:val="single"/>
        </w:rPr>
      </w:pPr>
    </w:p>
    <w:p w:rsidR="00E54D4E" w:rsidRDefault="00E54D4E" w:rsidP="00E54D4E">
      <w:pPr>
        <w:pStyle w:val="a7"/>
        <w:spacing w:before="156"/>
        <w:ind w:left="1150" w:hangingChars="358" w:hanging="1150"/>
        <w:rPr>
          <w:b/>
          <w:sz w:val="32"/>
          <w:szCs w:val="32"/>
          <w:u w:val="single"/>
        </w:rPr>
      </w:pPr>
    </w:p>
    <w:p w:rsidR="00E54D4E" w:rsidRDefault="00E54D4E" w:rsidP="00E54D4E">
      <w:pPr>
        <w:pStyle w:val="a7"/>
        <w:spacing w:before="156"/>
        <w:ind w:left="0" w:firstLine="0"/>
        <w:rPr>
          <w:b/>
          <w:sz w:val="32"/>
          <w:szCs w:val="32"/>
          <w:u w:val="single"/>
        </w:rPr>
      </w:pPr>
    </w:p>
    <w:p w:rsidR="00522E79" w:rsidRDefault="00E54D4E" w:rsidP="006E66F4">
      <w:pPr>
        <w:pStyle w:val="a7"/>
        <w:spacing w:before="156"/>
        <w:ind w:left="0" w:firstLine="0"/>
        <w:jc w:val="center"/>
        <w:rPr>
          <w:rFonts w:ascii="华文楷体" w:eastAsia="华文楷体" w:hAnsi="华文楷体"/>
          <w:b/>
          <w:sz w:val="44"/>
          <w:szCs w:val="44"/>
        </w:rPr>
      </w:pPr>
      <w:r w:rsidRPr="00B33BF7">
        <w:rPr>
          <w:rFonts w:ascii="华文楷体" w:eastAsia="华文楷体" w:hAnsi="华文楷体" w:hint="eastAsia"/>
          <w:b/>
          <w:sz w:val="44"/>
          <w:szCs w:val="44"/>
        </w:rPr>
        <w:t>广西壮族自治区标准技术研究院</w:t>
      </w:r>
    </w:p>
    <w:p w:rsidR="00522E79" w:rsidRPr="001F036B" w:rsidRDefault="00522E79" w:rsidP="006E66F4">
      <w:pPr>
        <w:spacing w:before="156" w:line="1200" w:lineRule="exact"/>
        <w:ind w:firstLineChars="0" w:firstLine="0"/>
        <w:jc w:val="center"/>
        <w:rPr>
          <w:rFonts w:ascii="仿宋_GB2312" w:eastAsia="仿宋_GB2312"/>
          <w:color w:val="000000"/>
          <w:sz w:val="48"/>
          <w:szCs w:val="48"/>
        </w:rPr>
      </w:pPr>
      <w:r w:rsidRPr="001F036B">
        <w:rPr>
          <w:rFonts w:ascii="仿宋_GB2312" w:eastAsia="仿宋_GB2312" w:cs="黑体" w:hint="eastAsia"/>
          <w:color w:val="000000"/>
          <w:sz w:val="48"/>
          <w:szCs w:val="48"/>
        </w:rPr>
        <w:lastRenderedPageBreak/>
        <w:t>注 意 事 项</w:t>
      </w:r>
    </w:p>
    <w:p w:rsidR="00522E79" w:rsidRPr="001F036B" w:rsidRDefault="00522E79" w:rsidP="00522E79">
      <w:pPr>
        <w:spacing w:before="156" w:line="940" w:lineRule="exact"/>
        <w:ind w:firstLine="640"/>
        <w:rPr>
          <w:rFonts w:ascii="仿宋_GB2312" w:eastAsia="仿宋_GB2312"/>
          <w:color w:val="000000"/>
          <w:sz w:val="32"/>
          <w:szCs w:val="32"/>
        </w:rPr>
      </w:pPr>
      <w:r w:rsidRPr="001F036B">
        <w:rPr>
          <w:rFonts w:ascii="仿宋_GB2312" w:eastAsia="仿宋_GB2312" w:cs="仿宋_GB2312" w:hint="eastAsia"/>
          <w:color w:val="000000"/>
          <w:sz w:val="32"/>
          <w:szCs w:val="32"/>
        </w:rPr>
        <w:t>一、本报告无报告单位加盖“标准有效性查证专用章”无效；</w:t>
      </w:r>
    </w:p>
    <w:p w:rsidR="00F81CCE" w:rsidRDefault="00F81CCE" w:rsidP="00F81CCE">
      <w:pPr>
        <w:spacing w:before="156" w:line="940" w:lineRule="exact"/>
        <w:ind w:firstLine="640"/>
        <w:rPr>
          <w:rFonts w:ascii="仿宋_GB2312" w:eastAsia="仿宋_GB2312" w:cs="仿宋_GB2312"/>
          <w:color w:val="000000"/>
          <w:sz w:val="32"/>
          <w:szCs w:val="32"/>
        </w:rPr>
      </w:pPr>
      <w:r>
        <w:rPr>
          <w:rFonts w:ascii="仿宋_GB2312" w:eastAsia="仿宋_GB2312" w:cs="仿宋_GB2312" w:hint="eastAsia"/>
          <w:color w:val="000000"/>
          <w:sz w:val="32"/>
          <w:szCs w:val="32"/>
        </w:rPr>
        <w:t>二、本报告超过两页（含两页）确认单位应加盖齐缝</w:t>
      </w:r>
    </w:p>
    <w:p w:rsidR="00F81CCE" w:rsidRDefault="00522E79" w:rsidP="00522E79">
      <w:pPr>
        <w:spacing w:before="156" w:line="940" w:lineRule="exact"/>
        <w:ind w:firstLine="640"/>
        <w:rPr>
          <w:rFonts w:ascii="仿宋_GB2312" w:eastAsia="仿宋_GB2312"/>
          <w:color w:val="000000"/>
          <w:sz w:val="32"/>
          <w:szCs w:val="32"/>
        </w:rPr>
      </w:pPr>
      <w:r w:rsidRPr="001F036B">
        <w:rPr>
          <w:rFonts w:ascii="仿宋_GB2312" w:eastAsia="仿宋_GB2312" w:cs="仿宋_GB2312" w:hint="eastAsia"/>
          <w:color w:val="000000"/>
          <w:sz w:val="32"/>
          <w:szCs w:val="32"/>
        </w:rPr>
        <w:t>三、本报告无检索人、审核人、批准人签字无效；</w:t>
      </w:r>
    </w:p>
    <w:p w:rsidR="00F81CCE" w:rsidRDefault="00522E79" w:rsidP="00522E79">
      <w:pPr>
        <w:spacing w:before="156" w:line="940" w:lineRule="exact"/>
        <w:ind w:firstLine="640"/>
        <w:rPr>
          <w:rFonts w:ascii="仿宋_GB2312" w:eastAsia="仿宋_GB2312"/>
          <w:color w:val="000000"/>
          <w:sz w:val="32"/>
          <w:szCs w:val="32"/>
        </w:rPr>
      </w:pPr>
      <w:r w:rsidRPr="001F036B">
        <w:rPr>
          <w:rFonts w:ascii="仿宋_GB2312" w:eastAsia="仿宋_GB2312" w:cs="仿宋_GB2312" w:hint="eastAsia"/>
          <w:color w:val="000000"/>
          <w:sz w:val="32"/>
          <w:szCs w:val="32"/>
        </w:rPr>
        <w:t>四、本报告书经涂改无效；</w:t>
      </w:r>
    </w:p>
    <w:p w:rsidR="00F81CCE" w:rsidRDefault="00522E79" w:rsidP="00522E79">
      <w:pPr>
        <w:spacing w:before="156" w:line="940" w:lineRule="exact"/>
        <w:ind w:firstLine="640"/>
        <w:rPr>
          <w:rFonts w:ascii="仿宋_GB2312" w:eastAsia="仿宋_GB2312" w:cs="仿宋_GB2312"/>
          <w:color w:val="000000"/>
          <w:sz w:val="32"/>
          <w:szCs w:val="32"/>
        </w:rPr>
      </w:pPr>
      <w:r w:rsidRPr="001F036B">
        <w:rPr>
          <w:rFonts w:ascii="仿宋_GB2312" w:eastAsia="仿宋_GB2312" w:cs="仿宋_GB2312" w:hint="eastAsia"/>
          <w:color w:val="000000"/>
          <w:sz w:val="32"/>
          <w:szCs w:val="32"/>
        </w:rPr>
        <w:t>五、本报告只对签发日期</w:t>
      </w:r>
      <w:r>
        <w:rPr>
          <w:rFonts w:ascii="仿宋_GB2312" w:eastAsia="仿宋_GB2312" w:cs="仿宋_GB2312" w:hint="eastAsia"/>
          <w:color w:val="000000"/>
          <w:sz w:val="32"/>
          <w:szCs w:val="32"/>
        </w:rPr>
        <w:t>当日</w:t>
      </w:r>
      <w:r w:rsidRPr="001F036B">
        <w:rPr>
          <w:rFonts w:ascii="仿宋_GB2312" w:eastAsia="仿宋_GB2312" w:cs="仿宋_GB2312" w:hint="eastAsia"/>
          <w:color w:val="000000"/>
          <w:sz w:val="32"/>
          <w:szCs w:val="32"/>
        </w:rPr>
        <w:t>的时效性负责；</w:t>
      </w:r>
    </w:p>
    <w:p w:rsidR="00522E79" w:rsidRDefault="00522E79" w:rsidP="00522E79">
      <w:pPr>
        <w:spacing w:before="156" w:line="940" w:lineRule="exact"/>
        <w:ind w:firstLine="640"/>
        <w:rPr>
          <w:rFonts w:ascii="仿宋_GB2312" w:eastAsia="仿宋_GB2312" w:cs="仿宋_GB2312"/>
          <w:color w:val="000000"/>
          <w:sz w:val="32"/>
          <w:szCs w:val="32"/>
        </w:rPr>
      </w:pPr>
      <w:r w:rsidRPr="001F036B">
        <w:rPr>
          <w:rFonts w:ascii="仿宋_GB2312" w:eastAsia="仿宋_GB2312" w:cs="仿宋_GB2312" w:hint="eastAsia"/>
          <w:color w:val="000000"/>
          <w:sz w:val="32"/>
          <w:szCs w:val="32"/>
        </w:rPr>
        <w:t>六、对本报告若有异议，应于收到报告之日起15日内向我院提出，逾期视同认可。</w:t>
      </w:r>
    </w:p>
    <w:p w:rsidR="00522E79" w:rsidRPr="001F036B" w:rsidRDefault="00522E79" w:rsidP="00522E79">
      <w:pPr>
        <w:tabs>
          <w:tab w:val="left" w:pos="2808"/>
        </w:tabs>
        <w:spacing w:before="156" w:line="440" w:lineRule="exact"/>
        <w:ind w:firstLineChars="128" w:firstLine="410"/>
        <w:jc w:val="left"/>
        <w:rPr>
          <w:rFonts w:ascii="仿宋_GB2312" w:eastAsia="仿宋_GB2312"/>
          <w:color w:val="000000"/>
          <w:sz w:val="32"/>
          <w:szCs w:val="32"/>
        </w:rPr>
      </w:pPr>
    </w:p>
    <w:p w:rsidR="00522E79" w:rsidRPr="001F036B" w:rsidRDefault="00522E79" w:rsidP="00522E79">
      <w:pPr>
        <w:tabs>
          <w:tab w:val="left" w:pos="2808"/>
        </w:tabs>
        <w:spacing w:before="156" w:line="440" w:lineRule="exact"/>
        <w:ind w:firstLineChars="128" w:firstLine="410"/>
        <w:jc w:val="left"/>
        <w:rPr>
          <w:rFonts w:ascii="仿宋_GB2312" w:eastAsia="仿宋_GB2312"/>
          <w:color w:val="000000"/>
          <w:sz w:val="32"/>
          <w:szCs w:val="32"/>
        </w:rPr>
      </w:pPr>
    </w:p>
    <w:p w:rsidR="00522E79" w:rsidRPr="001F036B" w:rsidRDefault="00522E79" w:rsidP="00522E79">
      <w:pPr>
        <w:tabs>
          <w:tab w:val="left" w:pos="2808"/>
        </w:tabs>
        <w:spacing w:before="156" w:line="440" w:lineRule="exact"/>
        <w:ind w:firstLineChars="128" w:firstLine="410"/>
        <w:jc w:val="left"/>
        <w:rPr>
          <w:rFonts w:ascii="仿宋_GB2312" w:eastAsia="仿宋_GB2312"/>
          <w:color w:val="000000"/>
          <w:sz w:val="32"/>
          <w:szCs w:val="32"/>
        </w:rPr>
      </w:pPr>
    </w:p>
    <w:p w:rsidR="00522E79" w:rsidRPr="001F036B" w:rsidRDefault="00522E79" w:rsidP="00522E79">
      <w:pPr>
        <w:tabs>
          <w:tab w:val="left" w:pos="2808"/>
        </w:tabs>
        <w:spacing w:beforeLines="0" w:before="0" w:after="0" w:line="600" w:lineRule="exact"/>
        <w:ind w:firstLineChars="0" w:firstLine="0"/>
        <w:jc w:val="left"/>
        <w:rPr>
          <w:rFonts w:ascii="仿宋_GB2312" w:eastAsia="仿宋_GB2312" w:cs="宋体"/>
          <w:color w:val="000000"/>
          <w:sz w:val="32"/>
          <w:szCs w:val="32"/>
        </w:rPr>
      </w:pPr>
      <w:r w:rsidRPr="001F036B">
        <w:rPr>
          <w:rFonts w:ascii="仿宋_GB2312" w:eastAsia="仿宋_GB2312" w:hint="eastAsia"/>
          <w:color w:val="000000"/>
          <w:sz w:val="32"/>
          <w:szCs w:val="32"/>
        </w:rPr>
        <w:t>地 址： 南宁市星湖路22号</w:t>
      </w:r>
      <w:r w:rsidRPr="001F036B">
        <w:rPr>
          <w:rFonts w:ascii="仿宋_GB2312" w:eastAsia="仿宋_GB2312" w:cs="宋体" w:hint="eastAsia"/>
          <w:color w:val="000000"/>
          <w:sz w:val="32"/>
          <w:szCs w:val="32"/>
        </w:rPr>
        <w:t>9号楼</w:t>
      </w:r>
    </w:p>
    <w:p w:rsidR="00522E79" w:rsidRPr="001F036B" w:rsidRDefault="00522E79" w:rsidP="00522E79">
      <w:pPr>
        <w:tabs>
          <w:tab w:val="left" w:pos="2808"/>
        </w:tabs>
        <w:spacing w:beforeLines="0" w:before="0" w:after="0" w:line="600" w:lineRule="exact"/>
        <w:ind w:firstLineChars="0" w:firstLine="0"/>
        <w:jc w:val="left"/>
        <w:rPr>
          <w:rFonts w:ascii="仿宋_GB2312" w:eastAsia="仿宋_GB2312" w:cs="宋体"/>
          <w:color w:val="000000"/>
          <w:sz w:val="32"/>
          <w:szCs w:val="32"/>
        </w:rPr>
      </w:pPr>
      <w:r w:rsidRPr="001F036B">
        <w:rPr>
          <w:rFonts w:ascii="仿宋_GB2312" w:eastAsia="仿宋_GB2312" w:cs="宋体" w:hint="eastAsia"/>
          <w:color w:val="000000"/>
          <w:sz w:val="32"/>
          <w:szCs w:val="32"/>
        </w:rPr>
        <w:t>电 话：</w:t>
      </w:r>
      <w:r>
        <w:rPr>
          <w:rFonts w:ascii="仿宋_GB2312" w:eastAsia="仿宋_GB2312" w:cs="宋体" w:hint="eastAsia"/>
          <w:color w:val="000000"/>
          <w:sz w:val="32"/>
          <w:szCs w:val="32"/>
        </w:rPr>
        <w:t xml:space="preserve">0771-5360325 </w:t>
      </w:r>
      <w:r w:rsidRPr="001F036B">
        <w:rPr>
          <w:rFonts w:ascii="仿宋_GB2312" w:eastAsia="仿宋_GB2312" w:cs="宋体" w:hint="eastAsia"/>
          <w:color w:val="000000"/>
          <w:sz w:val="32"/>
          <w:szCs w:val="32"/>
        </w:rPr>
        <w:t>传真：5360311邮政编码：530022</w:t>
      </w:r>
    </w:p>
    <w:p w:rsidR="00522E79" w:rsidRPr="00B33BF7" w:rsidRDefault="00522E79" w:rsidP="00522E79">
      <w:pPr>
        <w:tabs>
          <w:tab w:val="left" w:pos="2808"/>
        </w:tabs>
        <w:spacing w:beforeLines="0" w:before="0" w:after="0" w:line="600" w:lineRule="exact"/>
        <w:ind w:firstLineChars="0" w:firstLine="0"/>
        <w:jc w:val="left"/>
        <w:rPr>
          <w:rFonts w:ascii="仿宋_GB2312" w:eastAsia="仿宋_GB2312"/>
          <w:color w:val="000000"/>
          <w:w w:val="80"/>
          <w:sz w:val="32"/>
          <w:szCs w:val="32"/>
        </w:rPr>
      </w:pPr>
      <w:r w:rsidRPr="001F036B">
        <w:rPr>
          <w:rFonts w:ascii="仿宋_GB2312" w:eastAsia="仿宋_GB2312" w:cs="宋体" w:hint="eastAsia"/>
          <w:color w:val="000000"/>
          <w:sz w:val="32"/>
          <w:szCs w:val="32"/>
        </w:rPr>
        <w:t>网 址：</w:t>
      </w:r>
      <w:r w:rsidRPr="0087371E">
        <w:rPr>
          <w:rFonts w:ascii="仿宋_GB2312" w:eastAsia="仿宋_GB2312" w:cs="宋体" w:hint="eastAsia"/>
          <w:noProof/>
          <w:color w:val="000000"/>
          <w:w w:val="80"/>
          <w:kern w:val="0"/>
          <w:sz w:val="32"/>
          <w:szCs w:val="32"/>
        </w:rPr>
        <w:t>http://www.gxzl.org.cn/</w:t>
      </w:r>
      <w:r w:rsidRPr="001F036B">
        <w:rPr>
          <w:rFonts w:ascii="仿宋_GB2312" w:eastAsia="仿宋_GB2312" w:cs="宋体" w:hint="eastAsia"/>
          <w:color w:val="000000"/>
          <w:w w:val="80"/>
          <w:kern w:val="0"/>
          <w:sz w:val="32"/>
          <w:szCs w:val="32"/>
        </w:rPr>
        <w:t xml:space="preserve">    </w:t>
      </w:r>
      <w:r w:rsidRPr="001F036B">
        <w:rPr>
          <w:rFonts w:ascii="仿宋_GB2312" w:eastAsia="仿宋_GB2312" w:cs="宋体" w:hint="eastAsia"/>
          <w:color w:val="000000"/>
          <w:w w:val="80"/>
          <w:sz w:val="32"/>
          <w:szCs w:val="32"/>
        </w:rPr>
        <w:t>E-mail：</w:t>
      </w:r>
      <w:r w:rsidRPr="0087371E">
        <w:rPr>
          <w:rFonts w:ascii="仿宋_GB2312" w:eastAsia="仿宋_GB2312" w:cs="宋体" w:hint="eastAsia"/>
          <w:noProof/>
          <w:color w:val="000000"/>
          <w:w w:val="80"/>
          <w:sz w:val="32"/>
          <w:szCs w:val="32"/>
        </w:rPr>
        <w:t>bzybf@gxqts.gov.cn</w:t>
      </w:r>
    </w:p>
    <w:p w:rsidR="00522E79" w:rsidRDefault="00522E79" w:rsidP="00522E79">
      <w:pPr>
        <w:widowControl/>
        <w:spacing w:before="156" w:after="60"/>
        <w:ind w:firstLineChars="0" w:firstLine="0"/>
        <w:jc w:val="center"/>
        <w:rPr>
          <w:rFonts w:ascii="仿宋_GB2312" w:eastAsia="仿宋_GB2312"/>
          <w:b/>
          <w:color w:val="000000"/>
          <w:sz w:val="44"/>
          <w:szCs w:val="44"/>
        </w:rPr>
      </w:pPr>
      <w:r w:rsidRPr="00593EE2">
        <w:rPr>
          <w:rFonts w:ascii="仿宋_GB2312" w:eastAsia="仿宋_GB2312" w:hint="eastAsia"/>
          <w:b/>
          <w:color w:val="000000"/>
          <w:sz w:val="44"/>
          <w:szCs w:val="44"/>
        </w:rPr>
        <w:lastRenderedPageBreak/>
        <w:t>广西壮族自治区标准技术研究院</w:t>
      </w:r>
    </w:p>
    <w:p w:rsidR="00522E79" w:rsidRPr="00522E79" w:rsidRDefault="00522E79" w:rsidP="00522E79">
      <w:pPr>
        <w:widowControl/>
        <w:spacing w:before="156" w:after="60"/>
        <w:ind w:firstLineChars="0" w:firstLine="0"/>
        <w:jc w:val="center"/>
        <w:rPr>
          <w:rFonts w:ascii="仿宋_GB2312" w:eastAsia="仿宋_GB2312"/>
          <w:b/>
          <w:color w:val="000000"/>
          <w:sz w:val="44"/>
          <w:szCs w:val="44"/>
        </w:rPr>
      </w:pPr>
      <w:r w:rsidRPr="00AF5C31">
        <w:rPr>
          <w:rFonts w:ascii="仿宋_GB2312" w:eastAsia="仿宋_GB2312" w:cs="黑体" w:hint="eastAsia"/>
          <w:b/>
          <w:color w:val="000000"/>
          <w:sz w:val="44"/>
          <w:szCs w:val="44"/>
        </w:rPr>
        <w:t>标准有效性确认报告</w:t>
      </w:r>
    </w:p>
    <w:p w:rsidR="00522E79" w:rsidRPr="003239F5" w:rsidRDefault="00522E79" w:rsidP="00522E79">
      <w:pPr>
        <w:spacing w:before="156" w:line="600" w:lineRule="exact"/>
        <w:ind w:firstLineChars="0" w:firstLine="0"/>
        <w:rPr>
          <w:rFonts w:ascii="仿宋_GB2312" w:eastAsia="仿宋_GB2312"/>
          <w:color w:val="000000"/>
          <w:sz w:val="28"/>
          <w:szCs w:val="28"/>
        </w:rPr>
      </w:pPr>
      <w:r w:rsidRPr="003239F5">
        <w:rPr>
          <w:rFonts w:ascii="仿宋_GB2312" w:eastAsia="仿宋_GB2312" w:cs="宋体" w:hint="eastAsia"/>
          <w:color w:val="000000"/>
          <w:sz w:val="28"/>
          <w:szCs w:val="28"/>
        </w:rPr>
        <w:t>桂标服确</w:t>
      </w:r>
      <w:r w:rsidR="00E94B2E">
        <w:rPr>
          <w:rFonts w:ascii="仿宋_GB2312" w:eastAsia="仿宋_GB2312" w:cs="宋体" w:hint="eastAsia"/>
          <w:color w:val="000000"/>
          <w:sz w:val="28"/>
          <w:szCs w:val="28"/>
        </w:rPr>
        <w:t>${year}</w:t>
      </w:r>
      <w:r w:rsidRPr="003239F5">
        <w:rPr>
          <w:rFonts w:ascii="仿宋_GB2312" w:eastAsia="仿宋_GB2312" w:cs="宋体" w:hint="eastAsia"/>
          <w:color w:val="000000"/>
          <w:sz w:val="28"/>
          <w:szCs w:val="28"/>
        </w:rPr>
        <w:t>年</w:t>
      </w:r>
      <w:r w:rsidRPr="00A76223">
        <w:rPr>
          <w:rFonts w:ascii="仿宋_GB2312" w:eastAsia="仿宋_GB2312" w:cs="宋体" w:hint="eastAsia"/>
          <w:sz w:val="28"/>
          <w:szCs w:val="28"/>
        </w:rPr>
        <w:t>第</w:t>
      </w:r>
      <w:r w:rsidR="004010C2">
        <w:rPr>
          <w:rFonts w:ascii="仿宋_GB2312" w:eastAsia="仿宋_GB2312" w:cs="宋体" w:hint="eastAsia"/>
          <w:color w:val="000000"/>
          <w:sz w:val="28"/>
          <w:szCs w:val="28"/>
        </w:rPr>
        <w:t>${entrustNo}</w:t>
      </w:r>
      <w:r w:rsidRPr="00893983">
        <w:rPr>
          <w:rFonts w:ascii="仿宋_GB2312" w:eastAsia="仿宋_GB2312" w:cs="宋体" w:hint="eastAsia"/>
          <w:color w:val="000000"/>
          <w:sz w:val="28"/>
          <w:szCs w:val="28"/>
        </w:rPr>
        <w:t>号</w:t>
      </w:r>
    </w:p>
    <w:tbl>
      <w:tblPr>
        <w:tblW w:w="49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1701"/>
        <w:gridCol w:w="1450"/>
        <w:gridCol w:w="1389"/>
        <w:gridCol w:w="268"/>
        <w:gridCol w:w="1683"/>
      </w:tblGrid>
      <w:tr w:rsidR="00522E79" w:rsidRPr="00AF5C31" w:rsidTr="00A362B6">
        <w:trPr>
          <w:trHeight w:val="624"/>
        </w:trPr>
        <w:tc>
          <w:tcPr>
            <w:tcW w:w="1154" w:type="pct"/>
            <w:vAlign w:val="center"/>
          </w:tcPr>
          <w:p w:rsidR="00522E79" w:rsidRPr="00D7184F" w:rsidRDefault="00522E79" w:rsidP="00893D72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 w:rsidRPr="00D7184F">
              <w:rPr>
                <w:rFonts w:ascii="仿宋_GB2312" w:eastAsia="仿宋_GB2312" w:hint="eastAsia"/>
                <w:color w:val="000000"/>
                <w:sz w:val="32"/>
                <w:szCs w:val="32"/>
              </w:rPr>
              <w:t>委托单位</w:t>
            </w:r>
          </w:p>
        </w:tc>
        <w:tc>
          <w:tcPr>
            <w:tcW w:w="3846" w:type="pct"/>
            <w:gridSpan w:val="5"/>
            <w:vAlign w:val="center"/>
          </w:tcPr>
          <w:p w:rsidR="00522E79" w:rsidRPr="00893983" w:rsidRDefault="000359A8" w:rsidP="00FD2E8D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color w:val="000000"/>
                <w:sz w:val="28"/>
                <w:szCs w:val="28"/>
              </w:rPr>
              <w:t>${company}</w:t>
            </w:r>
          </w:p>
        </w:tc>
      </w:tr>
      <w:tr w:rsidR="00522E79" w:rsidRPr="00AF5C31" w:rsidTr="0080726F">
        <w:trPr>
          <w:trHeight w:val="1435"/>
        </w:trPr>
        <w:tc>
          <w:tcPr>
            <w:tcW w:w="1154" w:type="pct"/>
            <w:vAlign w:val="center"/>
          </w:tcPr>
          <w:p w:rsidR="00522E79" w:rsidRPr="00D7184F" w:rsidRDefault="00522E79" w:rsidP="00893D72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 w:rsidRPr="00D7184F">
              <w:rPr>
                <w:rFonts w:ascii="仿宋_GB2312" w:eastAsia="仿宋_GB2312" w:hint="eastAsia"/>
                <w:color w:val="000000"/>
                <w:sz w:val="32"/>
                <w:szCs w:val="32"/>
              </w:rPr>
              <w:t>地 址</w:t>
            </w:r>
          </w:p>
        </w:tc>
        <w:tc>
          <w:tcPr>
            <w:tcW w:w="1867" w:type="pct"/>
            <w:gridSpan w:val="2"/>
            <w:vAlign w:val="center"/>
          </w:tcPr>
          <w:p w:rsidR="0080726F" w:rsidRPr="00F50AE8" w:rsidRDefault="00E23EA5" w:rsidP="0080726F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color w:val="000000"/>
                <w:sz w:val="28"/>
                <w:szCs w:val="28"/>
              </w:rPr>
              <w:t>${address}</w:t>
            </w:r>
          </w:p>
        </w:tc>
        <w:tc>
          <w:tcPr>
            <w:tcW w:w="982" w:type="pct"/>
            <w:gridSpan w:val="2"/>
            <w:vAlign w:val="center"/>
          </w:tcPr>
          <w:p w:rsidR="00522E79" w:rsidRPr="00B82BAE" w:rsidRDefault="00522E79" w:rsidP="00893D72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B82BAE">
              <w:rPr>
                <w:rFonts w:ascii="仿宋_GB2312" w:eastAsia="仿宋_GB2312" w:hint="eastAsia"/>
                <w:w w:val="90"/>
                <w:sz w:val="32"/>
                <w:szCs w:val="32"/>
              </w:rPr>
              <w:t>邮政编码</w:t>
            </w:r>
          </w:p>
        </w:tc>
        <w:tc>
          <w:tcPr>
            <w:tcW w:w="997" w:type="pct"/>
            <w:vAlign w:val="center"/>
          </w:tcPr>
          <w:p w:rsidR="00522E79" w:rsidRPr="00B82BAE" w:rsidRDefault="00DE55EC" w:rsidP="008E2201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color w:val="000000"/>
                <w:sz w:val="28"/>
                <w:szCs w:val="28"/>
              </w:rPr>
              <w:t>${zipCode}</w:t>
            </w:r>
          </w:p>
        </w:tc>
      </w:tr>
      <w:tr w:rsidR="00522E79" w:rsidRPr="00AF5C31" w:rsidTr="00A362B6">
        <w:trPr>
          <w:trHeight w:val="624"/>
        </w:trPr>
        <w:tc>
          <w:tcPr>
            <w:tcW w:w="1154" w:type="pct"/>
            <w:vAlign w:val="center"/>
          </w:tcPr>
          <w:p w:rsidR="00522E79" w:rsidRPr="00D7184F" w:rsidRDefault="00522E79" w:rsidP="00893D72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 w:rsidRPr="00D7184F">
              <w:rPr>
                <w:rFonts w:ascii="仿宋_GB2312" w:eastAsia="仿宋_GB2312" w:hint="eastAsia"/>
                <w:color w:val="000000"/>
                <w:sz w:val="32"/>
                <w:szCs w:val="32"/>
              </w:rPr>
              <w:t>联系人</w:t>
            </w:r>
          </w:p>
        </w:tc>
        <w:tc>
          <w:tcPr>
            <w:tcW w:w="1008" w:type="pct"/>
            <w:vAlign w:val="center"/>
          </w:tcPr>
          <w:p w:rsidR="00522E79" w:rsidRPr="004B2713" w:rsidRDefault="00CE0827" w:rsidP="00CE0827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 w:cs="宋体"/>
                <w:color w:val="FF6600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color w:val="000000"/>
                <w:sz w:val="28"/>
                <w:szCs w:val="28"/>
              </w:rPr>
              <w:t>${name}</w:t>
            </w:r>
          </w:p>
        </w:tc>
        <w:tc>
          <w:tcPr>
            <w:tcW w:w="859" w:type="pct"/>
            <w:vAlign w:val="center"/>
          </w:tcPr>
          <w:p w:rsidR="00522E79" w:rsidRPr="00D7184F" w:rsidRDefault="00522E79" w:rsidP="00893D72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w w:val="80"/>
                <w:sz w:val="32"/>
                <w:szCs w:val="32"/>
              </w:rPr>
            </w:pPr>
            <w:r w:rsidRPr="00D7184F">
              <w:rPr>
                <w:rFonts w:ascii="仿宋_GB2312" w:eastAsia="仿宋_GB2312" w:hint="eastAsia"/>
                <w:color w:val="000000"/>
                <w:w w:val="80"/>
                <w:sz w:val="32"/>
                <w:szCs w:val="32"/>
              </w:rPr>
              <w:t>电话/手机</w:t>
            </w:r>
          </w:p>
        </w:tc>
        <w:tc>
          <w:tcPr>
            <w:tcW w:w="1979" w:type="pct"/>
            <w:gridSpan w:val="3"/>
            <w:vAlign w:val="center"/>
          </w:tcPr>
          <w:p w:rsidR="00522E79" w:rsidRPr="00890C84" w:rsidRDefault="003F2712" w:rsidP="00E45BF1">
            <w:pPr>
              <w:widowControl/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color w:val="000000"/>
                <w:sz w:val="28"/>
                <w:szCs w:val="28"/>
              </w:rPr>
              <w:t>${phone}</w:t>
            </w:r>
          </w:p>
        </w:tc>
      </w:tr>
      <w:tr w:rsidR="00522E79" w:rsidRPr="00AF5C31" w:rsidTr="002F576D">
        <w:trPr>
          <w:trHeight w:val="1046"/>
        </w:trPr>
        <w:tc>
          <w:tcPr>
            <w:tcW w:w="1154" w:type="pct"/>
            <w:vAlign w:val="center"/>
          </w:tcPr>
          <w:p w:rsidR="00522E79" w:rsidRPr="00D7184F" w:rsidRDefault="00522E79" w:rsidP="00893D72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 w:rsidRPr="00D7184F">
              <w:rPr>
                <w:rFonts w:ascii="仿宋_GB2312" w:eastAsia="仿宋_GB2312" w:cs="宋体" w:hint="eastAsia"/>
                <w:color w:val="000000"/>
                <w:sz w:val="32"/>
                <w:szCs w:val="32"/>
              </w:rPr>
              <w:t>E-mail</w:t>
            </w:r>
          </w:p>
        </w:tc>
        <w:tc>
          <w:tcPr>
            <w:tcW w:w="1867" w:type="pct"/>
            <w:gridSpan w:val="2"/>
            <w:vAlign w:val="center"/>
          </w:tcPr>
          <w:p w:rsidR="00522E79" w:rsidRPr="00044D1A" w:rsidRDefault="00522E79" w:rsidP="00893D72">
            <w:pPr>
              <w:spacing w:beforeLines="0" w:before="0" w:after="0" w:line="440" w:lineRule="exact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／</w:t>
            </w:r>
          </w:p>
        </w:tc>
        <w:tc>
          <w:tcPr>
            <w:tcW w:w="823" w:type="pct"/>
            <w:vAlign w:val="center"/>
          </w:tcPr>
          <w:p w:rsidR="00522E79" w:rsidRPr="00D7184F" w:rsidRDefault="00522E79" w:rsidP="002F576D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w w:val="90"/>
                <w:sz w:val="32"/>
                <w:szCs w:val="32"/>
              </w:rPr>
            </w:pPr>
            <w:r w:rsidRPr="00D7184F">
              <w:rPr>
                <w:rFonts w:ascii="仿宋_GB2312" w:eastAsia="仿宋_GB2312" w:hint="eastAsia"/>
                <w:color w:val="000000"/>
                <w:w w:val="90"/>
                <w:sz w:val="32"/>
                <w:szCs w:val="32"/>
              </w:rPr>
              <w:t>委托时间</w:t>
            </w:r>
          </w:p>
        </w:tc>
        <w:tc>
          <w:tcPr>
            <w:tcW w:w="1156" w:type="pct"/>
            <w:gridSpan w:val="2"/>
            <w:vAlign w:val="center"/>
          </w:tcPr>
          <w:p w:rsidR="00A362B6" w:rsidRPr="002F576D" w:rsidRDefault="00410329" w:rsidP="002F576D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color w:val="000000"/>
                <w:sz w:val="28"/>
                <w:szCs w:val="28"/>
              </w:rPr>
              <w:t>${entDate}</w:t>
            </w:r>
          </w:p>
        </w:tc>
      </w:tr>
      <w:tr w:rsidR="00522E79" w:rsidRPr="00AF5C31" w:rsidTr="002F576D">
        <w:trPr>
          <w:trHeight w:val="989"/>
        </w:trPr>
        <w:tc>
          <w:tcPr>
            <w:tcW w:w="1154" w:type="pct"/>
            <w:vAlign w:val="center"/>
          </w:tcPr>
          <w:p w:rsidR="00522E79" w:rsidRPr="00D7184F" w:rsidRDefault="00522E79" w:rsidP="00893D72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 w:rsidRPr="00D7184F">
              <w:rPr>
                <w:rFonts w:ascii="仿宋_GB2312" w:eastAsia="仿宋_GB2312" w:hint="eastAsia"/>
                <w:color w:val="000000"/>
                <w:sz w:val="32"/>
                <w:szCs w:val="32"/>
              </w:rPr>
              <w:t>委托项目</w:t>
            </w:r>
          </w:p>
        </w:tc>
        <w:tc>
          <w:tcPr>
            <w:tcW w:w="1867" w:type="pct"/>
            <w:gridSpan w:val="2"/>
            <w:vAlign w:val="center"/>
          </w:tcPr>
          <w:p w:rsidR="00522E79" w:rsidRPr="00A129C1" w:rsidRDefault="00522E79" w:rsidP="00691730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 w:rsidRPr="00A129C1">
              <w:rPr>
                <w:rFonts w:ascii="仿宋_GB2312" w:eastAsia="仿宋_GB2312" w:cs="黑体" w:hint="eastAsia"/>
                <w:color w:val="000000"/>
                <w:sz w:val="28"/>
                <w:szCs w:val="28"/>
              </w:rPr>
              <w:t>标准有效性确认</w:t>
            </w:r>
          </w:p>
        </w:tc>
        <w:tc>
          <w:tcPr>
            <w:tcW w:w="823" w:type="pct"/>
            <w:vAlign w:val="center"/>
          </w:tcPr>
          <w:p w:rsidR="00522E79" w:rsidRPr="00D7184F" w:rsidRDefault="00522E79" w:rsidP="002F576D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w w:val="90"/>
                <w:sz w:val="32"/>
                <w:szCs w:val="32"/>
              </w:rPr>
            </w:pPr>
            <w:r w:rsidRPr="00D7184F">
              <w:rPr>
                <w:rFonts w:ascii="仿宋_GB2312" w:eastAsia="仿宋_GB2312" w:hint="eastAsia"/>
                <w:color w:val="000000"/>
                <w:w w:val="90"/>
                <w:sz w:val="32"/>
                <w:szCs w:val="32"/>
              </w:rPr>
              <w:t>检索时间</w:t>
            </w:r>
          </w:p>
        </w:tc>
        <w:tc>
          <w:tcPr>
            <w:tcW w:w="1156" w:type="pct"/>
            <w:gridSpan w:val="2"/>
            <w:vAlign w:val="center"/>
          </w:tcPr>
          <w:p w:rsidR="00A362B6" w:rsidRPr="002F576D" w:rsidRDefault="0073370C" w:rsidP="002F576D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color w:val="000000"/>
                <w:sz w:val="28"/>
                <w:szCs w:val="28"/>
              </w:rPr>
              <w:t>${resDate}</w:t>
            </w:r>
          </w:p>
        </w:tc>
      </w:tr>
      <w:tr w:rsidR="00522E79" w:rsidRPr="00AF5C31" w:rsidTr="00A362B6">
        <w:trPr>
          <w:trHeight w:val="624"/>
        </w:trPr>
        <w:tc>
          <w:tcPr>
            <w:tcW w:w="1154" w:type="pct"/>
            <w:vAlign w:val="center"/>
          </w:tcPr>
          <w:p w:rsidR="00522E79" w:rsidRPr="00D7184F" w:rsidRDefault="00522E79" w:rsidP="00893D72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w w:val="90"/>
                <w:sz w:val="32"/>
                <w:szCs w:val="32"/>
              </w:rPr>
            </w:pPr>
            <w:r w:rsidRPr="00D7184F">
              <w:rPr>
                <w:rFonts w:ascii="仿宋_GB2312" w:eastAsia="仿宋_GB2312" w:hint="eastAsia"/>
                <w:color w:val="000000"/>
                <w:w w:val="90"/>
                <w:sz w:val="32"/>
                <w:szCs w:val="32"/>
              </w:rPr>
              <w:t>委托标准数量</w:t>
            </w:r>
          </w:p>
        </w:tc>
        <w:tc>
          <w:tcPr>
            <w:tcW w:w="3846" w:type="pct"/>
            <w:gridSpan w:val="5"/>
            <w:vAlign w:val="center"/>
          </w:tcPr>
          <w:p w:rsidR="00522E79" w:rsidRPr="00B82BAE" w:rsidRDefault="00522E79" w:rsidP="00893D72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="00E45BF1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="00EC52BA">
              <w:rPr>
                <w:rFonts w:ascii="仿宋_GB2312" w:eastAsia="仿宋_GB2312" w:hint="eastAsia"/>
                <w:sz w:val="28"/>
                <w:szCs w:val="28"/>
                <w:u w:val="single"/>
              </w:rPr>
              <w:t>${num}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</w:t>
            </w:r>
            <w:r w:rsidRPr="00B82BAE">
              <w:rPr>
                <w:rFonts w:ascii="仿宋_GB2312" w:eastAsia="仿宋_GB2312" w:hint="eastAsia"/>
                <w:sz w:val="28"/>
                <w:szCs w:val="28"/>
              </w:rPr>
              <w:t>个标准</w:t>
            </w:r>
          </w:p>
        </w:tc>
      </w:tr>
      <w:tr w:rsidR="00522E79" w:rsidRPr="00AF5C31" w:rsidTr="00A362B6">
        <w:trPr>
          <w:trHeight w:val="851"/>
        </w:trPr>
        <w:tc>
          <w:tcPr>
            <w:tcW w:w="1154" w:type="pct"/>
            <w:vAlign w:val="center"/>
          </w:tcPr>
          <w:p w:rsidR="00522E79" w:rsidRPr="00D7184F" w:rsidRDefault="00522E79" w:rsidP="00893D72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 w:rsidRPr="00D7184F">
              <w:rPr>
                <w:rFonts w:ascii="仿宋_GB2312" w:eastAsia="仿宋_GB2312" w:hint="eastAsia"/>
                <w:color w:val="000000"/>
                <w:sz w:val="32"/>
                <w:szCs w:val="32"/>
              </w:rPr>
              <w:t>标准有效性</w:t>
            </w:r>
          </w:p>
          <w:p w:rsidR="00522E79" w:rsidRPr="00D7184F" w:rsidRDefault="00522E79" w:rsidP="00893D72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 w:rsidRPr="00D7184F">
              <w:rPr>
                <w:rFonts w:ascii="仿宋_GB2312" w:eastAsia="仿宋_GB2312" w:hint="eastAsia"/>
                <w:color w:val="000000"/>
                <w:sz w:val="32"/>
                <w:szCs w:val="32"/>
              </w:rPr>
              <w:t>确认依据</w:t>
            </w:r>
          </w:p>
        </w:tc>
        <w:tc>
          <w:tcPr>
            <w:tcW w:w="3846" w:type="pct"/>
            <w:gridSpan w:val="5"/>
            <w:vAlign w:val="center"/>
          </w:tcPr>
          <w:p w:rsidR="00522E79" w:rsidRPr="00B82BAE" w:rsidRDefault="00522E79" w:rsidP="00893D72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B82BAE">
              <w:rPr>
                <w:rFonts w:ascii="仿宋_GB2312" w:eastAsia="仿宋_GB2312" w:hint="eastAsia"/>
                <w:sz w:val="28"/>
                <w:szCs w:val="28"/>
              </w:rPr>
              <w:t>本单位最新标准数据库及相关标准文献信息源</w:t>
            </w:r>
          </w:p>
        </w:tc>
      </w:tr>
      <w:tr w:rsidR="00522E79" w:rsidRPr="00C35C98" w:rsidTr="00A362B6">
        <w:trPr>
          <w:trHeight w:val="4351"/>
        </w:trPr>
        <w:tc>
          <w:tcPr>
            <w:tcW w:w="1154" w:type="pct"/>
            <w:vAlign w:val="center"/>
          </w:tcPr>
          <w:p w:rsidR="00522E79" w:rsidRPr="00D7184F" w:rsidRDefault="00522E79" w:rsidP="00893D72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 w:rsidRPr="00D7184F"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确       </w:t>
            </w:r>
          </w:p>
          <w:p w:rsidR="00522E79" w:rsidRPr="00D7184F" w:rsidRDefault="00522E79" w:rsidP="00893D72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 w:rsidRPr="00D7184F"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认       </w:t>
            </w:r>
          </w:p>
          <w:p w:rsidR="00522E79" w:rsidRPr="00D7184F" w:rsidRDefault="00522E79" w:rsidP="00893D72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 w:rsidRPr="00D7184F">
              <w:rPr>
                <w:rFonts w:ascii="仿宋_GB2312" w:eastAsia="仿宋_GB2312" w:hint="eastAsia"/>
                <w:color w:val="000000"/>
                <w:sz w:val="32"/>
                <w:szCs w:val="32"/>
              </w:rPr>
              <w:t>结          论</w:t>
            </w:r>
          </w:p>
        </w:tc>
        <w:tc>
          <w:tcPr>
            <w:tcW w:w="3846" w:type="pct"/>
            <w:gridSpan w:val="5"/>
          </w:tcPr>
          <w:p w:rsidR="00522E79" w:rsidRPr="00B82BAE" w:rsidRDefault="00522E79" w:rsidP="00893D72">
            <w:pPr>
              <w:spacing w:beforeLines="0" w:before="0" w:after="0" w:line="440" w:lineRule="exact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  <w:r w:rsidRPr="00B82BAE">
              <w:rPr>
                <w:rFonts w:ascii="仿宋_GB2312" w:eastAsia="仿宋_GB2312" w:hint="eastAsia"/>
                <w:sz w:val="28"/>
                <w:szCs w:val="28"/>
              </w:rPr>
              <w:t>经专业技术人员对委托单位提供的</w:t>
            </w:r>
            <w:r w:rsidRPr="00B82BAE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="00833BB4">
              <w:rPr>
                <w:rFonts w:ascii="仿宋_GB2312" w:eastAsia="仿宋_GB2312" w:hint="eastAsia"/>
                <w:sz w:val="28"/>
                <w:szCs w:val="28"/>
                <w:u w:val="single"/>
              </w:rPr>
              <w:t>${num}</w:t>
            </w:r>
            <w:r w:rsidRPr="00B82BAE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Pr="00B82BAE">
              <w:rPr>
                <w:rFonts w:ascii="仿宋_GB2312" w:eastAsia="仿宋_GB2312" w:hint="eastAsia"/>
                <w:sz w:val="28"/>
                <w:szCs w:val="28"/>
              </w:rPr>
              <w:t>个标准进行检索、查对后确认：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="00833BB4">
              <w:rPr>
                <w:rFonts w:ascii="仿宋_GB2312" w:eastAsia="仿宋_GB2312" w:hint="eastAsia"/>
                <w:sz w:val="28"/>
                <w:szCs w:val="28"/>
                <w:u w:val="single"/>
              </w:rPr>
              <w:t>${numA}</w:t>
            </w:r>
            <w:r w:rsidRPr="00B82BAE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Pr="00B82BAE">
              <w:rPr>
                <w:rFonts w:ascii="仿宋_GB2312" w:eastAsia="仿宋_GB2312" w:hint="eastAsia"/>
                <w:sz w:val="28"/>
                <w:szCs w:val="28"/>
              </w:rPr>
              <w:t>个标准为现行有效，</w:t>
            </w:r>
            <w:r w:rsidRPr="00B82BAE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="00833BB4">
              <w:rPr>
                <w:rFonts w:ascii="仿宋_GB2312" w:eastAsia="仿宋_GB2312" w:hint="eastAsia"/>
                <w:sz w:val="28"/>
                <w:szCs w:val="28"/>
                <w:u w:val="single"/>
              </w:rPr>
              <w:t>${numD}</w:t>
            </w:r>
            <w:r w:rsidR="001A06B9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Pr="00B82BAE">
              <w:rPr>
                <w:rFonts w:ascii="仿宋_GB2312" w:eastAsia="仿宋_GB2312" w:hint="eastAsia"/>
                <w:sz w:val="28"/>
                <w:szCs w:val="28"/>
              </w:rPr>
              <w:t>个标准为</w:t>
            </w:r>
            <w:r>
              <w:rPr>
                <w:rFonts w:ascii="仿宋_GB2312" w:eastAsia="仿宋_GB2312" w:hint="eastAsia"/>
                <w:sz w:val="28"/>
                <w:szCs w:val="28"/>
              </w:rPr>
              <w:t>修订</w:t>
            </w:r>
            <w:r w:rsidRPr="00B82BAE">
              <w:rPr>
                <w:rFonts w:ascii="仿宋_GB2312" w:eastAsia="仿宋_GB2312" w:hint="eastAsia"/>
                <w:sz w:val="28"/>
                <w:szCs w:val="28"/>
              </w:rPr>
              <w:t>，</w:t>
            </w:r>
            <w:r w:rsidRPr="00B82BAE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="005C3758">
              <w:rPr>
                <w:rFonts w:ascii="仿宋_GB2312" w:eastAsia="仿宋_GB2312" w:hint="eastAsia"/>
                <w:sz w:val="28"/>
                <w:szCs w:val="28"/>
                <w:u w:val="single"/>
              </w:rPr>
              <w:t>${numW}</w:t>
            </w:r>
            <w:r w:rsidRPr="00B82BAE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Pr="00B82BAE">
              <w:rPr>
                <w:rFonts w:ascii="仿宋_GB2312" w:eastAsia="仿宋_GB2312" w:hint="eastAsia"/>
                <w:sz w:val="28"/>
                <w:szCs w:val="28"/>
              </w:rPr>
              <w:t>个标准为废止，</w:t>
            </w:r>
            <w:r w:rsidR="009068B8" w:rsidRPr="009068B8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="009068B8">
              <w:rPr>
                <w:rFonts w:ascii="仿宋_GB2312" w:eastAsia="仿宋_GB2312" w:hint="eastAsia"/>
                <w:sz w:val="28"/>
                <w:szCs w:val="28"/>
                <w:u w:val="single"/>
              </w:rPr>
              <w:t>${numE}</w:t>
            </w:r>
            <w:r w:rsidRPr="00B82BAE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Pr="00B82BAE">
              <w:rPr>
                <w:rFonts w:ascii="仿宋_GB2312" w:eastAsia="仿宋_GB2312" w:hint="eastAsia"/>
                <w:sz w:val="28"/>
                <w:szCs w:val="28"/>
              </w:rPr>
              <w:t>个标准为调整转号，</w:t>
            </w:r>
            <w:r w:rsidRPr="00B82BAE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="005C3758">
              <w:rPr>
                <w:rFonts w:ascii="仿宋_GB2312" w:eastAsia="仿宋_GB2312" w:hint="eastAsia"/>
                <w:sz w:val="28"/>
                <w:szCs w:val="28"/>
                <w:u w:val="single"/>
              </w:rPr>
              <w:t>${numN}</w:t>
            </w:r>
            <w:r w:rsidRPr="00B82BAE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Pr="00B82BAE">
              <w:rPr>
                <w:rFonts w:ascii="仿宋_GB2312" w:eastAsia="仿宋_GB2312" w:hint="eastAsia"/>
                <w:sz w:val="28"/>
                <w:szCs w:val="28"/>
              </w:rPr>
              <w:t>个标准为未实施，具体情况见附表《标准有效性确认目录》。</w:t>
            </w:r>
          </w:p>
          <w:p w:rsidR="00522E79" w:rsidRPr="00B82BAE" w:rsidRDefault="00522E79" w:rsidP="00893D72">
            <w:pPr>
              <w:spacing w:beforeLines="0" w:before="0" w:after="0" w:line="440" w:lineRule="exact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</w:p>
          <w:p w:rsidR="00522E79" w:rsidRPr="00B82BAE" w:rsidRDefault="00522E79" w:rsidP="00893D72">
            <w:pPr>
              <w:spacing w:beforeLines="0" w:before="0" w:after="0" w:line="440" w:lineRule="exact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</w:p>
          <w:p w:rsidR="00CC5ADE" w:rsidRDefault="00522E79" w:rsidP="00CC5ADE">
            <w:pPr>
              <w:spacing w:beforeLines="0" w:before="0" w:after="0" w:line="440" w:lineRule="exact"/>
              <w:ind w:firstLineChars="0" w:firstLine="0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B82BAE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（盖章）</w:t>
            </w:r>
          </w:p>
          <w:p w:rsidR="007C70E5" w:rsidRPr="00CC5ADE" w:rsidRDefault="00522E79" w:rsidP="00A362B6">
            <w:pPr>
              <w:spacing w:beforeLines="0" w:before="0" w:after="0" w:line="440" w:lineRule="exact"/>
              <w:ind w:firstLineChars="0" w:firstLine="0"/>
              <w:jc w:val="right"/>
              <w:rPr>
                <w:rFonts w:ascii="仿宋_GB2312" w:eastAsia="仿宋_GB2312"/>
                <w:sz w:val="28"/>
                <w:szCs w:val="28"/>
              </w:rPr>
            </w:pPr>
            <w:r w:rsidRPr="00B82BAE">
              <w:rPr>
                <w:rFonts w:ascii="仿宋_GB2312" w:eastAsia="仿宋_GB2312" w:hint="eastAsia"/>
                <w:sz w:val="28"/>
                <w:szCs w:val="28"/>
              </w:rPr>
              <w:t xml:space="preserve">签发日期： </w:t>
            </w:r>
            <w:r w:rsidR="00EC14FC">
              <w:rPr>
                <w:rFonts w:ascii="仿宋_GB2312" w:eastAsia="仿宋_GB2312" w:hint="eastAsia"/>
                <w:sz w:val="28"/>
                <w:szCs w:val="28"/>
              </w:rPr>
              <w:t>${signDate}</w:t>
            </w:r>
          </w:p>
        </w:tc>
      </w:tr>
    </w:tbl>
    <w:p w:rsidR="00074944" w:rsidRPr="00074944" w:rsidRDefault="00522E79" w:rsidP="00A14181">
      <w:pPr>
        <w:pStyle w:val="a7"/>
        <w:spacing w:before="156"/>
        <w:ind w:left="0" w:firstLine="0"/>
        <w:jc w:val="center"/>
        <w:rPr>
          <w:rFonts w:ascii="仿宋_GB2312" w:eastAsia="仿宋_GB2312"/>
          <w:b/>
          <w:color w:val="000000"/>
          <w:sz w:val="30"/>
          <w:szCs w:val="30"/>
        </w:rPr>
      </w:pPr>
      <w:r w:rsidRPr="00A129C1">
        <w:rPr>
          <w:rFonts w:ascii="仿宋_GB2312" w:eastAsia="仿宋_GB2312" w:hint="eastAsia"/>
          <w:b/>
          <w:color w:val="000000"/>
          <w:sz w:val="30"/>
          <w:szCs w:val="30"/>
        </w:rPr>
        <w:t>检索人:             审核人：            批准人：</w:t>
      </w:r>
      <w:bookmarkStart w:id="0" w:name="_GoBack"/>
      <w:bookmarkEnd w:id="0"/>
    </w:p>
    <w:p w:rsidR="001E59A4" w:rsidRPr="0011704A" w:rsidRDefault="001E59A4" w:rsidP="0011704A">
      <w:pPr>
        <w:spacing w:before="156"/>
        <w:ind w:firstLine="602"/>
        <w:rPr>
          <w:rFonts w:ascii="仿宋" w:eastAsia="仿宋" w:hAnsi="仿宋"/>
          <w:b/>
          <w:sz w:val="30"/>
          <w:szCs w:val="30"/>
        </w:rPr>
      </w:pPr>
      <w:r w:rsidRPr="00300FE6">
        <w:rPr>
          <w:rFonts w:ascii="仿宋" w:eastAsia="仿宋" w:hAnsi="仿宋" w:hint="eastAsia"/>
          <w:b/>
          <w:sz w:val="30"/>
          <w:szCs w:val="30"/>
        </w:rPr>
        <w:lastRenderedPageBreak/>
        <w:t>标准有效性确认目录</w:t>
      </w:r>
    </w:p>
    <w:tbl>
      <w:tblPr>
        <w:tblW w:w="9536" w:type="dxa"/>
        <w:jc w:val="center"/>
        <w:tblInd w:w="-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25"/>
        <w:gridCol w:w="2176"/>
        <w:gridCol w:w="4225"/>
        <w:gridCol w:w="2410"/>
      </w:tblGrid>
      <w:tr w:rsidR="001E59A4" w:rsidRPr="00DB3E7D" w:rsidTr="00D33D64">
        <w:trPr>
          <w:cantSplit/>
          <w:trHeight w:hRule="exact" w:val="574"/>
          <w:tblHeader/>
          <w:jc w:val="center"/>
        </w:trPr>
        <w:tc>
          <w:tcPr>
            <w:tcW w:w="725" w:type="dxa"/>
            <w:vAlign w:val="center"/>
          </w:tcPr>
          <w:p w:rsidR="001E59A4" w:rsidRPr="00DB3E7D" w:rsidRDefault="001E59A4" w:rsidP="00893D72">
            <w:pPr>
              <w:spacing w:beforeLines="0" w:before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B3E7D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176" w:type="dxa"/>
            <w:vAlign w:val="center"/>
          </w:tcPr>
          <w:p w:rsidR="001E59A4" w:rsidRPr="00DB3E7D" w:rsidRDefault="001E59A4" w:rsidP="00893D72">
            <w:pPr>
              <w:spacing w:beforeLines="0" w:before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B3E7D">
              <w:rPr>
                <w:rFonts w:hint="eastAsia"/>
                <w:sz w:val="21"/>
                <w:szCs w:val="21"/>
              </w:rPr>
              <w:t>标准号</w:t>
            </w:r>
          </w:p>
        </w:tc>
        <w:tc>
          <w:tcPr>
            <w:tcW w:w="4225" w:type="dxa"/>
            <w:vAlign w:val="center"/>
          </w:tcPr>
          <w:p w:rsidR="001E59A4" w:rsidRPr="00DB3E7D" w:rsidRDefault="001E59A4" w:rsidP="00893D72">
            <w:pPr>
              <w:spacing w:beforeLines="0" w:before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B3E7D">
              <w:rPr>
                <w:rFonts w:hint="eastAsia"/>
                <w:sz w:val="21"/>
                <w:szCs w:val="21"/>
              </w:rPr>
              <w:t>标准名称</w:t>
            </w:r>
          </w:p>
        </w:tc>
        <w:tc>
          <w:tcPr>
            <w:tcW w:w="2410" w:type="dxa"/>
            <w:vAlign w:val="center"/>
          </w:tcPr>
          <w:p w:rsidR="001E59A4" w:rsidRPr="00DB3E7D" w:rsidRDefault="001E59A4" w:rsidP="00893D72">
            <w:pPr>
              <w:spacing w:beforeLines="0" w:before="0" w:after="0"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B3E7D">
              <w:rPr>
                <w:rFonts w:hint="eastAsia"/>
                <w:sz w:val="21"/>
                <w:szCs w:val="21"/>
              </w:rPr>
              <w:t>结论</w:t>
            </w:r>
          </w:p>
        </w:tc>
      </w:tr>
    </w:tbl>
    <w:p w:rsidR="00E54D4E" w:rsidRPr="00522E79" w:rsidRDefault="00E54D4E" w:rsidP="004461EA">
      <w:pPr>
        <w:pStyle w:val="a7"/>
        <w:spacing w:before="156"/>
        <w:ind w:left="0" w:firstLine="0"/>
        <w:rPr>
          <w:rFonts w:ascii="华文楷体" w:eastAsia="华文楷体" w:hAnsi="华文楷体"/>
          <w:b/>
          <w:sz w:val="44"/>
          <w:szCs w:val="44"/>
        </w:rPr>
      </w:pPr>
    </w:p>
    <w:sectPr w:rsidR="00E54D4E" w:rsidRPr="00522E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DDC" w:rsidRDefault="006A0DDC" w:rsidP="00E54D4E">
      <w:pPr>
        <w:spacing w:before="120" w:after="0" w:line="240" w:lineRule="auto"/>
        <w:ind w:firstLine="480"/>
      </w:pPr>
      <w:r>
        <w:separator/>
      </w:r>
    </w:p>
  </w:endnote>
  <w:endnote w:type="continuationSeparator" w:id="0">
    <w:p w:rsidR="006A0DDC" w:rsidRDefault="006A0DDC" w:rsidP="00E54D4E">
      <w:pPr>
        <w:spacing w:before="12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730" w:rsidRDefault="00691730" w:rsidP="00691730">
    <w:pPr>
      <w:pStyle w:val="a6"/>
      <w:spacing w:before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730" w:rsidRDefault="00691730" w:rsidP="00074944">
    <w:pPr>
      <w:pStyle w:val="a6"/>
      <w:spacing w:before="120"/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730" w:rsidRDefault="00691730" w:rsidP="00691730">
    <w:pPr>
      <w:pStyle w:val="a6"/>
      <w:spacing w:before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DDC" w:rsidRDefault="006A0DDC" w:rsidP="00E54D4E">
      <w:pPr>
        <w:spacing w:before="120" w:after="0" w:line="240" w:lineRule="auto"/>
        <w:ind w:firstLine="480"/>
      </w:pPr>
      <w:r>
        <w:separator/>
      </w:r>
    </w:p>
  </w:footnote>
  <w:footnote w:type="continuationSeparator" w:id="0">
    <w:p w:rsidR="006A0DDC" w:rsidRDefault="006A0DDC" w:rsidP="00E54D4E">
      <w:pPr>
        <w:spacing w:before="12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730" w:rsidRDefault="00691730" w:rsidP="00691730">
    <w:pPr>
      <w:pStyle w:val="a5"/>
      <w:spacing w:before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730" w:rsidRDefault="00691730" w:rsidP="00074944">
    <w:pPr>
      <w:pStyle w:val="a5"/>
      <w:spacing w:before="120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730" w:rsidRDefault="00691730" w:rsidP="00691730">
    <w:pPr>
      <w:pStyle w:val="a5"/>
      <w:spacing w:before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55DC2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0D"/>
    <w:rsid w:val="00000947"/>
    <w:rsid w:val="000359A8"/>
    <w:rsid w:val="0005516A"/>
    <w:rsid w:val="00074944"/>
    <w:rsid w:val="0011704A"/>
    <w:rsid w:val="00142577"/>
    <w:rsid w:val="001A06B9"/>
    <w:rsid w:val="001E59A4"/>
    <w:rsid w:val="001F0E0D"/>
    <w:rsid w:val="002120A2"/>
    <w:rsid w:val="00287AE2"/>
    <w:rsid w:val="002F2945"/>
    <w:rsid w:val="002F576D"/>
    <w:rsid w:val="00300FE6"/>
    <w:rsid w:val="003E169A"/>
    <w:rsid w:val="003F2712"/>
    <w:rsid w:val="004010C2"/>
    <w:rsid w:val="00410329"/>
    <w:rsid w:val="00416BB2"/>
    <w:rsid w:val="00442581"/>
    <w:rsid w:val="004461EA"/>
    <w:rsid w:val="00456CC5"/>
    <w:rsid w:val="00522E79"/>
    <w:rsid w:val="00523444"/>
    <w:rsid w:val="00532EC5"/>
    <w:rsid w:val="00536EC6"/>
    <w:rsid w:val="005A5CE6"/>
    <w:rsid w:val="005C3758"/>
    <w:rsid w:val="005F0DF1"/>
    <w:rsid w:val="005F18AC"/>
    <w:rsid w:val="00671843"/>
    <w:rsid w:val="00691730"/>
    <w:rsid w:val="006A0DDC"/>
    <w:rsid w:val="006E66F4"/>
    <w:rsid w:val="00700C56"/>
    <w:rsid w:val="00713CF1"/>
    <w:rsid w:val="0073370C"/>
    <w:rsid w:val="007C70E5"/>
    <w:rsid w:val="0080726F"/>
    <w:rsid w:val="00811AE1"/>
    <w:rsid w:val="00833BB4"/>
    <w:rsid w:val="00894A69"/>
    <w:rsid w:val="008E2201"/>
    <w:rsid w:val="009068B8"/>
    <w:rsid w:val="0095537A"/>
    <w:rsid w:val="00995960"/>
    <w:rsid w:val="00A04BCE"/>
    <w:rsid w:val="00A14181"/>
    <w:rsid w:val="00A362B6"/>
    <w:rsid w:val="00A94F45"/>
    <w:rsid w:val="00AF1C83"/>
    <w:rsid w:val="00B651D9"/>
    <w:rsid w:val="00BE0DB4"/>
    <w:rsid w:val="00C52109"/>
    <w:rsid w:val="00CC5ADE"/>
    <w:rsid w:val="00CE0827"/>
    <w:rsid w:val="00D03A67"/>
    <w:rsid w:val="00D10170"/>
    <w:rsid w:val="00D33D64"/>
    <w:rsid w:val="00D6245F"/>
    <w:rsid w:val="00DE55EC"/>
    <w:rsid w:val="00E23EA5"/>
    <w:rsid w:val="00E45BF1"/>
    <w:rsid w:val="00E54D4E"/>
    <w:rsid w:val="00E94B2E"/>
    <w:rsid w:val="00EB44BF"/>
    <w:rsid w:val="00EC14FC"/>
    <w:rsid w:val="00EC52BA"/>
    <w:rsid w:val="00EE1763"/>
    <w:rsid w:val="00EE4D8C"/>
    <w:rsid w:val="00F06D36"/>
    <w:rsid w:val="00F2746F"/>
    <w:rsid w:val="00F338C3"/>
    <w:rsid w:val="00F3658E"/>
    <w:rsid w:val="00F50AE8"/>
    <w:rsid w:val="00F81CCE"/>
    <w:rsid w:val="00F94B8F"/>
    <w:rsid w:val="00FD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54D4E"/>
    <w:pPr>
      <w:widowControl w:val="0"/>
      <w:spacing w:beforeLines="50" w:before="50" w:after="120" w:line="360" w:lineRule="auto"/>
      <w:ind w:firstLineChars="200" w:firstLine="200"/>
      <w:jc w:val="both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aliases w:val="H1,Heading 0,Section Head,Entrust Heading 1,h1,h11,A MAJOR/BOLD,Para,Heading a,ghost,g,ghost1,g1,h12,ghost2,g2,H1-Heading 1,1,标题 1.,Level 1 Topic Heading,章节,HLD Telfort,R1,H11,E1,Head 1 (Chapter heading),Titre§,Titre A,heading 1 Char,h13,h14,h15,L1"/>
    <w:basedOn w:val="a1"/>
    <w:next w:val="a1"/>
    <w:link w:val="1Char1"/>
    <w:rsid w:val="00522E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54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E54D4E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E54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E54D4E"/>
    <w:rPr>
      <w:sz w:val="18"/>
      <w:szCs w:val="18"/>
    </w:rPr>
  </w:style>
  <w:style w:type="paragraph" w:customStyle="1" w:styleId="a7">
    <w:name w:val="段"/>
    <w:link w:val="Char1"/>
    <w:rsid w:val="00E54D4E"/>
    <w:pPr>
      <w:tabs>
        <w:tab w:val="num" w:pos="1152"/>
      </w:tabs>
      <w:autoSpaceDE w:val="0"/>
      <w:autoSpaceDN w:val="0"/>
      <w:ind w:left="1152" w:hanging="1152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1">
    <w:name w:val="段 Char"/>
    <w:basedOn w:val="a2"/>
    <w:link w:val="a7"/>
    <w:rsid w:val="00E54D4E"/>
    <w:rPr>
      <w:rFonts w:ascii="宋体" w:eastAsia="宋体" w:hAnsi="Times New Roman" w:cs="Times New Roman"/>
      <w:noProof/>
      <w:kern w:val="0"/>
      <w:szCs w:val="20"/>
    </w:rPr>
  </w:style>
  <w:style w:type="character" w:customStyle="1" w:styleId="1Char">
    <w:name w:val="标题 1 Char"/>
    <w:basedOn w:val="a2"/>
    <w:uiPriority w:val="9"/>
    <w:rsid w:val="00522E79"/>
    <w:rPr>
      <w:rFonts w:ascii="宋体" w:eastAsia="宋体" w:hAnsi="宋体" w:cs="Times New Roman"/>
      <w:b/>
      <w:bCs/>
      <w:kern w:val="44"/>
      <w:sz w:val="44"/>
      <w:szCs w:val="44"/>
    </w:rPr>
  </w:style>
  <w:style w:type="character" w:customStyle="1" w:styleId="1Char1">
    <w:name w:val="标题 1 Char1"/>
    <w:aliases w:val="H1 Char,Heading 0 Char,Section Head Char,Entrust Heading 1 Char,h1 Char,h11 Char,A MAJOR/BOLD Char,Para Char,Heading a Char,ghost Char,g Char,ghost1 Char,g1 Char,h12 Char,ghost2 Char,g2 Char,H1-Heading 1 Char,1 Char,标题 1. Char,章节 Char,R1 Char"/>
    <w:link w:val="1"/>
    <w:rsid w:val="00522E79"/>
    <w:rPr>
      <w:rFonts w:ascii="宋体" w:eastAsia="宋体" w:hAnsi="宋体" w:cs="Times New Roman"/>
      <w:b/>
      <w:bCs/>
      <w:kern w:val="44"/>
      <w:sz w:val="44"/>
      <w:szCs w:val="44"/>
    </w:rPr>
  </w:style>
  <w:style w:type="paragraph" w:customStyle="1" w:styleId="a">
    <w:name w:val="附录表标号"/>
    <w:basedOn w:val="a1"/>
    <w:next w:val="a7"/>
    <w:rsid w:val="001E59A4"/>
    <w:pPr>
      <w:numPr>
        <w:numId w:val="1"/>
      </w:numPr>
      <w:tabs>
        <w:tab w:val="clear" w:pos="0"/>
      </w:tabs>
      <w:spacing w:beforeLines="0" w:before="0" w:after="0" w:line="14" w:lineRule="exact"/>
      <w:ind w:left="811" w:firstLineChars="0" w:hanging="448"/>
      <w:jc w:val="center"/>
      <w:outlineLvl w:val="0"/>
    </w:pPr>
    <w:rPr>
      <w:rFonts w:ascii="Times New Roman" w:hAnsi="Times New Roman"/>
      <w:color w:val="FFFFFF"/>
      <w:sz w:val="21"/>
    </w:rPr>
  </w:style>
  <w:style w:type="paragraph" w:customStyle="1" w:styleId="a0">
    <w:name w:val="附录表标题"/>
    <w:basedOn w:val="a1"/>
    <w:next w:val="a7"/>
    <w:rsid w:val="001E59A4"/>
    <w:pPr>
      <w:numPr>
        <w:ilvl w:val="1"/>
        <w:numId w:val="1"/>
      </w:numPr>
      <w:tabs>
        <w:tab w:val="num" w:pos="180"/>
      </w:tabs>
      <w:spacing w:afterLines="50" w:after="50" w:line="240" w:lineRule="auto"/>
      <w:ind w:left="0" w:firstLineChars="0" w:firstLine="0"/>
      <w:jc w:val="center"/>
    </w:pPr>
    <w:rPr>
      <w:rFonts w:ascii="黑体" w:eastAsia="黑体" w:hAnsi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54D4E"/>
    <w:pPr>
      <w:widowControl w:val="0"/>
      <w:spacing w:beforeLines="50" w:before="50" w:after="120" w:line="360" w:lineRule="auto"/>
      <w:ind w:firstLineChars="200" w:firstLine="200"/>
      <w:jc w:val="both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aliases w:val="H1,Heading 0,Section Head,Entrust Heading 1,h1,h11,A MAJOR/BOLD,Para,Heading a,ghost,g,ghost1,g1,h12,ghost2,g2,H1-Heading 1,1,标题 1.,Level 1 Topic Heading,章节,HLD Telfort,R1,H11,E1,Head 1 (Chapter heading),Titre§,Titre A,heading 1 Char,h13,h14,h15,L1"/>
    <w:basedOn w:val="a1"/>
    <w:next w:val="a1"/>
    <w:link w:val="1Char1"/>
    <w:rsid w:val="00522E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54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E54D4E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E54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E54D4E"/>
    <w:rPr>
      <w:sz w:val="18"/>
      <w:szCs w:val="18"/>
    </w:rPr>
  </w:style>
  <w:style w:type="paragraph" w:customStyle="1" w:styleId="a7">
    <w:name w:val="段"/>
    <w:link w:val="Char1"/>
    <w:rsid w:val="00E54D4E"/>
    <w:pPr>
      <w:tabs>
        <w:tab w:val="num" w:pos="1152"/>
      </w:tabs>
      <w:autoSpaceDE w:val="0"/>
      <w:autoSpaceDN w:val="0"/>
      <w:ind w:left="1152" w:hanging="1152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1">
    <w:name w:val="段 Char"/>
    <w:basedOn w:val="a2"/>
    <w:link w:val="a7"/>
    <w:rsid w:val="00E54D4E"/>
    <w:rPr>
      <w:rFonts w:ascii="宋体" w:eastAsia="宋体" w:hAnsi="Times New Roman" w:cs="Times New Roman"/>
      <w:noProof/>
      <w:kern w:val="0"/>
      <w:szCs w:val="20"/>
    </w:rPr>
  </w:style>
  <w:style w:type="character" w:customStyle="1" w:styleId="1Char">
    <w:name w:val="标题 1 Char"/>
    <w:basedOn w:val="a2"/>
    <w:uiPriority w:val="9"/>
    <w:rsid w:val="00522E79"/>
    <w:rPr>
      <w:rFonts w:ascii="宋体" w:eastAsia="宋体" w:hAnsi="宋体" w:cs="Times New Roman"/>
      <w:b/>
      <w:bCs/>
      <w:kern w:val="44"/>
      <w:sz w:val="44"/>
      <w:szCs w:val="44"/>
    </w:rPr>
  </w:style>
  <w:style w:type="character" w:customStyle="1" w:styleId="1Char1">
    <w:name w:val="标题 1 Char1"/>
    <w:aliases w:val="H1 Char,Heading 0 Char,Section Head Char,Entrust Heading 1 Char,h1 Char,h11 Char,A MAJOR/BOLD Char,Para Char,Heading a Char,ghost Char,g Char,ghost1 Char,g1 Char,h12 Char,ghost2 Char,g2 Char,H1-Heading 1 Char,1 Char,标题 1. Char,章节 Char,R1 Char"/>
    <w:link w:val="1"/>
    <w:rsid w:val="00522E79"/>
    <w:rPr>
      <w:rFonts w:ascii="宋体" w:eastAsia="宋体" w:hAnsi="宋体" w:cs="Times New Roman"/>
      <w:b/>
      <w:bCs/>
      <w:kern w:val="44"/>
      <w:sz w:val="44"/>
      <w:szCs w:val="44"/>
    </w:rPr>
  </w:style>
  <w:style w:type="paragraph" w:customStyle="1" w:styleId="a">
    <w:name w:val="附录表标号"/>
    <w:basedOn w:val="a1"/>
    <w:next w:val="a7"/>
    <w:rsid w:val="001E59A4"/>
    <w:pPr>
      <w:numPr>
        <w:numId w:val="1"/>
      </w:numPr>
      <w:tabs>
        <w:tab w:val="clear" w:pos="0"/>
      </w:tabs>
      <w:spacing w:beforeLines="0" w:before="0" w:after="0" w:line="14" w:lineRule="exact"/>
      <w:ind w:left="811" w:firstLineChars="0" w:hanging="448"/>
      <w:jc w:val="center"/>
      <w:outlineLvl w:val="0"/>
    </w:pPr>
    <w:rPr>
      <w:rFonts w:ascii="Times New Roman" w:hAnsi="Times New Roman"/>
      <w:color w:val="FFFFFF"/>
      <w:sz w:val="21"/>
    </w:rPr>
  </w:style>
  <w:style w:type="paragraph" w:customStyle="1" w:styleId="a0">
    <w:name w:val="附录表标题"/>
    <w:basedOn w:val="a1"/>
    <w:next w:val="a7"/>
    <w:rsid w:val="001E59A4"/>
    <w:pPr>
      <w:numPr>
        <w:ilvl w:val="1"/>
        <w:numId w:val="1"/>
      </w:numPr>
      <w:tabs>
        <w:tab w:val="num" w:pos="180"/>
      </w:tabs>
      <w:spacing w:afterLines="50" w:after="50" w:line="240" w:lineRule="auto"/>
      <w:ind w:left="0" w:firstLineChars="0" w:firstLine="0"/>
      <w:jc w:val="center"/>
    </w:pPr>
    <w:rPr>
      <w:rFonts w:ascii="黑体" w:eastAsia="黑体" w:hAnsi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140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2017-12-25T07:37:00Z</dcterms:created>
  <dcterms:modified xsi:type="dcterms:W3CDTF">2018-01-02T03:03:00Z</dcterms:modified>
</cp:coreProperties>
</file>