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2E6208" w:rsidRPr="009E5034" w:rsidRDefault="002E6208"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BF409E">
                            <w:pPr>
                              <w:jc w:val="center"/>
                              <w:rPr>
                                <w:color w:val="0070C0"/>
                                <w:sz w:val="12"/>
                                <w:szCs w:val="12"/>
                              </w:rPr>
                            </w:pPr>
                          </w:p>
                          <w:p w:rsidR="002E6208" w:rsidRPr="00385209" w:rsidRDefault="002E6208" w:rsidP="00385209">
                            <w:pPr>
                              <w:rPr>
                                <w:color w:val="0070C0"/>
                                <w:sz w:val="18"/>
                                <w:szCs w:val="18"/>
                              </w:rPr>
                            </w:pPr>
                            <w:r w:rsidRPr="00385209">
                              <w:rPr>
                                <w:color w:val="0070C0"/>
                                <w:sz w:val="18"/>
                                <w:szCs w:val="18"/>
                              </w:rPr>
                              <w:t>Admin</w:t>
                            </w:r>
                          </w:p>
                          <w:p w:rsidR="002E6208" w:rsidRPr="00BF409E" w:rsidRDefault="002E6208" w:rsidP="00612B30">
                            <w:pPr>
                              <w:jc w:val="center"/>
                              <w:rPr>
                                <w:color w:val="0070C0"/>
                                <w:sz w:val="12"/>
                                <w:szCs w:val="12"/>
                              </w:rPr>
                            </w:pPr>
                          </w:p>
                          <w:p w:rsidR="002E6208" w:rsidRPr="00612B30" w:rsidRDefault="002E6208"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Default="002E6208" w:rsidP="00BF409E">
                      <w:pPr>
                        <w:jc w:val="center"/>
                        <w:rPr>
                          <w:color w:val="0070C0"/>
                          <w:sz w:val="12"/>
                          <w:szCs w:val="12"/>
                        </w:rPr>
                      </w:pPr>
                    </w:p>
                    <w:p w:rsidR="002E6208" w:rsidRPr="00385209" w:rsidRDefault="002E6208" w:rsidP="00385209">
                      <w:pPr>
                        <w:rPr>
                          <w:color w:val="0070C0"/>
                          <w:sz w:val="18"/>
                          <w:szCs w:val="18"/>
                        </w:rPr>
                      </w:pPr>
                      <w:r w:rsidRPr="00385209">
                        <w:rPr>
                          <w:color w:val="0070C0"/>
                          <w:sz w:val="18"/>
                          <w:szCs w:val="18"/>
                        </w:rPr>
                        <w:t>Admin</w:t>
                      </w:r>
                    </w:p>
                    <w:p w:rsidR="002E6208" w:rsidRPr="00BF409E" w:rsidRDefault="002E6208" w:rsidP="00612B30">
                      <w:pPr>
                        <w:jc w:val="center"/>
                        <w:rPr>
                          <w:color w:val="0070C0"/>
                          <w:sz w:val="12"/>
                          <w:szCs w:val="12"/>
                        </w:rPr>
                      </w:pPr>
                    </w:p>
                    <w:p w:rsidR="002E6208" w:rsidRPr="00612B30" w:rsidRDefault="002E6208"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612B30">
                            <w:pPr>
                              <w:jc w:val="center"/>
                              <w:rPr>
                                <w:sz w:val="16"/>
                                <w:szCs w:val="16"/>
                              </w:rPr>
                            </w:pPr>
                          </w:p>
                          <w:p w:rsidR="002E6208" w:rsidRPr="00612B30" w:rsidRDefault="002E6208" w:rsidP="00612B30">
                            <w:pPr>
                              <w:jc w:val="center"/>
                              <w:rPr>
                                <w:color w:val="0070C0"/>
                              </w:rPr>
                            </w:pPr>
                            <w:r w:rsidRPr="00612B30">
                              <w:rPr>
                                <w:color w:val="0070C0"/>
                              </w:rPr>
                              <w:t>C*</w:t>
                            </w:r>
                          </w:p>
                          <w:p w:rsidR="002E6208" w:rsidRDefault="002E6208"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Default="002E6208" w:rsidP="00612B30">
                      <w:pPr>
                        <w:jc w:val="center"/>
                        <w:rPr>
                          <w:sz w:val="16"/>
                          <w:szCs w:val="16"/>
                        </w:rPr>
                      </w:pPr>
                    </w:p>
                    <w:p w:rsidR="002E6208" w:rsidRPr="00612B30" w:rsidRDefault="002E6208" w:rsidP="00612B30">
                      <w:pPr>
                        <w:jc w:val="center"/>
                        <w:rPr>
                          <w:color w:val="0070C0"/>
                        </w:rPr>
                      </w:pPr>
                      <w:r w:rsidRPr="00612B30">
                        <w:rPr>
                          <w:color w:val="0070C0"/>
                        </w:rPr>
                        <w:t>C*</w:t>
                      </w:r>
                    </w:p>
                    <w:p w:rsidR="002E6208" w:rsidRDefault="002E6208"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612B30">
                            <w:pPr>
                              <w:jc w:val="center"/>
                              <w:rPr>
                                <w:color w:val="0070C0"/>
                                <w:sz w:val="18"/>
                                <w:szCs w:val="18"/>
                              </w:rPr>
                            </w:pPr>
                          </w:p>
                          <w:p w:rsidR="002E6208" w:rsidRPr="00BF409E" w:rsidRDefault="002E6208" w:rsidP="00612B30">
                            <w:pPr>
                              <w:jc w:val="center"/>
                              <w:rPr>
                                <w:color w:val="0070C0"/>
                                <w:sz w:val="20"/>
                                <w:szCs w:val="20"/>
                              </w:rPr>
                            </w:pPr>
                            <w:r>
                              <w:rPr>
                                <w:color w:val="0070C0"/>
                                <w:sz w:val="20"/>
                                <w:szCs w:val="20"/>
                              </w:rPr>
                              <w:t>UI</w:t>
                            </w:r>
                          </w:p>
                          <w:p w:rsidR="002E6208" w:rsidRPr="00612B30" w:rsidRDefault="002E6208"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2E6208" w:rsidRDefault="002E6208" w:rsidP="00612B30">
                      <w:pPr>
                        <w:jc w:val="center"/>
                        <w:rPr>
                          <w:color w:val="0070C0"/>
                          <w:sz w:val="18"/>
                          <w:szCs w:val="18"/>
                        </w:rPr>
                      </w:pPr>
                    </w:p>
                    <w:p w:rsidR="002E6208" w:rsidRPr="00BF409E" w:rsidRDefault="002E6208" w:rsidP="00612B30">
                      <w:pPr>
                        <w:jc w:val="center"/>
                        <w:rPr>
                          <w:color w:val="0070C0"/>
                          <w:sz w:val="20"/>
                          <w:szCs w:val="20"/>
                        </w:rPr>
                      </w:pPr>
                      <w:r>
                        <w:rPr>
                          <w:color w:val="0070C0"/>
                          <w:sz w:val="20"/>
                          <w:szCs w:val="20"/>
                        </w:rPr>
                        <w:t>UI</w:t>
                      </w:r>
                    </w:p>
                    <w:p w:rsidR="002E6208" w:rsidRPr="00612B30" w:rsidRDefault="002E6208"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2E6208" w:rsidRPr="00F45B2E" w:rsidRDefault="002E6208"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2E6208" w:rsidRPr="00F45B2E" w:rsidRDefault="002E6208"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2E6208" w:rsidRPr="00F45B2E" w:rsidRDefault="002E6208"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2E6208" w:rsidRDefault="002E6208"/>
                          <w:p w:rsidR="002E6208" w:rsidRDefault="002E6208"/>
                          <w:p w:rsidR="002E6208" w:rsidRPr="00510F98" w:rsidRDefault="002E6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2E6208" w:rsidRDefault="002E6208"/>
                    <w:p w:rsidR="002E6208" w:rsidRDefault="002E6208"/>
                    <w:p w:rsidR="002E6208" w:rsidRPr="00510F98" w:rsidRDefault="002E6208"/>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2E6208" w:rsidRPr="00F45B2E" w:rsidRDefault="002E6208"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161F10">
                            <w:pPr>
                              <w:rPr>
                                <w:sz w:val="16"/>
                                <w:szCs w:val="16"/>
                              </w:rPr>
                            </w:pPr>
                          </w:p>
                          <w:p w:rsidR="002E6208" w:rsidRPr="00612B30" w:rsidRDefault="002E6208"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2E6208" w:rsidRDefault="002E6208" w:rsidP="00161F10">
                      <w:pPr>
                        <w:rPr>
                          <w:sz w:val="16"/>
                          <w:szCs w:val="16"/>
                        </w:rPr>
                      </w:pPr>
                    </w:p>
                    <w:p w:rsidR="002E6208" w:rsidRPr="00612B30" w:rsidRDefault="002E6208"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p w:rsidR="002E6208" w:rsidRPr="00612B30" w:rsidRDefault="002E6208"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p w:rsidR="002E6208" w:rsidRPr="00612B30" w:rsidRDefault="002E6208"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2E6208" w:rsidRPr="00612B30" w:rsidRDefault="002E6208"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2E6208" w:rsidRPr="00612B30" w:rsidRDefault="002E6208"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2E6208" w:rsidRPr="0005308A" w:rsidRDefault="002E6208">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2E6208" w:rsidRPr="0005308A" w:rsidRDefault="002E6208"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2E6208" w:rsidRPr="0005308A" w:rsidRDefault="002E6208"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2E6208" w:rsidRDefault="002E6208">
                            <w:pPr>
                              <w:rPr>
                                <w:color w:val="C00000"/>
                                <w:sz w:val="20"/>
                                <w:szCs w:val="20"/>
                              </w:rPr>
                            </w:pPr>
                            <w:r>
                              <w:rPr>
                                <w:color w:val="C00000"/>
                                <w:sz w:val="20"/>
                                <w:szCs w:val="20"/>
                              </w:rPr>
                              <w:t>Config &amp;</w:t>
                            </w:r>
                          </w:p>
                          <w:p w:rsidR="002E6208" w:rsidRDefault="002E6208">
                            <w:pPr>
                              <w:rPr>
                                <w:color w:val="C00000"/>
                                <w:sz w:val="20"/>
                                <w:szCs w:val="20"/>
                              </w:rPr>
                            </w:pPr>
                            <w:r w:rsidRPr="006F35B8">
                              <w:rPr>
                                <w:color w:val="C00000"/>
                                <w:sz w:val="20"/>
                                <w:szCs w:val="20"/>
                              </w:rPr>
                              <w:t>Discovery system</w:t>
                            </w:r>
                          </w:p>
                          <w:p w:rsidR="002E6208" w:rsidRDefault="002E6208">
                            <w:pPr>
                              <w:rPr>
                                <w:color w:val="C00000"/>
                                <w:sz w:val="20"/>
                                <w:szCs w:val="20"/>
                              </w:rPr>
                            </w:pPr>
                          </w:p>
                          <w:p w:rsidR="002E6208" w:rsidRDefault="002E6208">
                            <w:pPr>
                              <w:rPr>
                                <w:color w:val="C00000"/>
                                <w:sz w:val="20"/>
                                <w:szCs w:val="20"/>
                              </w:rPr>
                            </w:pPr>
                          </w:p>
                          <w:p w:rsidR="002E6208" w:rsidRPr="006F35B8" w:rsidRDefault="002E6208">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2E6208" w:rsidRDefault="002E6208">
                      <w:pPr>
                        <w:rPr>
                          <w:color w:val="C00000"/>
                          <w:sz w:val="20"/>
                          <w:szCs w:val="20"/>
                        </w:rPr>
                      </w:pPr>
                      <w:r>
                        <w:rPr>
                          <w:color w:val="C00000"/>
                          <w:sz w:val="20"/>
                          <w:szCs w:val="20"/>
                        </w:rPr>
                        <w:t>Config &amp;</w:t>
                      </w:r>
                    </w:p>
                    <w:p w:rsidR="002E6208" w:rsidRDefault="002E6208">
                      <w:pPr>
                        <w:rPr>
                          <w:color w:val="C00000"/>
                          <w:sz w:val="20"/>
                          <w:szCs w:val="20"/>
                        </w:rPr>
                      </w:pPr>
                      <w:r w:rsidRPr="006F35B8">
                        <w:rPr>
                          <w:color w:val="C00000"/>
                          <w:sz w:val="20"/>
                          <w:szCs w:val="20"/>
                        </w:rPr>
                        <w:t>Discovery system</w:t>
                      </w:r>
                    </w:p>
                    <w:p w:rsidR="002E6208" w:rsidRDefault="002E6208">
                      <w:pPr>
                        <w:rPr>
                          <w:color w:val="C00000"/>
                          <w:sz w:val="20"/>
                          <w:szCs w:val="20"/>
                        </w:rPr>
                      </w:pPr>
                    </w:p>
                    <w:p w:rsidR="002E6208" w:rsidRDefault="002E6208">
                      <w:pPr>
                        <w:rPr>
                          <w:color w:val="C00000"/>
                          <w:sz w:val="20"/>
                          <w:szCs w:val="20"/>
                        </w:rPr>
                      </w:pPr>
                    </w:p>
                    <w:p w:rsidR="002E6208" w:rsidRPr="006F35B8" w:rsidRDefault="002E6208">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717729" w:rsidRDefault="002E6208"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2E6208" w:rsidRPr="00717729" w:rsidRDefault="002E6208"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2E6208" w:rsidRDefault="002E620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2E6208" w:rsidRDefault="002E6208">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E44B68" w:rsidRDefault="002E6208"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2E6208" w:rsidRPr="00E44B68" w:rsidRDefault="002E6208"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E44B68" w:rsidRDefault="002E6208"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2E6208" w:rsidRPr="00E44B68" w:rsidRDefault="002E6208"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2E6208" w:rsidRPr="00E44B68" w:rsidRDefault="002E6208"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2E6208" w:rsidRPr="00E44B68" w:rsidRDefault="002E6208"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E44B68" w:rsidRDefault="002E6208"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2705BC" w:rsidRDefault="002E6208">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2705BC" w:rsidRDefault="002E6208">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2E6208" w:rsidRPr="00E44B68" w:rsidRDefault="002E6208"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2E6208" w:rsidRDefault="002E6208"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2E6208" w:rsidRDefault="002E6208"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E44B68" w:rsidRDefault="002E6208">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2E6208" w:rsidRPr="00E44B68" w:rsidRDefault="002E6208"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2E6208" w:rsidRDefault="002E6208"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Pr="004B20E0" w:rsidRDefault="002E6208">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2E6208" w:rsidRDefault="002E6208"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Default="002E6208"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Pr="004B20E0" w:rsidRDefault="002E6208"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2E6208" w:rsidRPr="006F35B8" w:rsidRDefault="002E6208" w:rsidP="00237C65">
                            <w:pPr>
                              <w:rPr>
                                <w:color w:val="C00000"/>
                              </w:rPr>
                            </w:pPr>
                            <w:r w:rsidRPr="006F35B8">
                              <w:rPr>
                                <w:color w:val="C00000"/>
                              </w:rPr>
                              <w:t>Monitor</w:t>
                            </w:r>
                          </w:p>
                          <w:p w:rsidR="002E6208" w:rsidRPr="006F35B8" w:rsidRDefault="002E6208"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2E6208" w:rsidRPr="006F35B8" w:rsidRDefault="002E6208" w:rsidP="00237C65">
                      <w:pPr>
                        <w:rPr>
                          <w:color w:val="C00000"/>
                        </w:rPr>
                      </w:pPr>
                      <w:r w:rsidRPr="006F35B8">
                        <w:rPr>
                          <w:color w:val="C00000"/>
                        </w:rPr>
                        <w:t>Monitor</w:t>
                      </w:r>
                    </w:p>
                    <w:p w:rsidR="002E6208" w:rsidRPr="006F35B8" w:rsidRDefault="002E6208"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2E6208" w:rsidRPr="004B20E0" w:rsidRDefault="002E6208"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593F9D" w:rsidRDefault="002E6208"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2E6208" w:rsidRPr="00593F9D" w:rsidRDefault="002E6208"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Default="002E6208"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Pr="004B20E0" w:rsidRDefault="002E6208">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2E6208" w:rsidRPr="006F35B8" w:rsidRDefault="002E6208" w:rsidP="00237C65">
                            <w:pPr>
                              <w:rPr>
                                <w:color w:val="C00000"/>
                              </w:rPr>
                            </w:pPr>
                            <w:r w:rsidRPr="006F35B8">
                              <w:rPr>
                                <w:color w:val="C00000"/>
                              </w:rPr>
                              <w:t>Logging</w:t>
                            </w:r>
                          </w:p>
                          <w:p w:rsidR="002E6208" w:rsidRPr="006F35B8" w:rsidRDefault="002E6208"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2E6208" w:rsidRPr="006F35B8" w:rsidRDefault="002E6208" w:rsidP="00237C65">
                      <w:pPr>
                        <w:rPr>
                          <w:color w:val="C00000"/>
                        </w:rPr>
                      </w:pPr>
                      <w:r w:rsidRPr="006F35B8">
                        <w:rPr>
                          <w:color w:val="C00000"/>
                        </w:rPr>
                        <w:t>Logging</w:t>
                      </w:r>
                    </w:p>
                    <w:p w:rsidR="002E6208" w:rsidRPr="006F35B8" w:rsidRDefault="002E6208"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7631D6" w:rsidRDefault="002E6208"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2E6208" w:rsidRPr="007631D6" w:rsidRDefault="002E6208"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Elastic</w:t>
                            </w:r>
                          </w:p>
                          <w:p w:rsidR="002E6208" w:rsidRPr="00612B30" w:rsidRDefault="002E6208"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Elastic</w:t>
                      </w:r>
                    </w:p>
                    <w:p w:rsidR="002E6208" w:rsidRPr="00612B30" w:rsidRDefault="002E6208"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Log</w:t>
                            </w:r>
                          </w:p>
                          <w:p w:rsidR="002E6208" w:rsidRPr="00612B30" w:rsidRDefault="002E6208"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Log</w:t>
                      </w:r>
                    </w:p>
                    <w:p w:rsidR="002E6208" w:rsidRPr="00612B30" w:rsidRDefault="002E6208"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2E6208" w:rsidRPr="009E5034" w:rsidRDefault="002E6208"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2E6208" w:rsidRPr="009E5034" w:rsidRDefault="002E6208"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2E6208" w:rsidRPr="009E5034" w:rsidRDefault="002E6208"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A560FA" w:rsidP="00A8103F">
      <w:pPr>
        <w:pStyle w:val="ListParagraph"/>
        <w:numPr>
          <w:ilvl w:val="1"/>
          <w:numId w:val="19"/>
        </w:numPr>
        <w:rPr>
          <w:color w:val="4472C4" w:themeColor="accent5"/>
          <w:sz w:val="28"/>
          <w:szCs w:val="28"/>
        </w:rPr>
      </w:pPr>
      <w:r>
        <w:rPr>
          <w:color w:val="4472C4" w:themeColor="accent5"/>
          <w:sz w:val="28"/>
          <w:szCs w:val="28"/>
        </w:rPr>
        <w:t>Primary there are three</w:t>
      </w:r>
      <w:r w:rsidR="00A8103F">
        <w:rPr>
          <w:color w:val="4472C4" w:themeColor="accent5"/>
          <w:sz w:val="28"/>
          <w:szCs w:val="28"/>
        </w:rPr>
        <w:t xml:space="preserve"> categories in retrieving data from big data storage</w:t>
      </w:r>
      <w:r w:rsidR="00051A64">
        <w:rPr>
          <w:color w:val="4472C4" w:themeColor="accent5"/>
          <w:sz w:val="28"/>
          <w:szCs w:val="28"/>
        </w:rPr>
        <w:t>s</w:t>
      </w:r>
      <w:r w:rsidR="00A8103F">
        <w:rPr>
          <w:color w:val="4472C4" w:themeColor="accent5"/>
          <w:sz w:val="28"/>
          <w:szCs w:val="28"/>
        </w:rPr>
        <w:t>:</w:t>
      </w:r>
      <w:r>
        <w:rPr>
          <w:color w:val="4472C4" w:themeColor="accent5"/>
          <w:sz w:val="28"/>
          <w:szCs w:val="28"/>
        </w:rPr>
        <w:t xml:space="preserve"> pagination</w:t>
      </w:r>
      <w:r w:rsidR="00890552">
        <w:rPr>
          <w:color w:val="4472C4" w:themeColor="accent5"/>
          <w:sz w:val="28"/>
          <w:szCs w:val="28"/>
        </w:rPr>
        <w:t>, constan</w:t>
      </w:r>
      <w:r w:rsidR="0014113E">
        <w:rPr>
          <w:color w:val="4472C4" w:themeColor="accent5"/>
          <w:sz w:val="28"/>
          <w:szCs w:val="28"/>
        </w:rPr>
        <w:t>tly</w:t>
      </w:r>
      <w:r>
        <w:rPr>
          <w:color w:val="4472C4" w:themeColor="accent5"/>
          <w:sz w:val="28"/>
          <w:szCs w:val="28"/>
        </w:rPr>
        <w:t xml:space="preserve"> </w:t>
      </w:r>
      <w:r w:rsidR="0014113E">
        <w:rPr>
          <w:color w:val="4472C4" w:themeColor="accent5"/>
          <w:sz w:val="28"/>
          <w:szCs w:val="28"/>
        </w:rPr>
        <w:t xml:space="preserve">feeding data to user </w:t>
      </w:r>
      <w:r>
        <w:rPr>
          <w:color w:val="4472C4" w:themeColor="accent5"/>
          <w:sz w:val="28"/>
          <w:szCs w:val="28"/>
        </w:rPr>
        <w:t xml:space="preserve">and </w:t>
      </w:r>
      <w:r w:rsidR="0014113E">
        <w:rPr>
          <w:color w:val="4472C4" w:themeColor="accent5"/>
          <w:sz w:val="28"/>
          <w:szCs w:val="28"/>
        </w:rPr>
        <w:t>downloading large quantity of data as a file.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the end user can either be web browser which usually the data is used in graphic drawing or statistical analysis, or to servers such as AI.</w:t>
      </w:r>
    </w:p>
    <w:p w:rsidR="000D2239" w:rsidRPr="00890552"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implementation will be provided for now.   </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3563B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 in data retrieving for purpose of 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as a slave to process task assigned by 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fashion. The selected server will act as a master and start to initialize server process.</w:t>
      </w:r>
      <w:r w:rsidR="00217216">
        <w:rPr>
          <w:color w:val="4472C4" w:themeColor="accent5"/>
          <w:sz w:val="28"/>
          <w:szCs w:val="28"/>
        </w:rPr>
        <w:t xml:space="preserve"> A file name return to user or save to </w:t>
      </w:r>
      <w:proofErr w:type="spellStart"/>
      <w:r w:rsidR="00217216">
        <w:rPr>
          <w:color w:val="4472C4" w:themeColor="accent5"/>
          <w:sz w:val="28"/>
          <w:szCs w:val="28"/>
        </w:rPr>
        <w:t>MonogDb</w:t>
      </w:r>
      <w:proofErr w:type="spellEnd"/>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Pr>
          <w:color w:val="4472C4" w:themeColor="accent5"/>
          <w:sz w:val="28"/>
          <w:szCs w:val="28"/>
        </w:rPr>
        <w:t>4100, and figure out an 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240AA2">
        <w:rPr>
          <w:color w:val="4472C4" w:themeColor="accent5"/>
          <w:sz w:val="28"/>
          <w:szCs w:val="28"/>
        </w:rPr>
        <w:t xml:space="preserve"> day to a single server which forms a task group with unique id associated</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Other than group id, each server has its own id a</w:t>
      </w:r>
      <w:r w:rsidR="001C17A8">
        <w:rPr>
          <w:color w:val="4472C4" w:themeColor="accent5"/>
          <w:sz w:val="28"/>
          <w:szCs w:val="28"/>
        </w:rPr>
        <w:t xml:space="preserve">ssigned and </w:t>
      </w:r>
      <w:r>
        <w:rPr>
          <w:color w:val="4472C4" w:themeColor="accent5"/>
          <w:sz w:val="28"/>
          <w:szCs w:val="28"/>
        </w:rPr>
        <w:t xml:space="preserve">saved to memory 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343354" w:rsidP="00EB07A3">
      <w:pPr>
        <w:pStyle w:val="ListParagraph"/>
        <w:numPr>
          <w:ilvl w:val="3"/>
          <w:numId w:val="19"/>
        </w:numPr>
        <w:jc w:val="both"/>
        <w:rPr>
          <w:color w:val="4472C4" w:themeColor="accent5"/>
          <w:sz w:val="28"/>
          <w:szCs w:val="28"/>
        </w:rPr>
      </w:pPr>
      <w:r>
        <w:rPr>
          <w:color w:val="4472C4" w:themeColor="accent5"/>
          <w:sz w:val="28"/>
          <w:szCs w:val="28"/>
        </w:rPr>
        <w:t>After</w:t>
      </w:r>
      <w:r w:rsidR="00D51468">
        <w:rPr>
          <w:color w:val="4472C4" w:themeColor="accent5"/>
          <w:sz w:val="28"/>
          <w:szCs w:val="28"/>
        </w:rPr>
        <w:t xml:space="preserve"> slave servers received the </w:t>
      </w:r>
      <w:r>
        <w:rPr>
          <w:color w:val="4472C4" w:themeColor="accent5"/>
          <w:sz w:val="28"/>
          <w:szCs w:val="28"/>
        </w:rPr>
        <w:t>task</w:t>
      </w:r>
      <w:r w:rsidR="00D51468">
        <w:rPr>
          <w:color w:val="4472C4" w:themeColor="accent5"/>
          <w:sz w:val="28"/>
          <w:szCs w:val="28"/>
        </w:rPr>
        <w:t xml:space="preserve"> from </w:t>
      </w:r>
      <w:r>
        <w:rPr>
          <w:color w:val="4472C4" w:themeColor="accent5"/>
          <w:sz w:val="28"/>
          <w:szCs w:val="28"/>
        </w:rPr>
        <w:t xml:space="preserve">the </w:t>
      </w:r>
      <w:r w:rsidR="00D51468">
        <w:rPr>
          <w:color w:val="4472C4" w:themeColor="accent5"/>
          <w:sz w:val="28"/>
          <w:szCs w:val="28"/>
        </w:rPr>
        <w:t xml:space="preserve">master, </w:t>
      </w:r>
      <w:r>
        <w:rPr>
          <w:color w:val="4472C4" w:themeColor="accent5"/>
          <w:sz w:val="28"/>
          <w:szCs w:val="28"/>
        </w:rPr>
        <w:t>they</w:t>
      </w:r>
      <w:r w:rsidR="00D51468">
        <w:rPr>
          <w:color w:val="4472C4" w:themeColor="accent5"/>
          <w:sz w:val="28"/>
          <w:szCs w:val="28"/>
        </w:rPr>
        <w:t xml:space="preserve"> </w:t>
      </w:r>
      <w:r>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65755D">
        <w:rPr>
          <w:color w:val="4472C4" w:themeColor="accent5"/>
          <w:sz w:val="28"/>
          <w:szCs w:val="28"/>
        </w:rPr>
        <w:t>s</w:t>
      </w:r>
      <w:r>
        <w:rPr>
          <w:color w:val="4472C4" w:themeColor="accent5"/>
          <w:sz w:val="28"/>
          <w:szCs w:val="28"/>
        </w:rPr>
        <w:t xml:space="preserve"> to master server, then continue to fulfill its  mission that is retrieving data from Cassandra. </w:t>
      </w:r>
      <w:r w:rsidR="0065755D">
        <w:rPr>
          <w:color w:val="4472C4" w:themeColor="accent5"/>
          <w:sz w:val="28"/>
          <w:szCs w:val="28"/>
        </w:rPr>
        <w:t xml:space="preserve"> There are two approaches to send data back to master, it outlines 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major problem as to when a slave server is dead or experience an issue, there is no way to pick it up from the issue starts, because of all slave servers are appending data to 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w:t>
      </w:r>
      <w:proofErr w:type="gramStart"/>
      <w:r w:rsidR="004812D1">
        <w:rPr>
          <w:color w:val="4472C4" w:themeColor="accent5"/>
          <w:sz w:val="28"/>
          <w:szCs w:val="28"/>
        </w:rPr>
        <w:t>a</w:t>
      </w:r>
      <w:proofErr w:type="gramEnd"/>
      <w:r w:rsidR="004812D1">
        <w:rPr>
          <w:color w:val="4472C4" w:themeColor="accent5"/>
          <w:sz w:val="28"/>
          <w:szCs w:val="28"/>
        </w:rPr>
        <w:t xml:space="preserve"> aggregation operation</w:t>
      </w:r>
      <w:r>
        <w:rPr>
          <w:color w:val="4472C4" w:themeColor="accent5"/>
          <w:sz w:val="28"/>
          <w:szCs w:val="28"/>
        </w:rPr>
        <w:t xml:space="preserve"> after all slave servers have 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slave server is dead, the previous approach has to start over for all servers,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4812D1">
        <w:rPr>
          <w:color w:val="4472C4" w:themeColor="accent5"/>
          <w:sz w:val="28"/>
          <w:szCs w:val="28"/>
        </w:rPr>
        <w:t>with</w:t>
      </w:r>
      <w:r w:rsidR="00FB5CC4">
        <w:rPr>
          <w:color w:val="4472C4" w:themeColor="accent5"/>
          <w:sz w:val="28"/>
          <w:szCs w:val="28"/>
        </w:rPr>
        <w:t xml:space="preserve"> the current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217216">
        <w:rPr>
          <w:color w:val="4472C4" w:themeColor="accent5"/>
          <w:sz w:val="28"/>
          <w:szCs w:val="28"/>
        </w:rPr>
        <w:t>, also, it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should inform the rest of servers, it is in charge now, after that, </w:t>
      </w:r>
      <w:proofErr w:type="gramStart"/>
      <w:r>
        <w:rPr>
          <w:color w:val="4472C4" w:themeColor="accent5"/>
          <w:sz w:val="28"/>
          <w:szCs w:val="28"/>
        </w:rPr>
        <w:t>it</w:t>
      </w:r>
      <w:proofErr w:type="gramEnd"/>
      <w:r>
        <w:rPr>
          <w:color w:val="4472C4" w:themeColor="accent5"/>
          <w:sz w:val="28"/>
          <w:szCs w:val="28"/>
        </w:rPr>
        <w:t xml:space="preserve"> initializes aggregation operation from that point on.</w:t>
      </w:r>
    </w:p>
    <w:p w:rsidR="00867408" w:rsidRPr="00A8103F" w:rsidRDefault="00867408" w:rsidP="00EB07A3">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EC784B" w:rsidRDefault="00EC784B" w:rsidP="00051A64">
      <w:pPr>
        <w:pStyle w:val="ListParagraph"/>
        <w:rPr>
          <w:color w:val="4472C4" w:themeColor="accent5"/>
          <w:sz w:val="28"/>
          <w:szCs w:val="28"/>
        </w:rPr>
      </w:pPr>
    </w:p>
    <w:p w:rsidR="00051A64" w:rsidRPr="00051A64" w:rsidRDefault="00051A64" w:rsidP="00A47674">
      <w:pPr>
        <w:rPr>
          <w:b/>
          <w:color w:val="4472C4" w:themeColor="accent5"/>
          <w:sz w:val="28"/>
          <w:szCs w:val="28"/>
        </w:rPr>
      </w:pP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625FC" w:rsidRDefault="00C6752F" w:rsidP="00217216">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A97F21" w:rsidRDefault="00752A54" w:rsidP="00752A54">
      <w:pPr>
        <w:pStyle w:val="ListParagraph"/>
        <w:numPr>
          <w:ilvl w:val="0"/>
          <w:numId w:val="19"/>
        </w:numPr>
        <w:rPr>
          <w:color w:val="4472C4" w:themeColor="accent5"/>
          <w:sz w:val="28"/>
          <w:szCs w:val="28"/>
        </w:rPr>
      </w:pPr>
      <w:r>
        <w:rPr>
          <w:color w:val="4472C4" w:themeColor="accent5"/>
          <w:sz w:val="28"/>
          <w:szCs w:val="28"/>
        </w:rPr>
        <w:t>UI</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B64750" w:rsidP="00752A54">
      <w:pPr>
        <w:pStyle w:val="ListParagraph"/>
        <w:numPr>
          <w:ilvl w:val="1"/>
          <w:numId w:val="19"/>
        </w:numPr>
        <w:rPr>
          <w:color w:val="4472C4" w:themeColor="accent5"/>
          <w:sz w:val="28"/>
          <w:szCs w:val="28"/>
        </w:rPr>
      </w:pPr>
      <w:r>
        <w:rPr>
          <w:color w:val="4472C4" w:themeColor="accent5"/>
          <w:sz w:val="28"/>
          <w:szCs w:val="28"/>
        </w:rPr>
        <w:t xml:space="preserve">Also this is main commutation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924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27" o:spid="_x0000_s1108" alt="Title: Header graphics" style="position:absolute;left:0;text-align:left;margin-left:0;margin-top:-37.35pt;width:524.85pt;height:142.55pt;z-index:-25148723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Pr="00A97F21" w:rsidRDefault="00A97F21" w:rsidP="00A97F21">
      <w:pPr>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6C3D52">
        <w:rPr>
          <w:color w:val="4472C4" w:themeColor="accent5"/>
          <w:sz w:val="28"/>
          <w:szCs w:val="28"/>
        </w:rPr>
        <w:t xml:space="preserve">tore administration, metadata </w:t>
      </w:r>
      <w:r w:rsidR="00555086" w:rsidRPr="00094B7E">
        <w:rPr>
          <w:color w:val="4472C4" w:themeColor="accent5"/>
          <w:sz w:val="28"/>
          <w:szCs w:val="28"/>
        </w:rPr>
        <w:t>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Pr>
          <w:color w:val="4472C4" w:themeColor="accent5"/>
          <w:sz w:val="28"/>
          <w:szCs w:val="28"/>
        </w:rPr>
        <w:t xml:space="preserve"> will be used to store index generated during ETL, it is project specified approach like AOI</w:t>
      </w:r>
    </w:p>
    <w:p w:rsidR="00A97F21" w:rsidRPr="00AC3126" w:rsidRDefault="007B7BEE" w:rsidP="0011126E">
      <w:pPr>
        <w:pStyle w:val="ListParagraph"/>
        <w:numPr>
          <w:ilvl w:val="0"/>
          <w:numId w:val="30"/>
        </w:numPr>
        <w:jc w:val="both"/>
        <w:rPr>
          <w:b/>
          <w:color w:val="4472C4" w:themeColor="accent5"/>
          <w:sz w:val="28"/>
          <w:szCs w:val="28"/>
        </w:rPr>
      </w:pPr>
      <w:r w:rsidRPr="00AC3126">
        <w:rPr>
          <w:b/>
          <w:color w:val="4472C4" w:themeColor="accent5"/>
          <w:sz w:val="28"/>
          <w:szCs w:val="28"/>
        </w:rPr>
        <w:t xml:space="preserve">Cassandra Database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7B7BEE" w:rsidP="007B7BEE">
      <w:pPr>
        <w:pStyle w:val="ListParagraph"/>
        <w:numPr>
          <w:ilvl w:val="1"/>
          <w:numId w:val="30"/>
        </w:numPr>
        <w:jc w:val="both"/>
        <w:rPr>
          <w:b/>
          <w:color w:val="4472C4" w:themeColor="accent5"/>
          <w:sz w:val="32"/>
          <w:szCs w:val="32"/>
        </w:rPr>
      </w:pPr>
      <w:r>
        <w:rPr>
          <w:color w:val="4472C4" w:themeColor="accent5"/>
          <w:sz w:val="28"/>
          <w:szCs w:val="28"/>
        </w:rPr>
        <w:t xml:space="preserve">The primary objective of big data database allows user to read and write a large quantity of data in faster speed.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 xml:space="preserve">each image has size in range of 55kb to 150kb, </w:t>
      </w:r>
      <w:r w:rsidR="00AC3126">
        <w:rPr>
          <w:color w:val="4472C4" w:themeColor="accent5"/>
          <w:sz w:val="28"/>
          <w:szCs w:val="28"/>
        </w:rPr>
        <w:t xml:space="preserve">the largest </w:t>
      </w:r>
      <w:r w:rsidR="007D1D84">
        <w:rPr>
          <w:color w:val="4472C4" w:themeColor="accent5"/>
          <w:sz w:val="28"/>
          <w:szCs w:val="28"/>
        </w:rPr>
        <w:t>size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7D1D84">
        <w:rPr>
          <w:color w:val="4472C4" w:themeColor="accent5"/>
          <w:sz w:val="28"/>
          <w:szCs w:val="28"/>
        </w:rPr>
        <w:t>according to</w:t>
      </w:r>
      <w:r w:rsidR="00B028A2">
        <w:rPr>
          <w:color w:val="4472C4" w:themeColor="accent5"/>
          <w:sz w:val="28"/>
          <w:szCs w:val="28"/>
        </w:rPr>
        <w:t xml:space="preserve"> sample data has more than 3</w:t>
      </w:r>
      <w:r w:rsidR="00AC3126">
        <w:rPr>
          <w:color w:val="4472C4" w:themeColor="accent5"/>
          <w:sz w:val="28"/>
          <w:szCs w:val="28"/>
        </w:rPr>
        <w:t>00</w:t>
      </w:r>
      <w:r w:rsidR="007D1D84">
        <w:rPr>
          <w:color w:val="4472C4" w:themeColor="accent5"/>
          <w:sz w:val="28"/>
          <w:szCs w:val="28"/>
        </w:rPr>
        <w:t xml:space="preserve"> megabytes in </w:t>
      </w:r>
      <w:r w:rsidR="00B028A2">
        <w:rPr>
          <w:color w:val="4472C4" w:themeColor="accent5"/>
          <w:sz w:val="28"/>
          <w:szCs w:val="28"/>
        </w:rPr>
        <w:t xml:space="preserve">size, 3589 images in </w:t>
      </w:r>
      <w:r w:rsidR="007D1D84">
        <w:rPr>
          <w:color w:val="4472C4" w:themeColor="accent5"/>
          <w:sz w:val="28"/>
          <w:szCs w:val="28"/>
        </w:rPr>
        <w:t>total</w:t>
      </w:r>
      <w:r w:rsidR="004A686B">
        <w:rPr>
          <w:color w:val="4472C4" w:themeColor="accent5"/>
          <w:sz w:val="28"/>
          <w:szCs w:val="28"/>
        </w:rPr>
        <w:t xml:space="preserve"> (20181105, SOP8-50-150)</w:t>
      </w:r>
      <w:r w:rsidR="007D1D84">
        <w:rPr>
          <w:color w:val="4472C4" w:themeColor="accent5"/>
          <w:sz w:val="28"/>
          <w:szCs w:val="28"/>
        </w:rPr>
        <w:t xml:space="preserve">. The largest size of a day is 20181103 which has more than 4GB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785E72" w:rsidRPr="00785E72" w:rsidRDefault="000C4F52" w:rsidP="00A97F21">
      <w:pPr>
        <w:pStyle w:val="ListParagraph"/>
        <w:ind w:left="2160"/>
        <w:jc w:val="both"/>
        <w:rPr>
          <w:b/>
          <w:color w:val="4472C4" w:themeColor="accent5"/>
          <w:sz w:val="32"/>
          <w:szCs w:val="32"/>
        </w:rPr>
      </w:pPr>
      <w:proofErr w:type="gramStart"/>
      <w:r>
        <w:rPr>
          <w:color w:val="4472C4" w:themeColor="accent5"/>
          <w:sz w:val="28"/>
          <w:szCs w:val="28"/>
        </w:rPr>
        <w:t>further</w:t>
      </w:r>
      <w:proofErr w:type="gramEnd"/>
      <w:r>
        <w:rPr>
          <w:color w:val="4472C4" w:themeColor="accent5"/>
          <w:sz w:val="28"/>
          <w:szCs w:val="28"/>
        </w:rPr>
        <w:t xml:space="preserve">. Let’s see if it helps with an additional basket, since </w:t>
      </w:r>
      <w:proofErr w:type="spellStart"/>
      <w:r>
        <w:rPr>
          <w:color w:val="4472C4" w:themeColor="accent5"/>
          <w:sz w:val="28"/>
          <w:szCs w:val="28"/>
        </w:rPr>
        <w:t>created_day</w:t>
      </w:r>
      <w:proofErr w:type="spellEnd"/>
      <w:r>
        <w:rPr>
          <w:color w:val="4472C4" w:themeColor="accent5"/>
          <w:sz w:val="28"/>
          <w:szCs w:val="28"/>
        </w:rPr>
        <w:t xml:space="preserve"> is date object has 24 hours, if break it to hourly, each hour there is 3</w:t>
      </w:r>
      <w:r w:rsidR="00F10582">
        <w:rPr>
          <w:color w:val="4472C4" w:themeColor="accent5"/>
          <w:sz w:val="28"/>
          <w:szCs w:val="28"/>
        </w:rPr>
        <w:t>600 seconds, in worst scenario, each second there is a image generated for the device, in average of 100Kb per image, we can calculate partition size of hourly data, 3600 x 100Kb = 350M, it is still more than 100M, what about break it to minute 60 x 100Kb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can be our cluster key and inequality search attribute with descending order of </w:t>
      </w:r>
      <w:proofErr w:type="spellStart"/>
      <w:r>
        <w:rPr>
          <w:color w:val="4472C4" w:themeColor="accent5"/>
          <w:sz w:val="28"/>
          <w:szCs w:val="28"/>
        </w:rPr>
        <w:t>created_time</w:t>
      </w:r>
      <w:proofErr w:type="spellEnd"/>
      <w:r>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2E6208" w:rsidRPr="009E5034" w:rsidRDefault="002E6208"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AOI schema is time based, each month should have its own table, it is better and easier for data archive and storage further down the road, also reduce Cassandra disk utilization</w:t>
      </w:r>
    </w:p>
    <w:p w:rsidR="00ED528F" w:rsidRPr="00ED528F"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we don’t know what exactly queries and application request would be, to overcome the uncertainty </w:t>
      </w:r>
      <w:r w:rsidR="0031497E">
        <w:rPr>
          <w:color w:val="4472C4" w:themeColor="accent5"/>
          <w:sz w:val="28"/>
          <w:szCs w:val="28"/>
        </w:rPr>
        <w:t xml:space="preserve">hanging </w:t>
      </w:r>
      <w:r>
        <w:rPr>
          <w:color w:val="4472C4" w:themeColor="accent5"/>
          <w:sz w:val="28"/>
          <w:szCs w:val="28"/>
        </w:rPr>
        <w:t xml:space="preserve">over the head and no further delay our project, a secondary indexes outside Cassandra server will serve the purpose. </w:t>
      </w:r>
      <w:r w:rsidR="0031497E">
        <w:rPr>
          <w:color w:val="4472C4" w:themeColor="accent5"/>
          <w:sz w:val="28"/>
          <w:szCs w:val="28"/>
        </w:rPr>
        <w:t xml:space="preserve">There are a few benefits comes with the secondary indexes, flexibility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 from it 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2E6208" w:rsidRPr="009E5034" w:rsidRDefault="002E6208"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ED528F" w:rsidRDefault="00ED528F" w:rsidP="009F51BB">
      <w:pPr>
        <w:pStyle w:val="ListParagraph"/>
        <w:ind w:left="2160"/>
        <w:jc w:val="both"/>
        <w:rPr>
          <w:b/>
          <w:color w:val="4472C4" w:themeColor="accent5"/>
          <w:sz w:val="32"/>
          <w:szCs w:val="32"/>
        </w:rPr>
      </w:pPr>
    </w:p>
    <w:p w:rsidR="009F51BB" w:rsidRDefault="009F51BB" w:rsidP="009F51BB">
      <w:pPr>
        <w:pStyle w:val="ListParagraph"/>
        <w:ind w:left="2160"/>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525172" w:rsidRDefault="00756BD8" w:rsidP="00ED528F">
      <w:pPr>
        <w:pStyle w:val="ListParagraph"/>
        <w:numPr>
          <w:ilvl w:val="3"/>
          <w:numId w:val="30"/>
        </w:numPr>
        <w:jc w:val="both"/>
        <w:rPr>
          <w:b/>
          <w:color w:val="4472C4" w:themeColor="accent5"/>
          <w:sz w:val="32"/>
          <w:szCs w:val="32"/>
        </w:rPr>
      </w:pPr>
      <w:r>
        <w:rPr>
          <w:color w:val="4472C4" w:themeColor="accent5"/>
          <w:sz w:val="28"/>
          <w:szCs w:val="28"/>
        </w:rPr>
        <w:t xml:space="preserve"> </w:t>
      </w:r>
      <w:r w:rsidR="009F51BB">
        <w:rPr>
          <w:color w:val="4472C4" w:themeColor="accent5"/>
          <w:sz w:val="28"/>
          <w:szCs w:val="28"/>
        </w:rPr>
        <w:t xml:space="preserve">With secondary index outside of Cassandra, retrieving data becomes much easier and faster. Let’s see if a query needs all data from 20181103 which has over 4Gb in size, traditionally, Cassandra will load all data in memory first, during the period, if request time exceeds predefined time, no data will retrieve, even you enlarge the request time bigger enough to </w:t>
      </w:r>
      <w:r w:rsidR="00A06654">
        <w:rPr>
          <w:color w:val="4472C4" w:themeColor="accent5"/>
          <w:sz w:val="28"/>
          <w:szCs w:val="28"/>
        </w:rPr>
        <w:t xml:space="preserve">get the data, what happen the available memory is less than 1Gb, you can’t get data either with 4Gb in size. Therefore, with secondary index on hand,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A06654">
        <w:rPr>
          <w:color w:val="4472C4" w:themeColor="accent5"/>
          <w:sz w:val="28"/>
          <w:szCs w:val="28"/>
        </w:rPr>
        <w:t xml:space="preserve"> able to pinpoint exact location in</w:t>
      </w:r>
      <w:r w:rsidR="002E6208">
        <w:rPr>
          <w:color w:val="4472C4" w:themeColor="accent5"/>
          <w:sz w:val="28"/>
          <w:szCs w:val="28"/>
        </w:rPr>
        <w:t xml:space="preserve"> cluster</w:t>
      </w:r>
      <w:r w:rsidR="00A06654">
        <w:rPr>
          <w:color w:val="4472C4" w:themeColor="accent5"/>
          <w:sz w:val="28"/>
          <w:szCs w:val="28"/>
        </w:rPr>
        <w:t>, which vastly  improve Cassandra seeking time, and also the index helps to overcome the issues of time constraint and memory space pressure.</w:t>
      </w:r>
      <w:r w:rsidR="009F51BB">
        <w:rPr>
          <w:color w:val="4472C4" w:themeColor="accent5"/>
          <w:sz w:val="28"/>
          <w:szCs w:val="28"/>
        </w:rPr>
        <w:t xml:space="preserve"> </w:t>
      </w:r>
    </w:p>
    <w:p w:rsidR="00197EBB" w:rsidRPr="00197EBB" w:rsidRDefault="00785E72" w:rsidP="00197EBB">
      <w:pPr>
        <w:pStyle w:val="ListParagraph"/>
        <w:numPr>
          <w:ilvl w:val="2"/>
          <w:numId w:val="30"/>
        </w:numPr>
        <w:jc w:val="both"/>
        <w:rPr>
          <w:b/>
          <w:color w:val="4472C4" w:themeColor="accent5"/>
          <w:sz w:val="32"/>
          <w:szCs w:val="32"/>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more granularity, break it to second</w:t>
      </w:r>
      <w:r w:rsidR="00367BD5">
        <w:rPr>
          <w:color w:val="4472C4" w:themeColor="accent5"/>
          <w:sz w:val="28"/>
          <w:szCs w:val="28"/>
        </w:rPr>
        <w:t>.</w:t>
      </w:r>
      <w:r>
        <w:rPr>
          <w:color w:val="4472C4" w:themeColor="accent5"/>
          <w:sz w:val="28"/>
          <w:szCs w:val="28"/>
        </w:rPr>
        <w:t xml:space="preserve"> What would be the performance i</w:t>
      </w:r>
      <w:r w:rsidR="004F71FF">
        <w:rPr>
          <w:color w:val="4472C4" w:themeColor="accent5"/>
          <w:sz w:val="28"/>
          <w:szCs w:val="28"/>
        </w:rPr>
        <w:t xml:space="preserve">mpact between minute and second? Theoretically, break down further to second, Cassandra </w:t>
      </w:r>
      <w:r w:rsidR="00D94C5E">
        <w:rPr>
          <w:color w:val="4472C4" w:themeColor="accent5"/>
          <w:sz w:val="28"/>
          <w:szCs w:val="28"/>
        </w:rPr>
        <w:t>contains</w:t>
      </w:r>
      <w:r w:rsidR="004F71FF">
        <w:rPr>
          <w:color w:val="4472C4" w:themeColor="accent5"/>
          <w:sz w:val="28"/>
          <w:szCs w:val="28"/>
        </w:rPr>
        <w:t xml:space="preserve"> less values in each partition size, results in less time to grab and retrieve in given time</w:t>
      </w:r>
      <w:r w:rsidR="00D94C5E">
        <w:rPr>
          <w:color w:val="4472C4" w:themeColor="accent5"/>
          <w:sz w:val="28"/>
          <w:szCs w:val="28"/>
        </w:rPr>
        <w:t xml:space="preserve">, also has small footprint in memory during the retrieve, which results in shorter garbage collection time and </w:t>
      </w:r>
      <w:r w:rsidR="00EE41F7">
        <w:rPr>
          <w:color w:val="4472C4" w:themeColor="accent5"/>
          <w:sz w:val="28"/>
          <w:szCs w:val="28"/>
        </w:rPr>
        <w:t>pause, which</w:t>
      </w:r>
      <w:r w:rsidR="00D94C5E">
        <w:rPr>
          <w:color w:val="4472C4" w:themeColor="accent5"/>
          <w:sz w:val="28"/>
          <w:szCs w:val="28"/>
        </w:rPr>
        <w:t xml:space="preserve"> increase and boost server performance.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 for heap size, disk space should be able to save one year data (need more accurate estimation), but with table schema constructed on month base, data can move out with affect others.</w:t>
      </w:r>
    </w:p>
    <w:p w:rsidR="0012290B" w:rsidRPr="0012290B" w:rsidRDefault="0012290B" w:rsidP="002E6208">
      <w:pPr>
        <w:pStyle w:val="ListParagraph"/>
        <w:numPr>
          <w:ilvl w:val="2"/>
          <w:numId w:val="30"/>
        </w:numPr>
        <w:jc w:val="both"/>
        <w:rPr>
          <w:b/>
          <w:color w:val="4472C4" w:themeColor="accent5"/>
          <w:sz w:val="32"/>
          <w:szCs w:val="32"/>
        </w:rPr>
      </w:pPr>
      <w:r>
        <w:rPr>
          <w:color w:val="4472C4" w:themeColor="accent5"/>
          <w:sz w:val="28"/>
          <w:szCs w:val="28"/>
        </w:rPr>
        <w:lastRenderedPageBreak/>
        <w:t xml:space="preserve">Java should use G1GC instead of default </w:t>
      </w:r>
      <w:proofErr w:type="spellStart"/>
      <w:r>
        <w:rPr>
          <w:color w:val="4472C4" w:themeColor="accent5"/>
          <w:sz w:val="28"/>
          <w:szCs w:val="28"/>
        </w:rPr>
        <w:t>MarkAndSwap</w:t>
      </w:r>
      <w:proofErr w:type="spellEnd"/>
      <w:r>
        <w:rPr>
          <w:color w:val="4472C4" w:themeColor="accent5"/>
          <w:sz w:val="28"/>
          <w:szCs w:val="28"/>
        </w:rPr>
        <w:t>, G1GC clean object</w:t>
      </w:r>
    </w:p>
    <w:p w:rsidR="0012290B" w:rsidRPr="0012290B"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Cassandra comes with default </w:t>
      </w:r>
      <w:proofErr w:type="spellStart"/>
      <w:r>
        <w:rPr>
          <w:color w:val="4472C4" w:themeColor="accent5"/>
          <w:sz w:val="28"/>
          <w:szCs w:val="28"/>
        </w:rPr>
        <w:t>sizeTiered</w:t>
      </w:r>
      <w:proofErr w:type="spellEnd"/>
      <w:r>
        <w:rPr>
          <w:color w:val="4472C4" w:themeColor="accent5"/>
          <w:sz w:val="28"/>
          <w:szCs w:val="28"/>
        </w:rPr>
        <w:t xml:space="preserve"> compaction strategy, </w:t>
      </w:r>
    </w:p>
    <w:p w:rsidR="002E6208" w:rsidRPr="007B7BEE" w:rsidRDefault="0012290B" w:rsidP="002E6208">
      <w:pPr>
        <w:pStyle w:val="ListParagraph"/>
        <w:numPr>
          <w:ilvl w:val="2"/>
          <w:numId w:val="30"/>
        </w:numPr>
        <w:jc w:val="both"/>
        <w:rPr>
          <w:b/>
          <w:color w:val="4472C4" w:themeColor="accent5"/>
          <w:sz w:val="32"/>
          <w:szCs w:val="32"/>
        </w:rPr>
      </w:pPr>
      <w:r>
        <w:rPr>
          <w:color w:val="4472C4" w:themeColor="accent5"/>
          <w:sz w:val="28"/>
          <w:szCs w:val="28"/>
        </w:rPr>
        <w:t>Token_num</w:t>
      </w:r>
      <w:bookmarkStart w:id="0" w:name="_GoBack"/>
      <w:bookmarkEnd w:id="0"/>
      <w:r w:rsidR="002E6208">
        <w:rPr>
          <w:color w:val="4472C4" w:themeColor="accent5"/>
          <w:sz w:val="28"/>
          <w:szCs w:val="28"/>
        </w:rPr>
        <w:t xml:space="preserve"> </w:t>
      </w:r>
    </w:p>
    <w:p w:rsidR="006C3D52" w:rsidRDefault="006C3D52" w:rsidP="00D14E50">
      <w:pPr>
        <w:pStyle w:val="NoSpacing"/>
        <w:rPr>
          <w:b/>
          <w:color w:val="4472C4" w:themeColor="accent5"/>
          <w:sz w:val="36"/>
          <w:szCs w:val="36"/>
        </w:rPr>
      </w:pPr>
    </w:p>
    <w:p w:rsidR="006C3D52" w:rsidRDefault="006C3D52" w:rsidP="00D14E50">
      <w:pPr>
        <w:pStyle w:val="NoSpacing"/>
        <w:rPr>
          <w:b/>
          <w:color w:val="4472C4" w:themeColor="accent5"/>
          <w:sz w:val="36"/>
          <w:szCs w:val="36"/>
        </w:rPr>
      </w:pPr>
    </w:p>
    <w:p w:rsidR="001B262D" w:rsidRDefault="001B262D" w:rsidP="001B262D">
      <w:pPr>
        <w:jc w:val="both"/>
        <w:rPr>
          <w:b/>
          <w:color w:val="4472C4" w:themeColor="accent5"/>
          <w:sz w:val="36"/>
          <w:szCs w:val="36"/>
        </w:rPr>
      </w:pPr>
      <w:r>
        <w:rPr>
          <w:b/>
          <w:color w:val="4472C4" w:themeColor="accent5"/>
          <w:sz w:val="36"/>
          <w:szCs w:val="36"/>
        </w:rPr>
        <w:t>Security</w:t>
      </w:r>
    </w:p>
    <w:p w:rsidR="00B90061" w:rsidRPr="001B262D" w:rsidRDefault="001B262D" w:rsidP="001B262D">
      <w:pPr>
        <w:jc w:val="both"/>
        <w:rPr>
          <w:b/>
          <w:color w:val="4472C4" w:themeColor="accent5"/>
          <w:sz w:val="32"/>
          <w:szCs w:val="32"/>
        </w:rPr>
      </w:pPr>
      <w:r w:rsidRPr="001B262D">
        <w:rPr>
          <w:b/>
          <w:color w:val="4472C4" w:themeColor="accent5"/>
          <w:sz w:val="32"/>
          <w:szCs w:val="32"/>
        </w:rPr>
        <w:t xml:space="preserve"> – </w:t>
      </w:r>
      <w:proofErr w:type="gramStart"/>
      <w:r w:rsidRPr="001B262D">
        <w:rPr>
          <w:b/>
          <w:color w:val="4472C4" w:themeColor="accent5"/>
          <w:sz w:val="32"/>
          <w:szCs w:val="32"/>
        </w:rPr>
        <w:t>a</w:t>
      </w:r>
      <w:proofErr w:type="gramEnd"/>
      <w:r w:rsidRPr="001B262D">
        <w:rPr>
          <w:b/>
          <w:color w:val="4472C4" w:themeColor="accent5"/>
          <w:sz w:val="32"/>
          <w:szCs w:val="32"/>
        </w:rPr>
        <w:t xml:space="preserve"> innovative approach to Authentication &amp; Authorization (TBC)</w:t>
      </w:r>
    </w:p>
    <w:p w:rsidR="00D94C5E" w:rsidRDefault="00D94C5E"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Pr="006C3D52" w:rsidRDefault="006C3D52" w:rsidP="006C3D52">
      <w:pPr>
        <w:jc w:val="both"/>
        <w:rPr>
          <w:color w:val="4472C4" w:themeColor="accent5"/>
          <w:sz w:val="28"/>
          <w:szCs w:val="28"/>
        </w:rPr>
      </w:pPr>
      <w:r w:rsidRPr="006C3D52">
        <w:rPr>
          <w:b/>
          <w:color w:val="4472C4" w:themeColor="accent5"/>
          <w:sz w:val="36"/>
          <w:szCs w:val="36"/>
        </w:rPr>
        <w:t>ETL Sequence Flow</w:t>
      </w: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lastRenderedPageBreak/>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9">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28"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ll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0LZ5ZcMDAADSDgAADgAAAAAAAAAAAAAAAAAu&#10;AgAAZHJzL2Uyb0RvYy54bWxQSwECLQAUAAYACAAAACEA4grf99wAAAAJAQAADwAAAAAAAAAAAAAA&#10;AAAdBgAAZHJzL2Rvd25yZXYueG1sUEsFBgAAAAAEAAQA8wAAACY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2E6208" w:rsidRPr="009E5034" w:rsidRDefault="002E6208"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0"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8C3" w:rsidRDefault="004E78C3" w:rsidP="00713050">
      <w:pPr>
        <w:spacing w:line="240" w:lineRule="auto"/>
      </w:pPr>
      <w:r>
        <w:separator/>
      </w:r>
    </w:p>
  </w:endnote>
  <w:endnote w:type="continuationSeparator" w:id="0">
    <w:p w:rsidR="004E78C3" w:rsidRDefault="004E78C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E6208" w:rsidTr="00B60A88">
      <w:tc>
        <w:tcPr>
          <w:tcW w:w="2621" w:type="dxa"/>
          <w:tcMar>
            <w:top w:w="648" w:type="dxa"/>
            <w:left w:w="115" w:type="dxa"/>
            <w:bottom w:w="0" w:type="dxa"/>
            <w:right w:w="115" w:type="dxa"/>
          </w:tcMar>
        </w:tcPr>
        <w:p w:rsidR="002E6208" w:rsidRDefault="002E6208"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E6208"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2E6208" w:rsidRPr="00CA3DF1" w:rsidRDefault="002E6208"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2E6208" w:rsidRPr="00C2098A" w:rsidRDefault="002E6208"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2E6208" w:rsidRPr="00C2098A" w:rsidRDefault="002E6208"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2E6208" w:rsidRPr="00C2098A" w:rsidRDefault="002E6208"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2E6208" w:rsidRDefault="002E6208" w:rsidP="00217980">
        <w:pPr>
          <w:pStyle w:val="Footer"/>
          <w:rPr>
            <w:noProof/>
          </w:rPr>
        </w:pPr>
        <w:r>
          <w:fldChar w:fldCharType="begin"/>
        </w:r>
        <w:r>
          <w:instrText xml:space="preserve"> PAGE   \* MERGEFORMAT </w:instrText>
        </w:r>
        <w:r>
          <w:fldChar w:fldCharType="separate"/>
        </w:r>
        <w:r w:rsidR="0012290B">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E6208" w:rsidTr="00B60A88">
      <w:tc>
        <w:tcPr>
          <w:tcW w:w="2621" w:type="dxa"/>
          <w:tcMar>
            <w:top w:w="648" w:type="dxa"/>
            <w:left w:w="115" w:type="dxa"/>
            <w:bottom w:w="0" w:type="dxa"/>
            <w:right w:w="115" w:type="dxa"/>
          </w:tcMar>
        </w:tcPr>
        <w:p w:rsidR="002E6208" w:rsidRDefault="002E6208"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E6208"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2E6208" w:rsidRPr="00CA3DF1" w:rsidRDefault="002E6208"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2E6208" w:rsidRPr="00C2098A" w:rsidRDefault="002E6208"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2E6208" w:rsidRPr="00C2098A" w:rsidRDefault="002E6208"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2E6208" w:rsidRPr="00C2098A" w:rsidRDefault="002E6208" w:rsidP="00217980">
              <w:pPr>
                <w:pStyle w:val="Footer"/>
              </w:pPr>
              <w:r>
                <w:t>LinkedIN URL</w:t>
              </w:r>
            </w:p>
          </w:sdtContent>
        </w:sdt>
      </w:tc>
    </w:tr>
  </w:tbl>
  <w:p w:rsidR="002E6208" w:rsidRDefault="002E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8C3" w:rsidRDefault="004E78C3" w:rsidP="00713050">
      <w:pPr>
        <w:spacing w:line="240" w:lineRule="auto"/>
      </w:pPr>
      <w:r>
        <w:separator/>
      </w:r>
    </w:p>
  </w:footnote>
  <w:footnote w:type="continuationSeparator" w:id="0">
    <w:p w:rsidR="004E78C3" w:rsidRDefault="004E78C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2E6208"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2E6208" w:rsidTr="001B4789">
            <w:trPr>
              <w:trHeight w:hRule="exact" w:val="650"/>
            </w:trPr>
            <w:tc>
              <w:tcPr>
                <w:tcW w:w="6055" w:type="dxa"/>
                <w:vAlign w:val="center"/>
              </w:tcPr>
              <w:p w:rsidR="002E6208" w:rsidRDefault="002E6208" w:rsidP="00125981">
                <w:pPr>
                  <w:pStyle w:val="Heading2"/>
                  <w:outlineLvl w:val="1"/>
                </w:pPr>
              </w:p>
            </w:tc>
          </w:tr>
        </w:tbl>
        <w:p w:rsidR="002E6208" w:rsidRPr="00F207C0" w:rsidRDefault="002E6208" w:rsidP="00125981"/>
      </w:tc>
    </w:tr>
  </w:tbl>
  <w:p w:rsidR="002E6208" w:rsidRDefault="002E6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5"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0"/>
  </w:num>
  <w:num w:numId="14">
    <w:abstractNumId w:val="32"/>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0"/>
  </w:num>
  <w:num w:numId="22">
    <w:abstractNumId w:val="17"/>
  </w:num>
  <w:num w:numId="23">
    <w:abstractNumId w:val="27"/>
  </w:num>
  <w:num w:numId="24">
    <w:abstractNumId w:val="25"/>
  </w:num>
  <w:num w:numId="25">
    <w:abstractNumId w:val="31"/>
  </w:num>
  <w:num w:numId="26">
    <w:abstractNumId w:val="28"/>
  </w:num>
  <w:num w:numId="27">
    <w:abstractNumId w:val="18"/>
  </w:num>
  <w:num w:numId="28">
    <w:abstractNumId w:val="21"/>
  </w:num>
  <w:num w:numId="29">
    <w:abstractNumId w:val="26"/>
  </w:num>
  <w:num w:numId="30">
    <w:abstractNumId w:val="22"/>
  </w:num>
  <w:num w:numId="31">
    <w:abstractNumId w:val="13"/>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5CC1"/>
    <w:rsid w:val="00005D1D"/>
    <w:rsid w:val="00022E2F"/>
    <w:rsid w:val="000271FD"/>
    <w:rsid w:val="000353A6"/>
    <w:rsid w:val="00037A81"/>
    <w:rsid w:val="00051A64"/>
    <w:rsid w:val="0005308A"/>
    <w:rsid w:val="00057F8B"/>
    <w:rsid w:val="0006350A"/>
    <w:rsid w:val="00075E06"/>
    <w:rsid w:val="00076A27"/>
    <w:rsid w:val="00094257"/>
    <w:rsid w:val="00094B7E"/>
    <w:rsid w:val="000A6C4A"/>
    <w:rsid w:val="000B0C2C"/>
    <w:rsid w:val="000B382F"/>
    <w:rsid w:val="000B4D0B"/>
    <w:rsid w:val="000B6ADF"/>
    <w:rsid w:val="000B78C1"/>
    <w:rsid w:val="000C4F52"/>
    <w:rsid w:val="000C7142"/>
    <w:rsid w:val="000D2239"/>
    <w:rsid w:val="000E20CB"/>
    <w:rsid w:val="000E5C48"/>
    <w:rsid w:val="00100D3E"/>
    <w:rsid w:val="00105D72"/>
    <w:rsid w:val="0011126E"/>
    <w:rsid w:val="0011347F"/>
    <w:rsid w:val="00114BFA"/>
    <w:rsid w:val="0011675E"/>
    <w:rsid w:val="0012290B"/>
    <w:rsid w:val="00125981"/>
    <w:rsid w:val="00125AB1"/>
    <w:rsid w:val="001317AA"/>
    <w:rsid w:val="00135EC8"/>
    <w:rsid w:val="0014113E"/>
    <w:rsid w:val="00151C62"/>
    <w:rsid w:val="00153D04"/>
    <w:rsid w:val="00156590"/>
    <w:rsid w:val="00161F10"/>
    <w:rsid w:val="00184BAC"/>
    <w:rsid w:val="00197EBB"/>
    <w:rsid w:val="001A21B2"/>
    <w:rsid w:val="001B074C"/>
    <w:rsid w:val="001B262D"/>
    <w:rsid w:val="001B399F"/>
    <w:rsid w:val="001B403A"/>
    <w:rsid w:val="001B4789"/>
    <w:rsid w:val="001B67B9"/>
    <w:rsid w:val="001C17A8"/>
    <w:rsid w:val="001C33C4"/>
    <w:rsid w:val="001E291C"/>
    <w:rsid w:val="0020676A"/>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D52FD"/>
    <w:rsid w:val="002E0EFE"/>
    <w:rsid w:val="002E6208"/>
    <w:rsid w:val="00313E86"/>
    <w:rsid w:val="0031497E"/>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4B95"/>
    <w:rsid w:val="003C1386"/>
    <w:rsid w:val="003D53F1"/>
    <w:rsid w:val="003D5534"/>
    <w:rsid w:val="003D618F"/>
    <w:rsid w:val="003E5348"/>
    <w:rsid w:val="003F60F0"/>
    <w:rsid w:val="004077FB"/>
    <w:rsid w:val="00413E4F"/>
    <w:rsid w:val="00415E60"/>
    <w:rsid w:val="00424DD9"/>
    <w:rsid w:val="00436CA7"/>
    <w:rsid w:val="00443F85"/>
    <w:rsid w:val="004717C5"/>
    <w:rsid w:val="00474657"/>
    <w:rsid w:val="004812D1"/>
    <w:rsid w:val="00483F15"/>
    <w:rsid w:val="0049231C"/>
    <w:rsid w:val="004945D4"/>
    <w:rsid w:val="004A686B"/>
    <w:rsid w:val="004A7665"/>
    <w:rsid w:val="004B20E0"/>
    <w:rsid w:val="004B33D7"/>
    <w:rsid w:val="004B6519"/>
    <w:rsid w:val="004D13B0"/>
    <w:rsid w:val="004D4DB9"/>
    <w:rsid w:val="004D7F4E"/>
    <w:rsid w:val="004E73FB"/>
    <w:rsid w:val="004E78C3"/>
    <w:rsid w:val="004F71FF"/>
    <w:rsid w:val="00510F98"/>
    <w:rsid w:val="00516100"/>
    <w:rsid w:val="00522F2B"/>
    <w:rsid w:val="00525172"/>
    <w:rsid w:val="00530270"/>
    <w:rsid w:val="0053295B"/>
    <w:rsid w:val="00537B53"/>
    <w:rsid w:val="00543DB7"/>
    <w:rsid w:val="00551DA0"/>
    <w:rsid w:val="0055382B"/>
    <w:rsid w:val="00555086"/>
    <w:rsid w:val="00584877"/>
    <w:rsid w:val="00593F9D"/>
    <w:rsid w:val="00597BDC"/>
    <w:rsid w:val="005A530F"/>
    <w:rsid w:val="005B0CD1"/>
    <w:rsid w:val="005C3F56"/>
    <w:rsid w:val="005D0597"/>
    <w:rsid w:val="005D4417"/>
    <w:rsid w:val="005E2033"/>
    <w:rsid w:val="005E548D"/>
    <w:rsid w:val="005F600E"/>
    <w:rsid w:val="00610578"/>
    <w:rsid w:val="00611801"/>
    <w:rsid w:val="00611B81"/>
    <w:rsid w:val="00612B30"/>
    <w:rsid w:val="00615BC1"/>
    <w:rsid w:val="00621056"/>
    <w:rsid w:val="00621FD0"/>
    <w:rsid w:val="0062341B"/>
    <w:rsid w:val="00627A56"/>
    <w:rsid w:val="00637532"/>
    <w:rsid w:val="00641630"/>
    <w:rsid w:val="006475CD"/>
    <w:rsid w:val="0065755D"/>
    <w:rsid w:val="006658C4"/>
    <w:rsid w:val="00666A00"/>
    <w:rsid w:val="00674A6E"/>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7384"/>
    <w:rsid w:val="006F35B8"/>
    <w:rsid w:val="0070613B"/>
    <w:rsid w:val="00706F7F"/>
    <w:rsid w:val="00713050"/>
    <w:rsid w:val="00717729"/>
    <w:rsid w:val="00724878"/>
    <w:rsid w:val="00733F9F"/>
    <w:rsid w:val="00746F7F"/>
    <w:rsid w:val="00752A54"/>
    <w:rsid w:val="00756BD8"/>
    <w:rsid w:val="0076073A"/>
    <w:rsid w:val="007623E5"/>
    <w:rsid w:val="007631D6"/>
    <w:rsid w:val="00783928"/>
    <w:rsid w:val="00785E72"/>
    <w:rsid w:val="00790501"/>
    <w:rsid w:val="00796BFE"/>
    <w:rsid w:val="007B187D"/>
    <w:rsid w:val="007B7BEE"/>
    <w:rsid w:val="007C16C5"/>
    <w:rsid w:val="007C7C1A"/>
    <w:rsid w:val="007D1D84"/>
    <w:rsid w:val="008056C1"/>
    <w:rsid w:val="00805AE9"/>
    <w:rsid w:val="00811117"/>
    <w:rsid w:val="00821255"/>
    <w:rsid w:val="00826BDC"/>
    <w:rsid w:val="0083170F"/>
    <w:rsid w:val="00833B1C"/>
    <w:rsid w:val="00842209"/>
    <w:rsid w:val="00864D4A"/>
    <w:rsid w:val="00867408"/>
    <w:rsid w:val="00873C03"/>
    <w:rsid w:val="00886DBB"/>
    <w:rsid w:val="00890552"/>
    <w:rsid w:val="00891563"/>
    <w:rsid w:val="0089428E"/>
    <w:rsid w:val="008947C8"/>
    <w:rsid w:val="008A1907"/>
    <w:rsid w:val="008B7700"/>
    <w:rsid w:val="008C44E9"/>
    <w:rsid w:val="008D645C"/>
    <w:rsid w:val="008E1D0F"/>
    <w:rsid w:val="008E753C"/>
    <w:rsid w:val="008F6851"/>
    <w:rsid w:val="00911C87"/>
    <w:rsid w:val="00937757"/>
    <w:rsid w:val="00945E09"/>
    <w:rsid w:val="00962E4D"/>
    <w:rsid w:val="009664AF"/>
    <w:rsid w:val="00984EDF"/>
    <w:rsid w:val="00994E2F"/>
    <w:rsid w:val="00995031"/>
    <w:rsid w:val="009C44C5"/>
    <w:rsid w:val="009D6855"/>
    <w:rsid w:val="009E5034"/>
    <w:rsid w:val="009F51BB"/>
    <w:rsid w:val="009F75B3"/>
    <w:rsid w:val="00A056FC"/>
    <w:rsid w:val="00A06654"/>
    <w:rsid w:val="00A21820"/>
    <w:rsid w:val="00A238EE"/>
    <w:rsid w:val="00A246CB"/>
    <w:rsid w:val="00A3627D"/>
    <w:rsid w:val="00A42540"/>
    <w:rsid w:val="00A47674"/>
    <w:rsid w:val="00A5462E"/>
    <w:rsid w:val="00A560FA"/>
    <w:rsid w:val="00A625FC"/>
    <w:rsid w:val="00A742F1"/>
    <w:rsid w:val="00A8103F"/>
    <w:rsid w:val="00A86515"/>
    <w:rsid w:val="00A961DC"/>
    <w:rsid w:val="00A97F21"/>
    <w:rsid w:val="00AB59BC"/>
    <w:rsid w:val="00AB6ECC"/>
    <w:rsid w:val="00AC1658"/>
    <w:rsid w:val="00AC3126"/>
    <w:rsid w:val="00AD22CE"/>
    <w:rsid w:val="00AD561B"/>
    <w:rsid w:val="00AD6CC0"/>
    <w:rsid w:val="00AF2A6A"/>
    <w:rsid w:val="00AF6A9E"/>
    <w:rsid w:val="00B028A2"/>
    <w:rsid w:val="00B13D41"/>
    <w:rsid w:val="00B1546F"/>
    <w:rsid w:val="00B222BF"/>
    <w:rsid w:val="00B43EB1"/>
    <w:rsid w:val="00B56E1F"/>
    <w:rsid w:val="00B57FD1"/>
    <w:rsid w:val="00B60A88"/>
    <w:rsid w:val="00B617D0"/>
    <w:rsid w:val="00B64750"/>
    <w:rsid w:val="00B66BFE"/>
    <w:rsid w:val="00B7465E"/>
    <w:rsid w:val="00B90061"/>
    <w:rsid w:val="00B934D9"/>
    <w:rsid w:val="00BC373E"/>
    <w:rsid w:val="00BD5569"/>
    <w:rsid w:val="00BF409E"/>
    <w:rsid w:val="00C018EF"/>
    <w:rsid w:val="00C05502"/>
    <w:rsid w:val="00C0667D"/>
    <w:rsid w:val="00C13AC5"/>
    <w:rsid w:val="00C2098A"/>
    <w:rsid w:val="00C20CF3"/>
    <w:rsid w:val="00C30829"/>
    <w:rsid w:val="00C32C9D"/>
    <w:rsid w:val="00C57D37"/>
    <w:rsid w:val="00C62D59"/>
    <w:rsid w:val="00C6752F"/>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51468"/>
    <w:rsid w:val="00D87154"/>
    <w:rsid w:val="00D94C5E"/>
    <w:rsid w:val="00D97293"/>
    <w:rsid w:val="00DA3B80"/>
    <w:rsid w:val="00DB7E37"/>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B07A3"/>
    <w:rsid w:val="00EB1127"/>
    <w:rsid w:val="00EC784B"/>
    <w:rsid w:val="00ED528F"/>
    <w:rsid w:val="00EE41F7"/>
    <w:rsid w:val="00EF213C"/>
    <w:rsid w:val="00EF7109"/>
    <w:rsid w:val="00F10582"/>
    <w:rsid w:val="00F127B3"/>
    <w:rsid w:val="00F207C0"/>
    <w:rsid w:val="00F20AE5"/>
    <w:rsid w:val="00F30A68"/>
    <w:rsid w:val="00F328B4"/>
    <w:rsid w:val="00F451B6"/>
    <w:rsid w:val="00F45B2E"/>
    <w:rsid w:val="00F62F2A"/>
    <w:rsid w:val="00F645C7"/>
    <w:rsid w:val="00F6647D"/>
    <w:rsid w:val="00F865F8"/>
    <w:rsid w:val="00F87ECA"/>
    <w:rsid w:val="00F9000F"/>
    <w:rsid w:val="00F922FE"/>
    <w:rsid w:val="00F96C5F"/>
    <w:rsid w:val="00FA39CC"/>
    <w:rsid w:val="00FA5833"/>
    <w:rsid w:val="00FB1D79"/>
    <w:rsid w:val="00FB5CC4"/>
    <w:rsid w:val="00FD7238"/>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7C47"/>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10.208.136.33:8080/browse/AOISEM-49"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51A0-0763-47D0-B390-46417B34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7579</TotalTime>
  <Pages>17</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51</cp:revision>
  <cp:lastPrinted>2019-04-17T20:35:00Z</cp:lastPrinted>
  <dcterms:created xsi:type="dcterms:W3CDTF">2019-02-08T20:56:00Z</dcterms:created>
  <dcterms:modified xsi:type="dcterms:W3CDTF">2019-06-21T00:57:00Z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