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5E2033" w:rsidRPr="009E5034" w:rsidRDefault="005E2033"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BF409E">
                            <w:pPr>
                              <w:jc w:val="center"/>
                              <w:rPr>
                                <w:color w:val="0070C0"/>
                                <w:sz w:val="12"/>
                                <w:szCs w:val="12"/>
                              </w:rPr>
                            </w:pPr>
                          </w:p>
                          <w:p w:rsidR="005E2033" w:rsidRPr="00385209" w:rsidRDefault="005E2033" w:rsidP="00385209">
                            <w:pPr>
                              <w:rPr>
                                <w:color w:val="0070C0"/>
                                <w:sz w:val="18"/>
                                <w:szCs w:val="18"/>
                              </w:rPr>
                            </w:pPr>
                            <w:r w:rsidRPr="00385209">
                              <w:rPr>
                                <w:color w:val="0070C0"/>
                                <w:sz w:val="18"/>
                                <w:szCs w:val="18"/>
                              </w:rPr>
                              <w:t>Admin</w:t>
                            </w:r>
                          </w:p>
                          <w:p w:rsidR="005E2033" w:rsidRPr="00BF409E" w:rsidRDefault="005E2033" w:rsidP="00612B30">
                            <w:pPr>
                              <w:jc w:val="center"/>
                              <w:rPr>
                                <w:color w:val="0070C0"/>
                                <w:sz w:val="12"/>
                                <w:szCs w:val="12"/>
                              </w:rPr>
                            </w:pPr>
                          </w:p>
                          <w:p w:rsidR="005E2033" w:rsidRPr="00612B30" w:rsidRDefault="005E20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5E2033" w:rsidRDefault="005E2033" w:rsidP="00BF409E">
                      <w:pPr>
                        <w:jc w:val="center"/>
                        <w:rPr>
                          <w:color w:val="0070C0"/>
                          <w:sz w:val="12"/>
                          <w:szCs w:val="12"/>
                        </w:rPr>
                      </w:pPr>
                    </w:p>
                    <w:p w:rsidR="005E2033" w:rsidRPr="00385209" w:rsidRDefault="005E2033" w:rsidP="00385209">
                      <w:pPr>
                        <w:rPr>
                          <w:color w:val="0070C0"/>
                          <w:sz w:val="18"/>
                          <w:szCs w:val="18"/>
                        </w:rPr>
                      </w:pPr>
                      <w:r w:rsidRPr="00385209">
                        <w:rPr>
                          <w:color w:val="0070C0"/>
                          <w:sz w:val="18"/>
                          <w:szCs w:val="18"/>
                        </w:rPr>
                        <w:t>Admin</w:t>
                      </w:r>
                    </w:p>
                    <w:p w:rsidR="005E2033" w:rsidRPr="00BF409E" w:rsidRDefault="005E2033" w:rsidP="00612B30">
                      <w:pPr>
                        <w:jc w:val="center"/>
                        <w:rPr>
                          <w:color w:val="0070C0"/>
                          <w:sz w:val="12"/>
                          <w:szCs w:val="12"/>
                        </w:rPr>
                      </w:pPr>
                    </w:p>
                    <w:p w:rsidR="005E2033" w:rsidRPr="00612B30" w:rsidRDefault="005E2033"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612B30">
                            <w:pPr>
                              <w:jc w:val="center"/>
                              <w:rPr>
                                <w:sz w:val="16"/>
                                <w:szCs w:val="16"/>
                              </w:rPr>
                            </w:pPr>
                          </w:p>
                          <w:p w:rsidR="005E2033" w:rsidRPr="00612B30" w:rsidRDefault="005E2033" w:rsidP="00612B30">
                            <w:pPr>
                              <w:jc w:val="center"/>
                              <w:rPr>
                                <w:color w:val="0070C0"/>
                              </w:rPr>
                            </w:pPr>
                            <w:r w:rsidRPr="00612B30">
                              <w:rPr>
                                <w:color w:val="0070C0"/>
                              </w:rPr>
                              <w:t>C*</w:t>
                            </w:r>
                          </w:p>
                          <w:p w:rsidR="005E2033" w:rsidRDefault="005E2033"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5E2033" w:rsidRDefault="005E2033" w:rsidP="00612B30">
                      <w:pPr>
                        <w:jc w:val="center"/>
                        <w:rPr>
                          <w:sz w:val="16"/>
                          <w:szCs w:val="16"/>
                        </w:rPr>
                      </w:pPr>
                    </w:p>
                    <w:p w:rsidR="005E2033" w:rsidRPr="00612B30" w:rsidRDefault="005E2033" w:rsidP="00612B30">
                      <w:pPr>
                        <w:jc w:val="center"/>
                        <w:rPr>
                          <w:color w:val="0070C0"/>
                        </w:rPr>
                      </w:pPr>
                      <w:r w:rsidRPr="00612B30">
                        <w:rPr>
                          <w:color w:val="0070C0"/>
                        </w:rPr>
                        <w:t>C*</w:t>
                      </w:r>
                    </w:p>
                    <w:p w:rsidR="005E2033" w:rsidRDefault="005E2033"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612B30">
                            <w:pPr>
                              <w:jc w:val="center"/>
                              <w:rPr>
                                <w:color w:val="0070C0"/>
                                <w:sz w:val="18"/>
                                <w:szCs w:val="18"/>
                              </w:rPr>
                            </w:pPr>
                          </w:p>
                          <w:p w:rsidR="005E2033" w:rsidRPr="00BF409E" w:rsidRDefault="005E2033" w:rsidP="00612B30">
                            <w:pPr>
                              <w:jc w:val="center"/>
                              <w:rPr>
                                <w:color w:val="0070C0"/>
                                <w:sz w:val="20"/>
                                <w:szCs w:val="20"/>
                              </w:rPr>
                            </w:pPr>
                            <w:r>
                              <w:rPr>
                                <w:color w:val="0070C0"/>
                                <w:sz w:val="20"/>
                                <w:szCs w:val="20"/>
                              </w:rPr>
                              <w:t>UI</w:t>
                            </w:r>
                          </w:p>
                          <w:p w:rsidR="005E2033" w:rsidRPr="00612B30" w:rsidRDefault="005E2033"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5E2033" w:rsidRDefault="005E2033" w:rsidP="00612B30">
                      <w:pPr>
                        <w:jc w:val="center"/>
                        <w:rPr>
                          <w:color w:val="0070C0"/>
                          <w:sz w:val="18"/>
                          <w:szCs w:val="18"/>
                        </w:rPr>
                      </w:pPr>
                    </w:p>
                    <w:p w:rsidR="005E2033" w:rsidRPr="00BF409E" w:rsidRDefault="005E2033" w:rsidP="00612B30">
                      <w:pPr>
                        <w:jc w:val="center"/>
                        <w:rPr>
                          <w:color w:val="0070C0"/>
                          <w:sz w:val="20"/>
                          <w:szCs w:val="20"/>
                        </w:rPr>
                      </w:pPr>
                      <w:r>
                        <w:rPr>
                          <w:color w:val="0070C0"/>
                          <w:sz w:val="20"/>
                          <w:szCs w:val="20"/>
                        </w:rPr>
                        <w:t>UI</w:t>
                      </w:r>
                    </w:p>
                    <w:p w:rsidR="005E2033" w:rsidRPr="00612B30" w:rsidRDefault="005E2033"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5E2033" w:rsidRPr="00F45B2E" w:rsidRDefault="005E2033"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5E2033" w:rsidRPr="00F45B2E" w:rsidRDefault="005E20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5E2033" w:rsidRPr="00F45B2E" w:rsidRDefault="005E20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5E2033" w:rsidRPr="00F45B2E" w:rsidRDefault="005E2033"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5E2033" w:rsidRPr="00F45B2E" w:rsidRDefault="005E2033"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5E2033" w:rsidRPr="00F45B2E" w:rsidRDefault="005E2033"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5E2033" w:rsidRDefault="005E2033"/>
                          <w:p w:rsidR="005E2033" w:rsidRDefault="005E2033"/>
                          <w:p w:rsidR="005E2033" w:rsidRPr="00510F98" w:rsidRDefault="005E20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5E2033" w:rsidRDefault="005E2033"/>
                    <w:p w:rsidR="005E2033" w:rsidRDefault="005E2033"/>
                    <w:p w:rsidR="005E2033" w:rsidRPr="00510F98" w:rsidRDefault="005E2033"/>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A86515">
                            <w:pPr>
                              <w:jc w:val="center"/>
                              <w:rPr>
                                <w:color w:val="0070C0"/>
                              </w:rPr>
                            </w:pPr>
                            <w:r>
                              <w:rPr>
                                <w:color w:val="0070C0"/>
                              </w:rPr>
                              <w:t>MariaDB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5E2033" w:rsidRPr="00F45B2E" w:rsidRDefault="005E2033" w:rsidP="00A86515">
                      <w:pPr>
                        <w:jc w:val="center"/>
                        <w:rPr>
                          <w:color w:val="0070C0"/>
                        </w:rPr>
                      </w:pPr>
                      <w:r>
                        <w:rPr>
                          <w:color w:val="0070C0"/>
                        </w:rPr>
                        <w:t>MariaDB</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161F10">
                            <w:pPr>
                              <w:rPr>
                                <w:sz w:val="16"/>
                                <w:szCs w:val="16"/>
                              </w:rPr>
                            </w:pPr>
                          </w:p>
                          <w:p w:rsidR="005E2033" w:rsidRPr="00612B30" w:rsidRDefault="005E2033"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5E2033" w:rsidRDefault="005E2033" w:rsidP="00161F10">
                      <w:pPr>
                        <w:rPr>
                          <w:sz w:val="16"/>
                          <w:szCs w:val="16"/>
                        </w:rPr>
                      </w:pPr>
                    </w:p>
                    <w:p w:rsidR="005E2033" w:rsidRPr="00612B30" w:rsidRDefault="005E2033"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p w:rsidR="005E2033" w:rsidRPr="00612B30" w:rsidRDefault="005E20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p w:rsidR="005E2033" w:rsidRPr="00612B30" w:rsidRDefault="005E2033"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612B30" w:rsidRDefault="005E2033"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5E2033" w:rsidRPr="00612B30" w:rsidRDefault="005E2033"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612B30" w:rsidRDefault="005E2033"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5E2033" w:rsidRPr="00612B30" w:rsidRDefault="005E2033"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5E2033" w:rsidRPr="0005308A" w:rsidRDefault="005E2033">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5E2033" w:rsidRPr="0005308A" w:rsidRDefault="005E2033">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5E2033" w:rsidRPr="0005308A" w:rsidRDefault="005E20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5E2033" w:rsidRPr="0005308A" w:rsidRDefault="005E2033"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5E2033" w:rsidRPr="0005308A" w:rsidRDefault="005E20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5E2033" w:rsidRPr="0005308A" w:rsidRDefault="005E2033"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5E2033" w:rsidRDefault="005E2033">
                            <w:pPr>
                              <w:rPr>
                                <w:color w:val="C00000"/>
                                <w:sz w:val="20"/>
                                <w:szCs w:val="20"/>
                              </w:rPr>
                            </w:pPr>
                            <w:r>
                              <w:rPr>
                                <w:color w:val="C00000"/>
                                <w:sz w:val="20"/>
                                <w:szCs w:val="20"/>
                              </w:rPr>
                              <w:t>Config &amp;</w:t>
                            </w:r>
                          </w:p>
                          <w:p w:rsidR="005E2033" w:rsidRDefault="005E2033">
                            <w:pPr>
                              <w:rPr>
                                <w:color w:val="C00000"/>
                                <w:sz w:val="20"/>
                                <w:szCs w:val="20"/>
                              </w:rPr>
                            </w:pPr>
                            <w:r w:rsidRPr="006F35B8">
                              <w:rPr>
                                <w:color w:val="C00000"/>
                                <w:sz w:val="20"/>
                                <w:szCs w:val="20"/>
                              </w:rPr>
                              <w:t>Discovery system</w:t>
                            </w:r>
                          </w:p>
                          <w:p w:rsidR="005E2033" w:rsidRDefault="005E2033">
                            <w:pPr>
                              <w:rPr>
                                <w:color w:val="C00000"/>
                                <w:sz w:val="20"/>
                                <w:szCs w:val="20"/>
                              </w:rPr>
                            </w:pPr>
                          </w:p>
                          <w:p w:rsidR="005E2033" w:rsidRDefault="005E2033">
                            <w:pPr>
                              <w:rPr>
                                <w:color w:val="C00000"/>
                                <w:sz w:val="20"/>
                                <w:szCs w:val="20"/>
                              </w:rPr>
                            </w:pPr>
                          </w:p>
                          <w:p w:rsidR="005E2033" w:rsidRPr="006F35B8" w:rsidRDefault="005E2033">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5E2033" w:rsidRDefault="005E2033">
                      <w:pPr>
                        <w:rPr>
                          <w:color w:val="C00000"/>
                          <w:sz w:val="20"/>
                          <w:szCs w:val="20"/>
                        </w:rPr>
                      </w:pPr>
                      <w:r>
                        <w:rPr>
                          <w:color w:val="C00000"/>
                          <w:sz w:val="20"/>
                          <w:szCs w:val="20"/>
                        </w:rPr>
                        <w:t>Config &amp;</w:t>
                      </w:r>
                    </w:p>
                    <w:p w:rsidR="005E2033" w:rsidRDefault="005E2033">
                      <w:pPr>
                        <w:rPr>
                          <w:color w:val="C00000"/>
                          <w:sz w:val="20"/>
                          <w:szCs w:val="20"/>
                        </w:rPr>
                      </w:pPr>
                      <w:r w:rsidRPr="006F35B8">
                        <w:rPr>
                          <w:color w:val="C00000"/>
                          <w:sz w:val="20"/>
                          <w:szCs w:val="20"/>
                        </w:rPr>
                        <w:t>Discovery system</w:t>
                      </w:r>
                    </w:p>
                    <w:p w:rsidR="005E2033" w:rsidRDefault="005E2033">
                      <w:pPr>
                        <w:rPr>
                          <w:color w:val="C00000"/>
                          <w:sz w:val="20"/>
                          <w:szCs w:val="20"/>
                        </w:rPr>
                      </w:pPr>
                    </w:p>
                    <w:p w:rsidR="005E2033" w:rsidRDefault="005E2033">
                      <w:pPr>
                        <w:rPr>
                          <w:color w:val="C00000"/>
                          <w:sz w:val="20"/>
                          <w:szCs w:val="20"/>
                        </w:rPr>
                      </w:pPr>
                    </w:p>
                    <w:p w:rsidR="005E2033" w:rsidRPr="006F35B8" w:rsidRDefault="005E2033">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717729" w:rsidRDefault="005E2033"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5E2033" w:rsidRPr="00717729" w:rsidRDefault="005E2033"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5E2033" w:rsidRDefault="005E20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5E2033" w:rsidRDefault="005E2033">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E44B68" w:rsidRDefault="005E20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5E2033" w:rsidRPr="00E44B68" w:rsidRDefault="005E20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E44B68" w:rsidRDefault="005E20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5E2033" w:rsidRPr="00E44B68" w:rsidRDefault="005E20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5E2033" w:rsidRPr="00E44B68" w:rsidRDefault="005E20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5E2033" w:rsidRPr="00E44B68" w:rsidRDefault="005E20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Pr="00E44B68" w:rsidRDefault="005E2033"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2705BC" w:rsidRDefault="005E2033">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Pr="002705BC" w:rsidRDefault="005E2033">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5E2033" w:rsidRPr="00E44B68" w:rsidRDefault="005E2033"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5E2033" w:rsidRDefault="005E20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5E2033" w:rsidRDefault="005E20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Pr="00E44B68" w:rsidRDefault="005E2033">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5E2033" w:rsidRPr="00E44B68" w:rsidRDefault="005E2033"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5E2033" w:rsidRDefault="005E20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2033" w:rsidRPr="004B20E0" w:rsidRDefault="005E20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5E2033" w:rsidRDefault="005E2033"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2033" w:rsidRDefault="005E2033"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2033" w:rsidRPr="004B20E0" w:rsidRDefault="005E2033"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5E2033" w:rsidRPr="006F35B8" w:rsidRDefault="005E2033" w:rsidP="00237C65">
                            <w:pPr>
                              <w:rPr>
                                <w:color w:val="C00000"/>
                              </w:rPr>
                            </w:pPr>
                            <w:r w:rsidRPr="006F35B8">
                              <w:rPr>
                                <w:color w:val="C00000"/>
                              </w:rPr>
                              <w:t>Monitor</w:t>
                            </w:r>
                          </w:p>
                          <w:p w:rsidR="005E2033" w:rsidRPr="006F35B8" w:rsidRDefault="005E20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5E2033" w:rsidRPr="006F35B8" w:rsidRDefault="005E2033" w:rsidP="00237C65">
                      <w:pPr>
                        <w:rPr>
                          <w:color w:val="C00000"/>
                        </w:rPr>
                      </w:pPr>
                      <w:r w:rsidRPr="006F35B8">
                        <w:rPr>
                          <w:color w:val="C00000"/>
                        </w:rPr>
                        <w:t>Monitor</w:t>
                      </w:r>
                    </w:p>
                    <w:p w:rsidR="005E2033" w:rsidRPr="006F35B8" w:rsidRDefault="005E2033"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5E2033" w:rsidRPr="004B20E0" w:rsidRDefault="005E2033"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593F9D" w:rsidRDefault="005E2033"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5E2033" w:rsidRPr="00593F9D" w:rsidRDefault="005E2033"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Default="005E2033"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5E2033" w:rsidRPr="004B20E0" w:rsidRDefault="005E2033">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5E2033" w:rsidRPr="006F35B8" w:rsidRDefault="005E2033" w:rsidP="00237C65">
                            <w:pPr>
                              <w:rPr>
                                <w:color w:val="C00000"/>
                              </w:rPr>
                            </w:pPr>
                            <w:r w:rsidRPr="006F35B8">
                              <w:rPr>
                                <w:color w:val="C00000"/>
                              </w:rPr>
                              <w:t>Logging</w:t>
                            </w:r>
                          </w:p>
                          <w:p w:rsidR="005E2033" w:rsidRPr="006F35B8" w:rsidRDefault="005E20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5E2033" w:rsidRPr="006F35B8" w:rsidRDefault="005E2033" w:rsidP="00237C65">
                      <w:pPr>
                        <w:rPr>
                          <w:color w:val="C00000"/>
                        </w:rPr>
                      </w:pPr>
                      <w:r w:rsidRPr="006F35B8">
                        <w:rPr>
                          <w:color w:val="C00000"/>
                        </w:rPr>
                        <w:t>Logging</w:t>
                      </w:r>
                    </w:p>
                    <w:p w:rsidR="005E2033" w:rsidRPr="006F35B8" w:rsidRDefault="005E2033"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7631D6" w:rsidRDefault="005E2033"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5E2033" w:rsidRPr="007631D6" w:rsidRDefault="005E2033"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Elastic</w:t>
                            </w:r>
                          </w:p>
                          <w:p w:rsidR="005E2033" w:rsidRPr="00612B30" w:rsidRDefault="005E2033"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Elastic</w:t>
                      </w:r>
                    </w:p>
                    <w:p w:rsidR="005E2033" w:rsidRPr="00612B30" w:rsidRDefault="005E2033"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Log</w:t>
                            </w:r>
                          </w:p>
                          <w:p w:rsidR="005E2033" w:rsidRPr="00612B30" w:rsidRDefault="005E20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Log</w:t>
                      </w:r>
                    </w:p>
                    <w:p w:rsidR="005E2033" w:rsidRPr="00612B30" w:rsidRDefault="005E20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5E2033" w:rsidRPr="009E5034" w:rsidRDefault="005E2033"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5E2033" w:rsidRPr="009E5034" w:rsidRDefault="005E20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5E2033" w:rsidRPr="009E5034" w:rsidRDefault="005E20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1C33C4">
        <w:rPr>
          <w:color w:val="4472C4" w:themeColor="accent5"/>
          <w:sz w:val="28"/>
          <w:szCs w:val="28"/>
        </w:rPr>
        <w:t xml:space="preserve">and </w:t>
      </w:r>
      <w:proofErr w:type="spellStart"/>
      <w:r w:rsidR="001C33C4">
        <w:rPr>
          <w:color w:val="4472C4" w:themeColor="accent5"/>
          <w:sz w:val="28"/>
          <w:szCs w:val="28"/>
        </w:rPr>
        <w:t>Etl</w:t>
      </w:r>
      <w:proofErr w:type="spellEnd"/>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724878" w:rsidRDefault="00724878" w:rsidP="00783928">
      <w:pPr>
        <w:pStyle w:val="ListParagraph"/>
        <w:numPr>
          <w:ilvl w:val="1"/>
          <w:numId w:val="19"/>
        </w:numPr>
        <w:jc w:val="both"/>
        <w:rPr>
          <w:color w:val="4472C4" w:themeColor="accent5"/>
          <w:sz w:val="28"/>
          <w:szCs w:val="28"/>
        </w:rPr>
      </w:pPr>
      <w:r>
        <w:rPr>
          <w:color w:val="4472C4" w:themeColor="accent5"/>
          <w:sz w:val="28"/>
          <w:szCs w:val="28"/>
        </w:rPr>
        <w:t>Batch request (need more information from client)</w:t>
      </w:r>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8103F" w:rsidRDefault="00A8103F" w:rsidP="00A8103F">
      <w:pPr>
        <w:pStyle w:val="ListParagraph"/>
        <w:numPr>
          <w:ilvl w:val="1"/>
          <w:numId w:val="19"/>
        </w:numPr>
        <w:rPr>
          <w:color w:val="4472C4" w:themeColor="accent5"/>
          <w:sz w:val="28"/>
          <w:szCs w:val="28"/>
        </w:rPr>
      </w:pPr>
      <w:r>
        <w:rPr>
          <w:color w:val="4472C4" w:themeColor="accent5"/>
          <w:sz w:val="28"/>
          <w:szCs w:val="28"/>
        </w:rPr>
        <w:t>Two categories in retrieving data from big data storage</w:t>
      </w:r>
      <w:r w:rsidR="00051A64">
        <w:rPr>
          <w:color w:val="4472C4" w:themeColor="accent5"/>
          <w:sz w:val="28"/>
          <w:szCs w:val="28"/>
        </w:rPr>
        <w:t>s</w:t>
      </w:r>
      <w:r>
        <w:rPr>
          <w:color w:val="4472C4" w:themeColor="accent5"/>
          <w:sz w:val="28"/>
          <w:szCs w:val="28"/>
        </w:rPr>
        <w:t>: feeding data to user without analysis and analyzing data before sending</w:t>
      </w:r>
      <w:r w:rsidR="00051A64">
        <w:rPr>
          <w:color w:val="4472C4" w:themeColor="accent5"/>
          <w:sz w:val="28"/>
          <w:szCs w:val="28"/>
        </w:rPr>
        <w:t xml:space="preserve"> to user</w:t>
      </w:r>
    </w:p>
    <w:p w:rsidR="000D2239" w:rsidRDefault="000D2239" w:rsidP="000D2239">
      <w:pPr>
        <w:pStyle w:val="ListParagraph"/>
        <w:numPr>
          <w:ilvl w:val="1"/>
          <w:numId w:val="19"/>
        </w:numPr>
        <w:rPr>
          <w:color w:val="4472C4" w:themeColor="accent5"/>
          <w:sz w:val="28"/>
          <w:szCs w:val="28"/>
        </w:rPr>
      </w:pPr>
      <w:r>
        <w:rPr>
          <w:color w:val="4472C4" w:themeColor="accent5"/>
          <w:sz w:val="28"/>
          <w:szCs w:val="28"/>
        </w:rPr>
        <w:lastRenderedPageBreak/>
        <w:t>Several ways to achieve the results without analysis:</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There are two ways to do pagination, one that bounded by defining range from start to end</w:t>
      </w:r>
      <w:bookmarkStart w:id="0" w:name="_GoBack"/>
      <w:bookmarkEnd w:id="0"/>
      <w:r w:rsidR="00346E02">
        <w:rPr>
          <w:color w:val="4472C4" w:themeColor="accent5"/>
          <w:sz w:val="28"/>
          <w:szCs w:val="28"/>
        </w:rPr>
        <w:t>, one that without ending time.</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Feeding data to Web UI continuously in a specified range such as time or date, usually it is used by web graphic drawing.</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 xml:space="preserve">Periodically retrieving large data to a designated location </w:t>
      </w:r>
    </w:p>
    <w:p w:rsidR="000D2239" w:rsidRDefault="000D2239" w:rsidP="006475CD">
      <w:pPr>
        <w:pStyle w:val="ListParagraph"/>
        <w:ind w:left="2160"/>
        <w:rPr>
          <w:color w:val="4472C4" w:themeColor="accent5"/>
          <w:sz w:val="28"/>
          <w:szCs w:val="28"/>
        </w:rPr>
      </w:pPr>
    </w:p>
    <w:p w:rsidR="000D2239" w:rsidRDefault="000D2239" w:rsidP="006475CD">
      <w:pPr>
        <w:pStyle w:val="ListParagraph"/>
        <w:ind w:left="2160"/>
        <w:rPr>
          <w:color w:val="4472C4" w:themeColor="accent5"/>
          <w:sz w:val="28"/>
          <w:szCs w:val="28"/>
        </w:rPr>
      </w:pPr>
    </w:p>
    <w:p w:rsidR="000D2239" w:rsidRDefault="000D2239" w:rsidP="006475CD">
      <w:pPr>
        <w:pStyle w:val="ListParagraph"/>
        <w:ind w:left="2160"/>
        <w:rPr>
          <w:color w:val="4472C4" w:themeColor="accent5"/>
          <w:sz w:val="28"/>
          <w:szCs w:val="28"/>
        </w:rPr>
      </w:pPr>
    </w:p>
    <w:p w:rsidR="000D2239" w:rsidRDefault="000D2239" w:rsidP="006475CD">
      <w:pPr>
        <w:pStyle w:val="ListParagraph"/>
        <w:ind w:left="2160"/>
        <w:rPr>
          <w:color w:val="4472C4" w:themeColor="accent5"/>
          <w:sz w:val="28"/>
          <w:szCs w:val="28"/>
        </w:rPr>
      </w:pPr>
    </w:p>
    <w:p w:rsidR="000D2239" w:rsidRPr="006475CD" w:rsidRDefault="000D2239" w:rsidP="006475CD">
      <w:pPr>
        <w:jc w:val="both"/>
        <w:rPr>
          <w:color w:val="4472C4" w:themeColor="accent5"/>
          <w:sz w:val="28"/>
          <w:szCs w:val="28"/>
        </w:rPr>
      </w:pPr>
    </w:p>
    <w:p w:rsidR="000D2239" w:rsidRPr="006475CD" w:rsidRDefault="000D2239" w:rsidP="006475CD">
      <w:pPr>
        <w:jc w:val="both"/>
        <w:rPr>
          <w:color w:val="4472C4" w:themeColor="accent5"/>
          <w:sz w:val="28"/>
          <w:szCs w:val="28"/>
        </w:rPr>
      </w:pPr>
    </w:p>
    <w:p w:rsidR="000D2239" w:rsidRPr="00A8103F" w:rsidRDefault="000D2239" w:rsidP="000D2239">
      <w:pPr>
        <w:pStyle w:val="ListParagraph"/>
        <w:numPr>
          <w:ilvl w:val="1"/>
          <w:numId w:val="19"/>
        </w:numPr>
        <w:jc w:val="both"/>
        <w:rPr>
          <w:color w:val="4472C4" w:themeColor="accent5"/>
          <w:sz w:val="28"/>
          <w:szCs w:val="28"/>
        </w:rPr>
      </w:pPr>
      <w:r>
        <w:rPr>
          <w:color w:val="4472C4" w:themeColor="accent5"/>
          <w:sz w:val="28"/>
          <w:szCs w:val="28"/>
        </w:rPr>
        <w:t>Analyze data before sending to user:</w:t>
      </w:r>
    </w:p>
    <w:p w:rsidR="00EC784B" w:rsidRDefault="00EC784B" w:rsidP="00051A64">
      <w:pPr>
        <w:pStyle w:val="ListParagraph"/>
        <w:rPr>
          <w:color w:val="4472C4" w:themeColor="accent5"/>
          <w:sz w:val="28"/>
          <w:szCs w:val="28"/>
        </w:rPr>
      </w:pPr>
    </w:p>
    <w:tbl>
      <w:tblPr>
        <w:tblpPr w:leftFromText="180" w:rightFromText="180" w:vertAnchor="text" w:horzAnchor="margin" w:tblpY="-2513"/>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0D2239" w:rsidTr="00B617D0">
        <w:trPr>
          <w:tblHeader/>
        </w:trPr>
        <w:tc>
          <w:tcPr>
            <w:tcW w:w="3782" w:type="dxa"/>
            <w:tcMar>
              <w:top w:w="504" w:type="dxa"/>
              <w:right w:w="720" w:type="dxa"/>
            </w:tcMar>
          </w:tcPr>
          <w:p w:rsidR="00051A64" w:rsidRPr="000D2239" w:rsidRDefault="000D2239" w:rsidP="00051A64">
            <w:pPr>
              <w:rPr>
                <w:sz w:val="28"/>
                <w:szCs w:val="28"/>
              </w:rPr>
            </w:pPr>
            <w:r>
              <w:rPr>
                <w:sz w:val="28"/>
                <w:szCs w:val="28"/>
              </w:rPr>
              <w:t xml:space="preserve">                                                                                    </w:t>
            </w:r>
          </w:p>
        </w:tc>
      </w:tr>
    </w:tbl>
    <w:p w:rsidR="00051A64" w:rsidRPr="00051A64" w:rsidRDefault="00051A64" w:rsidP="00A47674">
      <w:pPr>
        <w:rPr>
          <w:b/>
          <w:color w:val="4472C4" w:themeColor="accent5"/>
          <w:sz w:val="28"/>
          <w:szCs w:val="28"/>
        </w:rPr>
      </w:pP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UI</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w:t>
      </w:r>
      <w:r w:rsidR="00270E86">
        <w:rPr>
          <w:color w:val="4472C4" w:themeColor="accent5"/>
          <w:sz w:val="28"/>
          <w:szCs w:val="28"/>
        </w:rPr>
        <w:lastRenderedPageBreak/>
        <w:t>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A47674" w:rsidRDefault="00A47674" w:rsidP="00A47674">
      <w:pPr>
        <w:rPr>
          <w:color w:val="000000" w:themeColor="text1"/>
          <w:sz w:val="36"/>
          <w:szCs w:val="36"/>
        </w:rPr>
      </w:pPr>
    </w:p>
    <w:p w:rsidR="00A47674" w:rsidRDefault="00A47674" w:rsidP="00A47674">
      <w:pPr>
        <w:rPr>
          <w:b/>
          <w:color w:val="4472C4" w:themeColor="accent5"/>
          <w:sz w:val="36"/>
          <w:szCs w:val="36"/>
        </w:rPr>
      </w:pPr>
      <w:r w:rsidRPr="00A47674">
        <w:rPr>
          <w:b/>
          <w:color w:val="4472C4" w:themeColor="accent5"/>
          <w:sz w:val="36"/>
          <w:szCs w:val="36"/>
        </w:rPr>
        <w:t>Logging</w:t>
      </w:r>
    </w:p>
    <w:p w:rsidR="00EB1127" w:rsidRDefault="00EB1127" w:rsidP="00A47674">
      <w:pPr>
        <w:rPr>
          <w:b/>
          <w:color w:val="4472C4" w:themeColor="accent5"/>
          <w:sz w:val="36"/>
          <w:szCs w:val="36"/>
        </w:rPr>
      </w:pPr>
    </w:p>
    <w:p w:rsidR="00391CE8" w:rsidRPr="00281B64" w:rsidRDefault="00EB1127" w:rsidP="00783928">
      <w:pPr>
        <w:pStyle w:val="ListParagraph"/>
        <w:numPr>
          <w:ilvl w:val="0"/>
          <w:numId w:val="26"/>
        </w:numPr>
        <w:jc w:val="both"/>
        <w:rPr>
          <w:b/>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pushes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tbl>
      <w:tblPr>
        <w:tblpPr w:leftFromText="180" w:rightFromText="180" w:vertAnchor="text" w:horzAnchor="margin" w:tblpY="-2442"/>
        <w:tblOverlap w:val="never"/>
        <w:tblW w:w="1799" w:type="pct"/>
        <w:tblLayout w:type="fixed"/>
        <w:tblCellMar>
          <w:left w:w="0" w:type="dxa"/>
          <w:right w:w="0" w:type="dxa"/>
        </w:tblCellMar>
        <w:tblLook w:val="04A0" w:firstRow="1" w:lastRow="0" w:firstColumn="1" w:lastColumn="0" w:noHBand="0" w:noVBand="1"/>
      </w:tblPr>
      <w:tblGrid>
        <w:gridCol w:w="3782"/>
      </w:tblGrid>
      <w:tr w:rsidR="000C7142" w:rsidRPr="006658C4" w:rsidTr="000C7142">
        <w:trPr>
          <w:tblHeader/>
        </w:trPr>
        <w:tc>
          <w:tcPr>
            <w:tcW w:w="3782" w:type="dxa"/>
            <w:tcMar>
              <w:top w:w="504" w:type="dxa"/>
              <w:right w:w="720" w:type="dxa"/>
            </w:tcMar>
          </w:tcPr>
          <w:p w:rsidR="000C7142" w:rsidRPr="006658C4" w:rsidRDefault="000C7142" w:rsidP="000C7142">
            <w:pPr>
              <w:pStyle w:val="Initials"/>
            </w:pPr>
            <w:r>
              <w:rPr>
                <w:noProof/>
                <w:lang w:eastAsia="zh-CN"/>
              </w:rPr>
              <mc:AlternateContent>
                <mc:Choice Requires="wpg">
                  <w:drawing>
                    <wp:anchor distT="0" distB="0" distL="114300" distR="114300" simplePos="0" relativeHeight="251810816" behindDoc="1" locked="1" layoutInCell="1" allowOverlap="1" wp14:anchorId="00217D37" wp14:editId="1FCD64E0">
                      <wp:simplePos x="0" y="0"/>
                      <wp:positionH relativeFrom="column">
                        <wp:posOffset>0</wp:posOffset>
                      </wp:positionH>
                      <wp:positionV relativeFrom="page">
                        <wp:posOffset>-474345</wp:posOffset>
                      </wp:positionV>
                      <wp:extent cx="6665595" cy="1810385"/>
                      <wp:effectExtent l="0" t="0" r="17780" b="0"/>
                      <wp:wrapNone/>
                      <wp:docPr id="311" name="Group 3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0C7142">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0217D37" id="Group 311" o:spid="_x0000_s1088" alt="Title: Header graphics" style="position:absolute;left:0;text-align:left;margin-left:0;margin-top:-37.35pt;width:524.85pt;height:142.55pt;z-index:-25150566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3nxg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MmG958YDAADbDgAADgAAAAAAAAAAAAAA&#10;AAAuAgAAZHJzL2Uyb0RvYy54bWxQSwECLQAUAAYACAAAACEA4grf99wAAAAJAQAADwAAAAAAAAAA&#10;AAAAAAAgBgAAZHJzL2Rvd25yZXYueG1sUEsFBgAAAAAEAAQA8wAAACkHA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" fillcolor="#ea4e4e [3204]" strokecolor="#0070c0" strokeweight="1pt">
                        <v:textbox>
                          <w:txbxContent>
                            <w:p w:rsidR="005E2033" w:rsidRPr="009E5034" w:rsidRDefault="005E2033" w:rsidP="000C7142">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" fillcolor="white [3212]" stroked="f" strokeweight="1pt">
                        <v:stroke joinstyle="miter"/>
                      </v:oval>
                      <w10:wrap anchory="page"/>
                      <w10:anchorlock/>
                    </v:group>
                  </w:pict>
                </mc:Fallback>
              </mc:AlternateContent>
            </w:r>
            <w:r>
              <w:rPr>
                <w:noProof/>
                <w:lang w:eastAsia="zh-CN"/>
              </w:rPr>
              <w:drawing>
                <wp:inline distT="0" distB="0" distL="0" distR="0" wp14:anchorId="25A3B133" wp14:editId="13D1B437">
                  <wp:extent cx="1025981" cy="908685"/>
                  <wp:effectExtent l="0" t="0" r="3175"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0C7142" w:rsidRPr="000C7142" w:rsidRDefault="000C7142" w:rsidP="000C7142">
      <w:pPr>
        <w:ind w:left="360"/>
        <w:jc w:val="both"/>
        <w:rPr>
          <w:b/>
          <w:color w:val="4472C4" w:themeColor="accent5"/>
          <w:sz w:val="28"/>
          <w:szCs w:val="28"/>
        </w:rPr>
      </w:pPr>
    </w:p>
    <w:p w:rsidR="000C7142" w:rsidRDefault="000C7142" w:rsidP="000C7142">
      <w:pPr>
        <w:pStyle w:val="ListParagraph"/>
        <w:jc w:val="both"/>
        <w:rPr>
          <w:b/>
          <w:color w:val="4472C4" w:themeColor="accent5"/>
          <w:sz w:val="28"/>
          <w:szCs w:val="28"/>
        </w:rPr>
      </w:pPr>
    </w:p>
    <w:p w:rsidR="000C7142" w:rsidRPr="000C7142" w:rsidRDefault="000C7142" w:rsidP="000C7142">
      <w:pPr>
        <w:pStyle w:val="ListParagraph"/>
        <w:jc w:val="both"/>
        <w:rPr>
          <w:b/>
          <w:color w:val="4472C4" w:themeColor="accent5"/>
          <w:sz w:val="28"/>
          <w:szCs w:val="28"/>
        </w:rPr>
      </w:pP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lastRenderedPageBreak/>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094B7E" w:rsidRPr="00584877" w:rsidRDefault="00094B7E" w:rsidP="00584877">
      <w:pPr>
        <w:pStyle w:val="ListParagraph"/>
        <w:numPr>
          <w:ilvl w:val="0"/>
          <w:numId w:val="30"/>
        </w:numPr>
        <w:jc w:val="both"/>
        <w:rPr>
          <w:color w:val="4472C4" w:themeColor="accent5"/>
          <w:sz w:val="28"/>
          <w:szCs w:val="28"/>
        </w:rPr>
      </w:pPr>
      <w:r w:rsidRPr="00094B7E">
        <w:rPr>
          <w:color w:val="4472C4" w:themeColor="accent5"/>
          <w:sz w:val="28"/>
          <w:szCs w:val="28"/>
        </w:rPr>
        <w:t>MariaDB</w:t>
      </w:r>
      <w:r w:rsidR="00555086" w:rsidRPr="00094B7E">
        <w:rPr>
          <w:color w:val="4472C4" w:themeColor="accent5"/>
          <w:sz w:val="28"/>
          <w:szCs w:val="28"/>
        </w:rPr>
        <w:t xml:space="preserve"> will be used to store administration, metadata, authentication and authorization related data</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Pr="00584877">
        <w:rPr>
          <w:color w:val="4472C4" w:themeColor="accent5"/>
          <w:sz w:val="28"/>
          <w:szCs w:val="28"/>
        </w:rPr>
        <w:t xml:space="preserve">Consul </w:t>
      </w:r>
      <w:r w:rsidR="00584877" w:rsidRPr="00584877">
        <w:rPr>
          <w:color w:val="4472C4" w:themeColor="accent5"/>
          <w:sz w:val="28"/>
          <w:szCs w:val="28"/>
        </w:rPr>
        <w:t>configuration</w:t>
      </w:r>
      <w:r w:rsidRPr="00584877">
        <w:rPr>
          <w:color w:val="4472C4" w:themeColor="accent5"/>
          <w:sz w:val="28"/>
          <w:szCs w:val="28"/>
        </w:rPr>
        <w:t xml:space="preserve"> data also will be saved in the database as backup</w:t>
      </w:r>
    </w:p>
    <w:p w:rsidR="00621056" w:rsidRPr="00094B7E" w:rsidRDefault="00516100" w:rsidP="005E2033">
      <w:pPr>
        <w:pStyle w:val="ListParagraph"/>
        <w:numPr>
          <w:ilvl w:val="0"/>
          <w:numId w:val="30"/>
        </w:numPr>
        <w:jc w:val="both"/>
        <w:rPr>
          <w:color w:val="4472C4" w:themeColor="accent5"/>
          <w:sz w:val="28"/>
          <w:szCs w:val="28"/>
        </w:rPr>
      </w:pPr>
      <w:proofErr w:type="spellStart"/>
      <w:r>
        <w:rPr>
          <w:color w:val="4472C4" w:themeColor="accent5"/>
          <w:sz w:val="28"/>
          <w:szCs w:val="28"/>
        </w:rPr>
        <w:t>Redis</w:t>
      </w:r>
      <w:proofErr w:type="spellEnd"/>
      <w:r>
        <w:rPr>
          <w:color w:val="4472C4" w:themeColor="accent5"/>
          <w:sz w:val="28"/>
          <w:szCs w:val="28"/>
        </w:rPr>
        <w:t xml:space="preserve"> and Cassandra (TBC)</w:t>
      </w:r>
    </w:p>
    <w:p w:rsidR="00833B1C" w:rsidRDefault="00833B1C" w:rsidP="00833B1C">
      <w:pPr>
        <w:rPr>
          <w:color w:val="4472C4" w:themeColor="accent5"/>
          <w:sz w:val="36"/>
          <w:szCs w:val="36"/>
        </w:rPr>
      </w:pPr>
    </w:p>
    <w:p w:rsidR="001B4789" w:rsidRDefault="001B4789" w:rsidP="00D14E50">
      <w:pPr>
        <w:pStyle w:val="NoSpacing"/>
        <w:rPr>
          <w:color w:val="FF0000"/>
          <w:sz w:val="36"/>
          <w:szCs w:val="36"/>
        </w:rPr>
      </w:pPr>
    </w:p>
    <w:p w:rsidR="00683D43" w:rsidRDefault="00C30829" w:rsidP="00D14E50">
      <w:pPr>
        <w:pStyle w:val="NoSpacing"/>
        <w:rPr>
          <w:b/>
          <w:color w:val="4472C4" w:themeColor="accent5"/>
          <w:sz w:val="36"/>
          <w:szCs w:val="36"/>
        </w:rPr>
      </w:pPr>
      <w:r w:rsidRPr="00C30829">
        <w:rPr>
          <w:b/>
          <w:color w:val="4472C4" w:themeColor="accent5"/>
          <w:sz w:val="36"/>
          <w:szCs w:val="36"/>
        </w:rPr>
        <w:t>ETL Sequence Flow</w:t>
      </w:r>
    </w:p>
    <w:tbl>
      <w:tblPr>
        <w:tblpPr w:leftFromText="180" w:rightFromText="180" w:vertAnchor="text" w:horzAnchor="margin" w:tblpY="-2808"/>
        <w:tblOverlap w:val="never"/>
        <w:tblW w:w="1799" w:type="pct"/>
        <w:tblLayout w:type="fixed"/>
        <w:tblCellMar>
          <w:left w:w="0" w:type="dxa"/>
          <w:right w:w="0" w:type="dxa"/>
        </w:tblCellMar>
        <w:tblLook w:val="04A0" w:firstRow="1" w:lastRow="0" w:firstColumn="1" w:lastColumn="0" w:noHBand="0" w:noVBand="1"/>
      </w:tblPr>
      <w:tblGrid>
        <w:gridCol w:w="3782"/>
      </w:tblGrid>
      <w:tr w:rsidR="00B13D41" w:rsidRPr="006658C4" w:rsidTr="00B13D41">
        <w:trPr>
          <w:tblHeader/>
        </w:trPr>
        <w:tc>
          <w:tcPr>
            <w:tcW w:w="3782" w:type="dxa"/>
            <w:tcMar>
              <w:top w:w="504" w:type="dxa"/>
              <w:right w:w="720" w:type="dxa"/>
            </w:tcMar>
          </w:tcPr>
          <w:p w:rsidR="00B13D41" w:rsidRPr="006658C4" w:rsidRDefault="00B13D41" w:rsidP="00B13D41">
            <w:pPr>
              <w:pStyle w:val="Initials"/>
            </w:pPr>
            <w:r>
              <w:rPr>
                <w:noProof/>
                <w:lang w:eastAsia="zh-CN"/>
              </w:rPr>
              <mc:AlternateContent>
                <mc:Choice Requires="wpg">
                  <w:drawing>
                    <wp:anchor distT="0" distB="0" distL="114300" distR="114300" simplePos="0" relativeHeight="251812864" behindDoc="1" locked="1" layoutInCell="1" allowOverlap="1" wp14:anchorId="2A112271" wp14:editId="6E631FE4">
                      <wp:simplePos x="0" y="0"/>
                      <wp:positionH relativeFrom="column">
                        <wp:posOffset>0</wp:posOffset>
                      </wp:positionH>
                      <wp:positionV relativeFrom="page">
                        <wp:posOffset>-474345</wp:posOffset>
                      </wp:positionV>
                      <wp:extent cx="6665595" cy="1810385"/>
                      <wp:effectExtent l="0" t="0" r="17780" b="0"/>
                      <wp:wrapNone/>
                      <wp:docPr id="318" name="Group 31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B13D4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A112271" id="Group 318" o:spid="_x0000_s1092" alt="Title: Header graphics" style="position:absolute;left:0;text-align:left;margin-left:0;margin-top:-37.35pt;width:524.85pt;height:142.55pt;z-index:-2515036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3xw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H5wfTfHAwAA2w4AAA4AAAAAAAAAAAAA&#10;AAAALgIAAGRycy9lMm9Eb2MueG1sUEsBAi0AFAAGAAgAAAAhAOIK3/fcAAAACQEAAA8AAAAAAAAA&#10;AAAAAAAAIQYAAGRycy9kb3ducmV2LnhtbFBLBQYAAAAABAAEAPMAAAAqBw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" fillcolor="#ea4e4e [3204]" strokecolor="#0070c0" strokeweight="1pt">
                        <v:textbox>
                          <w:txbxContent>
                            <w:p w:rsidR="005E2033" w:rsidRPr="009E5034" w:rsidRDefault="005E2033" w:rsidP="00B13D4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BCB5BAC" wp14:editId="7388BA69">
                  <wp:extent cx="1025981" cy="908685"/>
                  <wp:effectExtent l="0" t="0" r="3175" b="571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C30829" w:rsidRDefault="00C30829" w:rsidP="00D14E50">
      <w:pPr>
        <w:pStyle w:val="NoSpacing"/>
        <w:rPr>
          <w:b/>
          <w:color w:val="4472C4" w:themeColor="accent5"/>
          <w:sz w:val="36"/>
          <w:szCs w:val="36"/>
        </w:rPr>
      </w:pPr>
    </w:p>
    <w:p w:rsidR="00C30829" w:rsidRDefault="00C30829"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lastRenderedPageBreak/>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9">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096"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XjwgMAANI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AWwdXjwgMAANIOAAAOAAAAAAAAAAAAAAAAAC4C&#10;AABkcnMvZTJvRG9jLnhtbFBLAQItABQABgAIAAAAIQDiCt/33AAAAAkBAAAPAAAAAAAAAAAAAAAA&#10;ABwGAABkcnMvZG93bnJldi54bWxQSwUGAAAAAAQABADzAAAAJQ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5E2033" w:rsidRPr="009E5034" w:rsidRDefault="005E2033"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 xml:space="preserve">SEC log algorithm is based on simplified LSM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0"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2CD" w:rsidRDefault="006822CD" w:rsidP="00713050">
      <w:pPr>
        <w:spacing w:line="240" w:lineRule="auto"/>
      </w:pPr>
      <w:r>
        <w:separator/>
      </w:r>
    </w:p>
  </w:endnote>
  <w:endnote w:type="continuationSeparator" w:id="0">
    <w:p w:rsidR="006822CD" w:rsidRDefault="006822C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5E2033" w:rsidTr="00B60A88">
      <w:tc>
        <w:tcPr>
          <w:tcW w:w="2621" w:type="dxa"/>
          <w:tcMar>
            <w:top w:w="648" w:type="dxa"/>
            <w:left w:w="115" w:type="dxa"/>
            <w:bottom w:w="0" w:type="dxa"/>
            <w:right w:w="115" w:type="dxa"/>
          </w:tcMar>
        </w:tcPr>
        <w:p w:rsidR="005E2033" w:rsidRDefault="005E2033"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5E2033" w:rsidRDefault="005E2033"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E2033"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5E2033" w:rsidRPr="00CA3DF1" w:rsidRDefault="005E2033"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5E2033" w:rsidRPr="00C2098A" w:rsidRDefault="005E2033"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5E2033" w:rsidRPr="00C2098A" w:rsidRDefault="005E2033"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5E2033" w:rsidRPr="00C2098A" w:rsidRDefault="005E2033"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5E2033" w:rsidRDefault="005E2033" w:rsidP="00217980">
        <w:pPr>
          <w:pStyle w:val="Footer"/>
          <w:rPr>
            <w:noProof/>
          </w:rPr>
        </w:pPr>
        <w:r>
          <w:fldChar w:fldCharType="begin"/>
        </w:r>
        <w:r>
          <w:instrText xml:space="preserve"> PAGE   \* MERGEFORMAT </w:instrText>
        </w:r>
        <w:r>
          <w:fldChar w:fldCharType="separate"/>
        </w:r>
        <w:r w:rsidR="00346E02">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5E2033" w:rsidTr="00B60A88">
      <w:tc>
        <w:tcPr>
          <w:tcW w:w="2621" w:type="dxa"/>
          <w:tcMar>
            <w:top w:w="648" w:type="dxa"/>
            <w:left w:w="115" w:type="dxa"/>
            <w:bottom w:w="0" w:type="dxa"/>
            <w:right w:w="115" w:type="dxa"/>
          </w:tcMar>
        </w:tcPr>
        <w:p w:rsidR="005E2033" w:rsidRDefault="005E2033"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5E2033" w:rsidRDefault="005E2033"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E2033"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5E2033" w:rsidRPr="00CA3DF1" w:rsidRDefault="005E2033"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5E2033" w:rsidRPr="00C2098A" w:rsidRDefault="005E2033"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5E2033" w:rsidRPr="00C2098A" w:rsidRDefault="005E2033"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5E2033" w:rsidRPr="00C2098A" w:rsidRDefault="005E2033" w:rsidP="00217980">
              <w:pPr>
                <w:pStyle w:val="Footer"/>
              </w:pPr>
              <w:r>
                <w:t>LinkedIN URL</w:t>
              </w:r>
            </w:p>
          </w:sdtContent>
        </w:sdt>
      </w:tc>
    </w:tr>
  </w:tbl>
  <w:p w:rsidR="005E2033" w:rsidRDefault="005E2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2CD" w:rsidRDefault="006822CD" w:rsidP="00713050">
      <w:pPr>
        <w:spacing w:line="240" w:lineRule="auto"/>
      </w:pPr>
      <w:r>
        <w:separator/>
      </w:r>
    </w:p>
  </w:footnote>
  <w:footnote w:type="continuationSeparator" w:id="0">
    <w:p w:rsidR="006822CD" w:rsidRDefault="006822CD"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5E2033"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5E2033" w:rsidTr="001B4789">
            <w:trPr>
              <w:trHeight w:hRule="exact" w:val="650"/>
            </w:trPr>
            <w:tc>
              <w:tcPr>
                <w:tcW w:w="6055" w:type="dxa"/>
                <w:vAlign w:val="center"/>
              </w:tcPr>
              <w:p w:rsidR="005E2033" w:rsidRDefault="005E2033" w:rsidP="00125981">
                <w:pPr>
                  <w:pStyle w:val="Heading2"/>
                  <w:outlineLvl w:val="1"/>
                </w:pPr>
              </w:p>
            </w:tc>
          </w:tr>
        </w:tbl>
        <w:p w:rsidR="005E2033" w:rsidRPr="00F207C0" w:rsidRDefault="005E2033" w:rsidP="00125981"/>
      </w:tc>
    </w:tr>
  </w:tbl>
  <w:p w:rsidR="005E2033" w:rsidRDefault="005E2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4"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3"/>
  </w:num>
  <w:num w:numId="13">
    <w:abstractNumId w:val="10"/>
  </w:num>
  <w:num w:numId="14">
    <w:abstractNumId w:val="31"/>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29"/>
  </w:num>
  <w:num w:numId="22">
    <w:abstractNumId w:val="17"/>
  </w:num>
  <w:num w:numId="23">
    <w:abstractNumId w:val="26"/>
  </w:num>
  <w:num w:numId="24">
    <w:abstractNumId w:val="24"/>
  </w:num>
  <w:num w:numId="25">
    <w:abstractNumId w:val="30"/>
  </w:num>
  <w:num w:numId="26">
    <w:abstractNumId w:val="27"/>
  </w:num>
  <w:num w:numId="27">
    <w:abstractNumId w:val="18"/>
  </w:num>
  <w:num w:numId="28">
    <w:abstractNumId w:val="21"/>
  </w:num>
  <w:num w:numId="29">
    <w:abstractNumId w:val="25"/>
  </w:num>
  <w:num w:numId="30">
    <w:abstractNumId w:val="22"/>
  </w:num>
  <w:num w:numId="31">
    <w:abstractNumId w:val="1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5CC1"/>
    <w:rsid w:val="00005D1D"/>
    <w:rsid w:val="00022E2F"/>
    <w:rsid w:val="000271FD"/>
    <w:rsid w:val="000353A6"/>
    <w:rsid w:val="00051A64"/>
    <w:rsid w:val="0005308A"/>
    <w:rsid w:val="00057F8B"/>
    <w:rsid w:val="0006350A"/>
    <w:rsid w:val="00075E06"/>
    <w:rsid w:val="00076A27"/>
    <w:rsid w:val="00094B7E"/>
    <w:rsid w:val="000A6C4A"/>
    <w:rsid w:val="000B0C2C"/>
    <w:rsid w:val="000B382F"/>
    <w:rsid w:val="000B6ADF"/>
    <w:rsid w:val="000B78C1"/>
    <w:rsid w:val="000C7142"/>
    <w:rsid w:val="000D2239"/>
    <w:rsid w:val="000E20CB"/>
    <w:rsid w:val="000E5C48"/>
    <w:rsid w:val="00100D3E"/>
    <w:rsid w:val="00105D72"/>
    <w:rsid w:val="00114BFA"/>
    <w:rsid w:val="0011675E"/>
    <w:rsid w:val="00125981"/>
    <w:rsid w:val="00125AB1"/>
    <w:rsid w:val="00135EC8"/>
    <w:rsid w:val="00151C62"/>
    <w:rsid w:val="00153D04"/>
    <w:rsid w:val="00156590"/>
    <w:rsid w:val="00161F10"/>
    <w:rsid w:val="00184BAC"/>
    <w:rsid w:val="001A21B2"/>
    <w:rsid w:val="001B074C"/>
    <w:rsid w:val="001B399F"/>
    <w:rsid w:val="001B403A"/>
    <w:rsid w:val="001B4789"/>
    <w:rsid w:val="001C33C4"/>
    <w:rsid w:val="001E291C"/>
    <w:rsid w:val="0020676A"/>
    <w:rsid w:val="00217156"/>
    <w:rsid w:val="00217980"/>
    <w:rsid w:val="00223B22"/>
    <w:rsid w:val="00236E19"/>
    <w:rsid w:val="00237C65"/>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45C6"/>
    <w:rsid w:val="002E0EFE"/>
    <w:rsid w:val="00313E86"/>
    <w:rsid w:val="00334848"/>
    <w:rsid w:val="00346E02"/>
    <w:rsid w:val="0035482B"/>
    <w:rsid w:val="00364079"/>
    <w:rsid w:val="003641A8"/>
    <w:rsid w:val="00375460"/>
    <w:rsid w:val="00385209"/>
    <w:rsid w:val="003915B3"/>
    <w:rsid w:val="00391CE8"/>
    <w:rsid w:val="00396643"/>
    <w:rsid w:val="003A05FE"/>
    <w:rsid w:val="003A4B95"/>
    <w:rsid w:val="003C1386"/>
    <w:rsid w:val="003D53F1"/>
    <w:rsid w:val="003D5534"/>
    <w:rsid w:val="003D618F"/>
    <w:rsid w:val="003F60F0"/>
    <w:rsid w:val="004077FB"/>
    <w:rsid w:val="00413E4F"/>
    <w:rsid w:val="00415E60"/>
    <w:rsid w:val="00424DD9"/>
    <w:rsid w:val="00443F85"/>
    <w:rsid w:val="004717C5"/>
    <w:rsid w:val="00474657"/>
    <w:rsid w:val="00483F15"/>
    <w:rsid w:val="004945D4"/>
    <w:rsid w:val="004A7665"/>
    <w:rsid w:val="004B20E0"/>
    <w:rsid w:val="004B6519"/>
    <w:rsid w:val="004D13B0"/>
    <w:rsid w:val="004D4DB9"/>
    <w:rsid w:val="004D7F4E"/>
    <w:rsid w:val="004E73FB"/>
    <w:rsid w:val="00510F98"/>
    <w:rsid w:val="00516100"/>
    <w:rsid w:val="00522F2B"/>
    <w:rsid w:val="00530270"/>
    <w:rsid w:val="0053295B"/>
    <w:rsid w:val="00537B53"/>
    <w:rsid w:val="00543DB7"/>
    <w:rsid w:val="00551DA0"/>
    <w:rsid w:val="0055382B"/>
    <w:rsid w:val="00555086"/>
    <w:rsid w:val="00584877"/>
    <w:rsid w:val="00593F9D"/>
    <w:rsid w:val="00597BDC"/>
    <w:rsid w:val="005A530F"/>
    <w:rsid w:val="005B0CD1"/>
    <w:rsid w:val="005D0597"/>
    <w:rsid w:val="005D4417"/>
    <w:rsid w:val="005E2033"/>
    <w:rsid w:val="005E548D"/>
    <w:rsid w:val="005F600E"/>
    <w:rsid w:val="00610578"/>
    <w:rsid w:val="00611801"/>
    <w:rsid w:val="00611B81"/>
    <w:rsid w:val="00612B30"/>
    <w:rsid w:val="00615BC1"/>
    <w:rsid w:val="00621056"/>
    <w:rsid w:val="00621FD0"/>
    <w:rsid w:val="0062341B"/>
    <w:rsid w:val="00641630"/>
    <w:rsid w:val="006475CD"/>
    <w:rsid w:val="006658C4"/>
    <w:rsid w:val="00666A00"/>
    <w:rsid w:val="00674A6E"/>
    <w:rsid w:val="006822CD"/>
    <w:rsid w:val="00683D43"/>
    <w:rsid w:val="00683E92"/>
    <w:rsid w:val="00684488"/>
    <w:rsid w:val="00690DDA"/>
    <w:rsid w:val="00694C59"/>
    <w:rsid w:val="006A3CE7"/>
    <w:rsid w:val="006A643F"/>
    <w:rsid w:val="006C4C50"/>
    <w:rsid w:val="006E1DC7"/>
    <w:rsid w:val="006E7384"/>
    <w:rsid w:val="006F35B8"/>
    <w:rsid w:val="0070613B"/>
    <w:rsid w:val="00706F7F"/>
    <w:rsid w:val="00713050"/>
    <w:rsid w:val="00717729"/>
    <w:rsid w:val="00724878"/>
    <w:rsid w:val="00733F9F"/>
    <w:rsid w:val="00746F7F"/>
    <w:rsid w:val="0076073A"/>
    <w:rsid w:val="007623E5"/>
    <w:rsid w:val="007631D6"/>
    <w:rsid w:val="00783928"/>
    <w:rsid w:val="00790501"/>
    <w:rsid w:val="00796BFE"/>
    <w:rsid w:val="007C16C5"/>
    <w:rsid w:val="007C7C1A"/>
    <w:rsid w:val="008056C1"/>
    <w:rsid w:val="00811117"/>
    <w:rsid w:val="00821255"/>
    <w:rsid w:val="00826BDC"/>
    <w:rsid w:val="0083170F"/>
    <w:rsid w:val="00833B1C"/>
    <w:rsid w:val="00842209"/>
    <w:rsid w:val="00864D4A"/>
    <w:rsid w:val="00873C03"/>
    <w:rsid w:val="00886DBB"/>
    <w:rsid w:val="0089428E"/>
    <w:rsid w:val="008947C8"/>
    <w:rsid w:val="008A1907"/>
    <w:rsid w:val="008B7700"/>
    <w:rsid w:val="008C44E9"/>
    <w:rsid w:val="008D645C"/>
    <w:rsid w:val="008E1D0F"/>
    <w:rsid w:val="008E753C"/>
    <w:rsid w:val="00911C87"/>
    <w:rsid w:val="00937757"/>
    <w:rsid w:val="00945E09"/>
    <w:rsid w:val="00962E4D"/>
    <w:rsid w:val="009664AF"/>
    <w:rsid w:val="00994E2F"/>
    <w:rsid w:val="00995031"/>
    <w:rsid w:val="009C44C5"/>
    <w:rsid w:val="009D6855"/>
    <w:rsid w:val="009E5034"/>
    <w:rsid w:val="009F75B3"/>
    <w:rsid w:val="00A056FC"/>
    <w:rsid w:val="00A21820"/>
    <w:rsid w:val="00A238EE"/>
    <w:rsid w:val="00A246CB"/>
    <w:rsid w:val="00A3627D"/>
    <w:rsid w:val="00A42540"/>
    <w:rsid w:val="00A47674"/>
    <w:rsid w:val="00A8103F"/>
    <w:rsid w:val="00A86515"/>
    <w:rsid w:val="00A961DC"/>
    <w:rsid w:val="00AB59BC"/>
    <w:rsid w:val="00AB6ECC"/>
    <w:rsid w:val="00AD22CE"/>
    <w:rsid w:val="00AD561B"/>
    <w:rsid w:val="00AD6CC0"/>
    <w:rsid w:val="00AF2A6A"/>
    <w:rsid w:val="00AF6A9E"/>
    <w:rsid w:val="00B13D41"/>
    <w:rsid w:val="00B1546F"/>
    <w:rsid w:val="00B222BF"/>
    <w:rsid w:val="00B43EB1"/>
    <w:rsid w:val="00B56E1F"/>
    <w:rsid w:val="00B57FD1"/>
    <w:rsid w:val="00B60A88"/>
    <w:rsid w:val="00B617D0"/>
    <w:rsid w:val="00B66BFE"/>
    <w:rsid w:val="00B7465E"/>
    <w:rsid w:val="00B934D9"/>
    <w:rsid w:val="00BC373E"/>
    <w:rsid w:val="00BD5569"/>
    <w:rsid w:val="00BF409E"/>
    <w:rsid w:val="00C018EF"/>
    <w:rsid w:val="00C05502"/>
    <w:rsid w:val="00C0667D"/>
    <w:rsid w:val="00C13AC5"/>
    <w:rsid w:val="00C2098A"/>
    <w:rsid w:val="00C20CF3"/>
    <w:rsid w:val="00C30829"/>
    <w:rsid w:val="00C32C9D"/>
    <w:rsid w:val="00C57D37"/>
    <w:rsid w:val="00C62D59"/>
    <w:rsid w:val="00C7741E"/>
    <w:rsid w:val="00CA3DF1"/>
    <w:rsid w:val="00CA4581"/>
    <w:rsid w:val="00CA56C1"/>
    <w:rsid w:val="00CB1AE8"/>
    <w:rsid w:val="00CB60AF"/>
    <w:rsid w:val="00CB638F"/>
    <w:rsid w:val="00CC1DEC"/>
    <w:rsid w:val="00CD2BE3"/>
    <w:rsid w:val="00CE18D5"/>
    <w:rsid w:val="00D07A84"/>
    <w:rsid w:val="00D123DB"/>
    <w:rsid w:val="00D14E50"/>
    <w:rsid w:val="00D30622"/>
    <w:rsid w:val="00D345E5"/>
    <w:rsid w:val="00D436DE"/>
    <w:rsid w:val="00D87154"/>
    <w:rsid w:val="00D97293"/>
    <w:rsid w:val="00DB7E37"/>
    <w:rsid w:val="00E024C9"/>
    <w:rsid w:val="00E22E87"/>
    <w:rsid w:val="00E31396"/>
    <w:rsid w:val="00E44B68"/>
    <w:rsid w:val="00E55EDD"/>
    <w:rsid w:val="00E72D63"/>
    <w:rsid w:val="00E8007E"/>
    <w:rsid w:val="00E84A3E"/>
    <w:rsid w:val="00E85A5B"/>
    <w:rsid w:val="00E875CC"/>
    <w:rsid w:val="00E941E5"/>
    <w:rsid w:val="00E96C92"/>
    <w:rsid w:val="00EB1127"/>
    <w:rsid w:val="00EC784B"/>
    <w:rsid w:val="00EF213C"/>
    <w:rsid w:val="00EF7109"/>
    <w:rsid w:val="00F127B3"/>
    <w:rsid w:val="00F207C0"/>
    <w:rsid w:val="00F20AE5"/>
    <w:rsid w:val="00F30A68"/>
    <w:rsid w:val="00F328B4"/>
    <w:rsid w:val="00F451B6"/>
    <w:rsid w:val="00F45B2E"/>
    <w:rsid w:val="00F62F2A"/>
    <w:rsid w:val="00F645C7"/>
    <w:rsid w:val="00F6647D"/>
    <w:rsid w:val="00F865F8"/>
    <w:rsid w:val="00F87ECA"/>
    <w:rsid w:val="00F9000F"/>
    <w:rsid w:val="00F922FE"/>
    <w:rsid w:val="00FA39CC"/>
    <w:rsid w:val="00FB1D79"/>
    <w:rsid w:val="00FD7238"/>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7AFC1"/>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10.208.136.33:8080/browse/AOISEM-49"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2F5E2A"/>
    <w:rsid w:val="0054167B"/>
    <w:rsid w:val="00613593"/>
    <w:rsid w:val="00667C0F"/>
    <w:rsid w:val="00767513"/>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29C1E-5338-4405-9D6E-3EF3994B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4489</TotalTime>
  <Pages>9</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19</cp:revision>
  <cp:lastPrinted>2019-04-17T20:35:00Z</cp:lastPrinted>
  <dcterms:created xsi:type="dcterms:W3CDTF">2019-02-08T20:56:00Z</dcterms:created>
  <dcterms:modified xsi:type="dcterms:W3CDTF">2019-05-14T20:25:00Z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