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System Design Document</w:t>
      </w:r>
    </w:p>
    <w:p>
      <w:pPr>
        <w:pStyle w:val="Heading1"/>
      </w:pPr>
      <w:r>
        <w:t>1. Scope</w:t>
      </w:r>
    </w:p>
    <w:p>
      <w:pPr>
        <w:pStyle w:val="Heading1"/>
      </w:pPr>
      <w:r>
        <w:t>Project Overview</w:t>
      </w:r>
    </w:p>
    <w:p>
      <w:r>
        <w:t>Build a mobile‑first expense management platform for a 500‑employee organization that lets staff capture receipts, automatically categorizes them, routes each entry to the appropriate manager for approval with comment capability, and provides finance with monthly consolidated reports and budget‑vs‑actual dashboards. The system reduces manual processing, improves policy compliance, and gives leadership real‑time visibility into spending.</w:t>
      </w:r>
    </w:p>
    <w:p>
      <w:pPr>
        <w:pStyle w:val="Heading1"/>
      </w:pPr>
      <w:r>
        <w:t>In Scope</w:t>
      </w:r>
    </w:p>
    <w:p>
      <w:pPr>
        <w:pStyle w:val="ListBullet"/>
      </w:pPr>
      <w:r>
        <w:t>Mobile‑responsive web application (or hybrid mobile app) allowing employees to photograph receipts and upload them via HTTPS.</w:t>
      </w:r>
    </w:p>
    <w:p>
      <w:pPr>
        <w:pStyle w:val="ListBullet"/>
      </w:pPr>
      <w:r>
        <w:t>OCR engine that extracts vendor, date, amount, and currency from uploaded receipt images.</w:t>
      </w:r>
    </w:p>
    <w:p>
      <w:pPr>
        <w:pStyle w:val="ListBullet"/>
      </w:pPr>
      <w:r>
        <w:t>Rule‑based categorization engine that maps extracted data to predefined expense categories (e.g., Travel, Meals, Office Supplies) with confidence scoring; low‑confidence items flagged for manual review.</w:t>
      </w:r>
    </w:p>
    <w:p>
      <w:pPr>
        <w:pStyle w:val="ListBullet"/>
      </w:pPr>
      <w:r>
        <w:t>Manager approval workflow: each expense appears in a manager’s inbox, manager can approve, reject, or add free‑form comments; status updates are persisted and visible to the submitter.</w:t>
      </w:r>
    </w:p>
    <w:p>
      <w:pPr>
        <w:pStyle w:val="ListBullet"/>
      </w:pPr>
      <w:r>
        <w:t>Notification service (email and in‑app) that alerts submitters of status changes and managers of pending approvals.</w:t>
      </w:r>
    </w:p>
    <w:p>
      <w:pPr>
        <w:pStyle w:val="ListBullet"/>
      </w:pPr>
      <w:r>
        <w:t>Role‑based access control with three predefined roles: Employee, Manager, Finance Analyst.</w:t>
      </w:r>
    </w:p>
    <w:p>
      <w:pPr>
        <w:pStyle w:val="ListBullet"/>
      </w:pPr>
      <w:r>
        <w:t>Finance reporting module that generates monthly consolidated expense reports (CSV and PDF) grouped by department, category, and cost center.</w:t>
      </w:r>
    </w:p>
    <w:p>
      <w:pPr>
        <w:pStyle w:val="ListBullet"/>
      </w:pPr>
      <w:r>
        <w:t>Budget‑vs‑actual dashboard displaying current‑period spend against allocated budgets, with drill‑down by department, category, and time period; data refreshed nightly from the expense store.</w:t>
      </w:r>
    </w:p>
    <w:p>
      <w:pPr>
        <w:pStyle w:val="ListBullet"/>
      </w:pPr>
      <w:r>
        <w:t>Administrative console for configuring expense categories, approval hierarchies, budget limits, and OCR confidence thresholds.</w:t>
      </w:r>
    </w:p>
    <w:p>
      <w:pPr>
        <w:pStyle w:val="ListBullet"/>
      </w:pPr>
      <w:r>
        <w:t>Audit log capturing receipt upload, OCR result, categorization decision, manager action, and comment timestamps.</w:t>
      </w:r>
    </w:p>
    <w:p>
      <w:pPr>
        <w:pStyle w:val="ListBullet"/>
      </w:pPr>
      <w:r>
        <w:t>Data retention policy: receipt images and associated metadata stored for 7 years in encrypted object storage.</w:t>
      </w:r>
    </w:p>
    <w:p>
      <w:pPr>
        <w:pStyle w:val="Heading1"/>
      </w:pPr>
      <w:r>
        <w:t>Out of Scope</w:t>
      </w:r>
    </w:p>
    <w:p>
      <w:pPr>
        <w:pStyle w:val="ListBullet"/>
      </w:pPr>
      <w:r>
        <w:t>Integration with corporate credit card feeds or bank statement imports.</w:t>
      </w:r>
    </w:p>
    <w:p>
      <w:pPr>
        <w:pStyle w:val="ListBullet"/>
      </w:pPr>
      <w:r>
        <w:t>Multi‑currency conversion or foreign‑exchange rate handling beyond storing the original currency.</w:t>
      </w:r>
    </w:p>
    <w:p>
      <w:pPr>
        <w:pStyle w:val="ListBullet"/>
      </w:pPr>
      <w:r>
        <w:t>AI‑based fraud detection or anomaly scoring beyond basic OCR confidence.</w:t>
      </w:r>
    </w:p>
    <w:p>
      <w:pPr>
        <w:pStyle w:val="ListBullet"/>
      </w:pPr>
      <w:r>
        <w:t>Offline mobile capture with later sync (requires constant connectivity for submission).</w:t>
      </w:r>
    </w:p>
    <w:p>
      <w:pPr>
        <w:pStyle w:val="ListBullet"/>
      </w:pPr>
      <w:r>
        <w:t>Travel booking, itinerary management, or per‑diem allowance calculations.</w:t>
      </w:r>
    </w:p>
    <w:p>
      <w:pPr>
        <w:pStyle w:val="ListBullet"/>
      </w:pPr>
      <w:r>
        <w:t>Direct ERP or accounting system journal entry posting (e.g., SAP, Oracle).</w:t>
      </w:r>
    </w:p>
    <w:p>
      <w:pPr>
        <w:pStyle w:val="ListBullet"/>
      </w:pPr>
      <w:r>
        <w:t>Advanced role‑based permissions beyond Employee/Manager/Finance Analyst (e.g., Auditor, Executive).</w:t>
      </w:r>
    </w:p>
    <w:p>
      <w:pPr>
        <w:pStyle w:val="ListBullet"/>
      </w:pPr>
      <w:r>
        <w:t>Push notifications via mobile OS (only email/in‑app notifications).</w:t>
      </w:r>
    </w:p>
    <w:p>
      <w:pPr>
        <w:pStyle w:val="ListBullet"/>
      </w:pPr>
      <w:r>
        <w:t>User‑self‑service password reset or MFA beyond existing corporate IdP.</w:t>
      </w:r>
    </w:p>
    <w:p>
      <w:pPr>
        <w:pStyle w:val="ListBullet"/>
      </w:pPr>
      <w:r>
        <w:t>Customizable dashboard widgets beyond the predefined budget‑vs‑actual view.</w:t>
      </w:r>
    </w:p>
    <w:p>
      <w:pPr>
        <w:pStyle w:val="ListBullet"/>
      </w:pPr>
      <w:r>
        <w:t>Real‑time streaming analytics; reports are batch‑generated nightly.</w:t>
      </w:r>
    </w:p>
    <w:p>
      <w:pPr>
        <w:pStyle w:val="Heading1"/>
      </w:pPr>
      <w:r>
        <w:t>Key Assumptions</w:t>
      </w:r>
    </w:p>
    <w:p>
      <w:pPr>
        <w:pStyle w:val="ListBullet"/>
      </w:pPr>
      <w:r>
        <w:t>Corporate identity provider (e.g., Azure AD, Okta) is available for SSO and user provisioning.</w:t>
      </w:r>
    </w:p>
    <w:p>
      <w:pPr>
        <w:pStyle w:val="ListBullet"/>
      </w:pPr>
      <w:r>
        <w:t>Employees possess smartphones with cameras capable of capturing legible receipt images.</w:t>
      </w:r>
    </w:p>
    <w:p>
      <w:pPr>
        <w:pStyle w:val="ListBullet"/>
      </w:pPr>
      <w:r>
        <w:t>Historical budget data is accessible via a nightly export from the finance planning system in a standard format (CSV/SQL).</w:t>
      </w:r>
    </w:p>
    <w:p>
      <w:pPr>
        <w:pStyle w:val="ListBullet"/>
      </w:pPr>
      <w:r>
        <w:t>OCR engine achieves ≥ 80 % correct field extraction on receipts meeting image quality guidelines.</w:t>
      </w:r>
    </w:p>
    <w:p>
      <w:pPr>
        <w:pStyle w:val="ListBullet"/>
      </w:pPr>
      <w:r>
        <w:t>Expense volume does not exceed 2 transactions per employee per week (≈ 20 k rows/month).</w:t>
      </w:r>
    </w:p>
    <w:p>
      <w:pPr>
        <w:pStyle w:val="ListBullet"/>
      </w:pPr>
      <w:r>
        <w:t>Network latency between mobile clients and backend APIs averages &lt; 150 ms.</w:t>
      </w:r>
    </w:p>
    <w:p>
      <w:pPr>
        <w:pStyle w:val="ListBullet"/>
      </w:pPr>
      <w:r>
        <w:t>Finance team will validate and load the monthly consolidated reports into their existing reporting stack.</w:t>
      </w:r>
    </w:p>
    <w:p>
      <w:pPr>
        <w:pStyle w:val="ListBullet"/>
      </w:pPr>
      <w:r>
        <w:t>Legal and compliance requirements permit storage of receipt images for 7 years in the chosen cloud region.</w:t>
      </w:r>
    </w:p>
    <w:p>
      <w:pPr>
        <w:pStyle w:val="Heading1"/>
      </w:pPr>
      <w:r>
        <w:t>Key Risks</w:t>
      </w:r>
    </w:p>
    <w:p>
      <w:pPr>
        <w:pStyle w:val="ListBullet"/>
      </w:pPr>
      <w:r>
        <w:t>OCR mis‑extraction leading to incorrect auto‑categorization, increasing manual review effort (impact: higher processing time, potential policy violations).</w:t>
      </w:r>
    </w:p>
    <w:p>
      <w:pPr>
        <w:pStyle w:val="ListBullet"/>
      </w:pPr>
      <w:r>
        <w:t>Low adoption due to poor mobile UI or perceived added workload (impact: incomplete expense data, reporting gaps).</w:t>
      </w:r>
    </w:p>
    <w:p>
      <w:pPr>
        <w:pStyle w:val="ListBullet"/>
      </w:pPr>
      <w:r>
        <w:t>Delay or failure in receiving budget data from finance system, causing stale or inaccurate dashboard views (impact: misleading financial insights).</w:t>
      </w:r>
    </w:p>
    <w:p>
      <w:pPr>
        <w:pStyle w:val="ListBullet"/>
      </w:pPr>
      <w:r>
        <w:t>Security breach of receipt images containing sensitive personal data (impact: regulatory fines, reputational damage).</w:t>
      </w:r>
    </w:p>
    <w:p>
      <w:pPr>
        <w:pStyle w:val="ListBullet"/>
      </w:pPr>
      <w:r>
        <w:t>System performance degradation under peak submission periods (e.g., month‑end) if autoscaling not configured correctly (impact: timeouts, user frustration).</w:t>
      </w:r>
    </w:p>
    <w:p>
      <w:pPr>
        <w:pStyle w:val="ListBullet"/>
      </w:pPr>
      <w:r>
        <w:t>Changes in corporate expense policy requiring re‑configuration of categorization rules after go‑live (impact: rework, potential non‑compliance during transition).</w:t>
      </w:r>
    </w:p>
    <w:p>
      <w:pPr>
        <w:pStyle w:val="Heading1"/>
      </w:pPr>
      <w:r>
        <w:t>Success Criteria</w:t>
      </w:r>
    </w:p>
    <w:p>
      <w:pPr>
        <w:pStyle w:val="ListBullet"/>
      </w:pPr>
      <w:r>
        <w:t>≥ 95 % of submitted receipts are auto‑categorized with confidence ≥ 80 % and require no manual re‑classification.</w:t>
      </w:r>
    </w:p>
    <w:p>
      <w:pPr>
        <w:pStyle w:val="ListBullet"/>
      </w:pPr>
      <w:r>
        <w:t>Average manager approval latency (from submission to decision) ≤ 2 hours for 90 % of expenses.</w:t>
      </w:r>
    </w:p>
    <w:p>
      <w:pPr>
        <w:pStyle w:val="ListBullet"/>
      </w:pPr>
      <w:r>
        <w:t>System availability ≥ 99.9 % measured over a rolling 30‑day window (excluding scheduled maintenance).</w:t>
      </w:r>
    </w:p>
    <w:p>
      <w:pPr>
        <w:pStyle w:val="ListBullet"/>
      </w:pPr>
      <w:r>
        <w:t>Monthly consolidated report generation completes within 5 minutes of the nightly batch trigger.</w:t>
      </w:r>
    </w:p>
    <w:p>
      <w:pPr>
        <w:pStyle w:val="ListBullet"/>
      </w:pPr>
      <w:r>
        <w:t>Budget‑vs‑actual dashboard loads initial view in ≤ 10 seconds and supports drill‑down without full page reload.</w:t>
      </w:r>
    </w:p>
    <w:p>
      <w:pPr>
        <w:pStyle w:val="ListBullet"/>
      </w:pPr>
      <w:r>
        <w:t>Post‑implementation survey shows average user satisfaction score ≥ 4 out of 5 for employees and managers.</w:t>
      </w:r>
    </w:p>
    <w:p>
      <w:pPr>
        <w:pStyle w:val="ListBullet"/>
      </w:pPr>
      <w:r>
        <w:t>No more than 2 % of total expense entries require manual OCR correction per month.</w:t>
      </w:r>
    </w:p>
    <w:p>
      <w:pPr>
        <w:pStyle w:val="ListBullet"/>
      </w:pPr>
      <w:r>
        <w:t>All audit logs are immutable and retrievable for the full 7‑year retention period with zero loss incidents.</w:t>
      </w:r>
    </w:p>
    <w:p>
      <w:pPr>
        <w:pStyle w:val="Heading1"/>
      </w:pPr>
      <w:r>
        <w:t>2. Solution Architecture</w:t>
      </w:r>
    </w:p>
    <w:p>
      <w:pPr>
        <w:pStyle w:val="Heading1"/>
      </w:pPr>
      <w:r>
        <w:t>Architecture Pattern</w:t>
      </w:r>
    </w:p>
    <w:p>
      <w:r>
        <w:t>**Chosen style:** Container‑based microservices with asynchronous event‑driven communication (message broker) and a thin API gateway.</w:t>
      </w:r>
    </w:p>
    <w:p>
      <w:r>
        <w:t>**Justification:**</w:t>
      </w:r>
    </w:p>
    <w:p>
      <w:pPr>
        <w:pStyle w:val="ListBullet"/>
      </w:pPr>
      <w:r>
        <w:t>The system has distinct, independently scalable concerns (OCR processing, approval workflow, notification delivery, batch reporting, and UI) that benefit from separate deployment units, allowing the OCR service to scale with receipt upload spikes without affecting approval latency.</w:t>
      </w:r>
    </w:p>
    <w:p>
      <w:pPr>
        <w:pStyle w:val="ListBullet"/>
      </w:pPr>
      <w:r>
        <w:t>An event‑driven backbone (e.g., receipt‑uploaded → OCR‑completed → categorization‑decided → manager‑notified) decouples long‑running or failure‑prone steps (OCR, external budget import) from the request‑response path, supporting the ≤ 2 hour approval SLA and nightly batch report generation.</w:t>
      </w:r>
    </w:p>
    <w:p>
      <w:pPr>
        <w:pStyle w:val="ListBullet"/>
      </w:pPr>
      <w:r>
        <w:t>A microservices approach enables fine‑grained role‑based access control per service, simplifies audit‑log immutability (each service writes to an append‑only log store), and facilitates technology‑specific choices (e.g., a Python OCR worker vs. a Node.js API) without forcing a monolithic stack.</w:t>
      </w:r>
    </w:p>
    <w:p>
      <w:r>
        <w:t>**What we are NOT using:**</w:t>
      </w:r>
    </w:p>
    <w:p>
      <w:pPr>
        <w:pStyle w:val="ListBullet"/>
      </w:pPr>
      <w:r>
        <w:t>A layered monolith because it would couple UI, business logic, and batch jobs, making independent scaling and deployment difficult and risking UI latency during OCR‑heavy periods.</w:t>
      </w:r>
    </w:p>
    <w:p>
      <w:pPr>
        <w:pStyle w:val="ListBullet"/>
      </w:pPr>
      <w:r>
        <w:t>Pure serverless functions for all components because long‑running approval workflows and stateful manager inboxes would suffer from cold‑start latency and complex state management, conflicting with the ≤ 2 hour approval latency goal.</w:t>
      </w:r>
    </w:p>
    <w:p>
      <w:pPr>
        <w:pStyle w:val="ListBullet"/>
      </w:pPr>
      <w:r>
        <w:t>CQRS/Event Sourcing as the primary pattern because the domain does not require extensive historical event replay; audit logs suffice for compliance, and the added complexity would not yield measurable benefit for the defined reporting needs.</w:t>
      </w:r>
    </w:p>
    <w:p>
      <w:r>
        <w:t>---</w:t>
      </w:r>
    </w:p>
    <w:p>
      <w:pPr>
        <w:pStyle w:val="Heading1"/>
      </w:pPr>
      <w:r>
        <w:t>Technology Stack</w:t>
      </w:r>
    </w:p>
    <w:p>
      <w:pPr>
        <w:pStyle w:val="ListBullet"/>
      </w:pPr>
      <w:r>
        <w:t>**Frontend:** React 18 with TypeScript, using React‑Query for server state and Redux Toolkit for UI state. *Justification:* Provides a responsive, mobile‑first SPA with strong typing and efficient data fetching, meeting the requirement for a mobile‑responsive web app and enabling offline‑optimistic UI updates while still requiring constant connectivity for submission.</w:t>
      </w:r>
    </w:p>
    <w:p>
      <w:pPr>
        <w:pStyle w:val="ListBullet"/>
      </w:pPr>
      <w:r>
        <w:t>**Backend:** Node.js 20 with NestJS framework (RESTful APIs) for core services; Python 3.11 workers for OCR and batch reporting. *Justification:* NestJS offers modular, decorators‑driven architecture ideal for microservices; Python provides mature OCR libraries (e.g., pytesseract, easyocr) and easy integration with cloud vision SDKs.</w:t>
      </w:r>
    </w:p>
    <w:p>
      <w:pPr>
        <w:pStyle w:val="ListBullet"/>
      </w:pPr>
      <w:r>
        <w:t>**Data Storage:** PostgreSQL 15 (primary relational DB) for expense records, users, approvals, budgets, and audit logs; Redis 7 for caching session tokens, notification queues, and temporary OCR results. *Justification:* PostgreSQL guarantees ACID compliance for financial transactions and supports complex joins needed for department/category reporting; Redis offers sub‑millisecond latency for transient data and pub/sub for real‑time in‑app notifications.</w:t>
      </w:r>
    </w:p>
    <w:p>
      <w:pPr>
        <w:pStyle w:val="ListBullet"/>
      </w:pPr>
      <w:r>
        <w:t>**Messaging / Async:** Amazon SQS (standard queues) paired with SNS for fan‑out; alternatively, self‑hosted RabbitMQ if on‑prem. *Justification:* Decouples OCR processing, notification delivery, and budget import flows, providing reliable at‑least‑once delivery and enabling horizontal worker scaling to meet peak month‑end loads.</w:t>
      </w:r>
    </w:p>
    <w:p>
      <w:pPr>
        <w:pStyle w:val="ListBullet"/>
      </w:pPr>
      <w:r>
        <w:t>**Infrastructure:** Docker images deployed to Amazon Elastic Kubernetes Service (EKS) with Fargate profiles for serverless node pods; CI/CD via GitHub Actions (build, test, push images, Argo CD for GitOps deployments). *Justification:* Containerisation ensures environment consistency; EKS/Fargate offers automatic scaling based on CPU/memory and queue depth, satisfying the need to handle ~20 k rows/month with burst capacity; GitOps provides auditable, repeatable releases aligned with compliance.</w:t>
      </w:r>
    </w:p>
    <w:p>
      <w:pPr>
        <w:pStyle w:val="ListBullet"/>
      </w:pPr>
      <w:r>
        <w:t>**Observability:** Centralised logging via Amazon CloudWatch Logs (structured JSON); metrics exported by Prometheus Operator and visualised in Grafana; distributed tracing with AWS X‑Ray (OpenTelemetry instrumentation). *Justification:* Enables real‑time detection of latency spikes (target &lt; 150 ms API, ≤ 10 s dashboard), provides audit‑log integrity verification, and supports SLA monitoring (99.9 % availability).</w:t>
      </w:r>
    </w:p>
    <w:p>
      <w:r>
        <w:t>---</w:t>
      </w:r>
    </w:p>
    <w:p>
      <w:pPr>
        <w:pStyle w:val="Heading1"/>
      </w:pPr>
      <w:r>
        <w:t>Non-Functional Requirements (NFRs)</w:t>
      </w:r>
    </w:p>
    <w:p>
      <w:pPr>
        <w:pStyle w:val="ListBullet"/>
      </w:pPr>
      <w:r>
        <w:t>**Performance:**</w:t>
      </w:r>
    </w:p>
    <w:p>
      <w:r>
        <w:t xml:space="preserve">  - API request/response latency ≤ 150 ms (95th percentile) under normal load.</w:t>
      </w:r>
    </w:p>
    <w:p>
      <w:r>
        <w:t xml:space="preserve">  - Manager approval latency ≤ 2 hours for 90 % of expenses (measured from submission to decision).</w:t>
      </w:r>
    </w:p>
    <w:p>
      <w:r>
        <w:t xml:space="preserve">  - Nightly consolidated report generation completes ≤ 5 minutes after trigger.</w:t>
      </w:r>
    </w:p>
    <w:p>
      <w:r>
        <w:t xml:space="preserve">  - Initial budget‑vs‑actual dashboard load ≤ 10 seconds; subsequent drill‑downs &lt; 2 seconds without full page reload.</w:t>
      </w:r>
    </w:p>
    <w:p>
      <w:pPr>
        <w:pStyle w:val="ListBullet"/>
      </w:pPr>
      <w:r>
        <w:t>**Availability / Uptime:** Target ≥ 99.9 % monthly availability (excluding scheduled maintenance windows).</w:t>
      </w:r>
    </w:p>
    <w:p>
      <w:pPr>
        <w:pStyle w:val="ListBullet"/>
      </w:pPr>
      <w:r>
        <w:t>**Scalability Strategy:** Horizontal pod autoscaling in EKS based on CPU utilization and SQS queue depth; read‑replica PostgreSQL for reporting queries; sharding not required due to modest volume (~20 k rows/month) but design allows future range‑sharding on expense_id if needed.</w:t>
      </w:r>
    </w:p>
    <w:p>
      <w:pPr>
        <w:pStyle w:val="ListBullet"/>
      </w:pPr>
      <w:r>
        <w:t>**Data Durability / Consistency:**</w:t>
      </w:r>
    </w:p>
    <w:p>
      <w:r>
        <w:t xml:space="preserve">  - Primary expense data stored in PostgreSQL with ACID transactions (strong consistency).</w:t>
      </w:r>
    </w:p>
    <w:p>
      <w:r>
        <w:t xml:space="preserve">  - OCR results and notification events propagate via SQS with at‑least‑once delivery; eventual consistency acceptable for non‑financial views (e.g., in‑app notification badge).</w:t>
      </w:r>
    </w:p>
    <w:p>
      <w:r>
        <w:t xml:space="preserve">  - Receipt images stored in immutable object storage (S3 Object Lock) guaranteeing WORM durability for 7 years.</w:t>
      </w:r>
    </w:p>
    <w:p>
      <w:pPr>
        <w:pStyle w:val="ListBullet"/>
      </w:pPr>
      <w:r>
        <w:t>**Security Posture:**</w:t>
      </w:r>
    </w:p>
    <w:p>
      <w:r>
        <w:t xml:space="preserve">  - Authentication via corporate IdP (SAML 2.0 / OIDC) issuing short‑lived JWTs validated by API gateway.</w:t>
      </w:r>
    </w:p>
    <w:p>
      <w:r>
        <w:t xml:space="preserve">  - Role‑based access control enforced at API layer (Employee, Manager, Finance Analyst).</w:t>
      </w:r>
    </w:p>
    <w:p>
      <w:r>
        <w:t xml:space="preserve">  - Data‑in‑transit encrypted with TLS 1.3; data‑at‑rest encrypted using AWS KMS‑managed keys (S3, RDS, EBS).</w:t>
      </w:r>
    </w:p>
    <w:p>
      <w:r>
        <w:t xml:space="preserve">  - Secrets managed via AWS Secrets Manager; least‑privilege IAM roles per service.</w:t>
      </w:r>
    </w:p>
    <w:p>
      <w:pPr>
        <w:pStyle w:val="ListBullet"/>
      </w:pPr>
      <w:r>
        <w:t>**Compliance:**</w:t>
      </w:r>
    </w:p>
    <w:p>
      <w:r>
        <w:t xml:space="preserve">  - Audit logs append‑only, cryptographically hashed, and stored in immutable S3 bucket with Object Lock for 7‑year retention.</w:t>
      </w:r>
    </w:p>
    <w:p>
      <w:r>
        <w:t xml:space="preserve">  - Personal data in receipt images protected by encryption at rest and limited access (only OCR service and audit logger).</w:t>
      </w:r>
    </w:p>
    <w:p>
      <w:r>
        <w:t xml:space="preserve">  - GDPR‑compatible data‑subject request handling via API to redact or export personal data upon verified request (outside core scope but facilitated by audit log design).</w:t>
      </w:r>
    </w:p>
    <w:p>
      <w:r>
        <w:t>---</w:t>
      </w:r>
    </w:p>
    <w:p>
      <w:pPr>
        <w:pStyle w:val="Heading1"/>
      </w:pPr>
      <w:r>
        <w:t>Third-Party Integrations</w:t>
      </w:r>
    </w:p>
    <w:p>
      <w:pPr>
        <w:pStyle w:val="ListBullet"/>
      </w:pPr>
      <w:r>
        <w:t>**Corporate Identity Provider (Azure AD / Okta):** SSO authentication via SAML 2.0/OIDC; integration pattern: OpenID Connect discovery endpoint → JWT validation at API gateway.</w:t>
      </w:r>
    </w:p>
    <w:p>
      <w:pPr>
        <w:pStyle w:val="ListBullet"/>
      </w:pPr>
      <w:r>
        <w:t>**OCR Engine (AWS Textract or Google Cloud Vision):** Extracts vendor, date, amount, currency; integration pattern: REST API call with image binary (base64) → JSON response; invoked by Python worker service.</w:t>
      </w:r>
    </w:p>
    <w:p>
      <w:pPr>
        <w:pStyle w:val="ListBullet"/>
      </w:pPr>
      <w:r>
        <w:t>**Budget Data Feed (Finance Planning System):** Nightly export of budget allocations in CSV/SQL; integration pattern: Secure SFTP upload to a dedicated S3 bucket → Lambda-triggered ingestion into PostgreSQL.</w:t>
      </w:r>
    </w:p>
    <w:p>
      <w:pPr>
        <w:pStyle w:val="ListBullet"/>
      </w:pPr>
      <w:r>
        <w:t>**Email Notification Service (Corporate SMTP or SendGrid):** Sends status change alerts and pending‑approval digests; integration pattern: SMTP AUTH or HTTP API call from notification service.</w:t>
      </w:r>
    </w:p>
    <w:p>
      <w:pPr>
        <w:pStyle w:val="ListBullet"/>
      </w:pPr>
      <w:r>
        <w:t>**In‑App Notification Backend (WebSocket via Socket.io or Server‑Sent Events):** Pushes real‑time updates to UI; integration pattern: Persistent WS/SSE connection from frontend to notification service.</w:t>
      </w:r>
    </w:p>
    <w:p>
      <w:pPr>
        <w:pStyle w:val="ListBullet"/>
      </w:pPr>
      <w:r>
        <w:t>**Object Storage for Receipt Images (AWS S3 with Object Lock or Azure Blob Storage with immutability):** Stores scanned receipts; integration pattern: S3 PUT/GET via signed URLs from API; lifecycle rule moves to Glacier Deep Archive after 30 days, retains for 7 years.</w:t>
      </w:r>
    </w:p>
    <w:p>
      <w:pPr>
        <w:pStyle w:val="ListBullet"/>
      </w:pPr>
      <w:r>
        <w:t>**PDF/Report Generation Library (wkhtmltopdf or Puppeteer):** Produces monthly consolidated PDF reports; integration pattern: Internal service call, no external SaaS.</w:t>
      </w:r>
    </w:p>
    <w:p>
      <w:r>
        <w:t>---</w:t>
      </w:r>
    </w:p>
    <w:p>
      <w:pPr>
        <w:pStyle w:val="Heading1"/>
      </w:pPr>
      <w:r>
        <w:t>Rejected Alternatives</w:t>
      </w:r>
    </w:p>
    <w:p>
      <w:pPr>
        <w:pStyle w:val="ListBullet"/>
      </w:pPr>
      <w:r>
        <w:t>**Monolithic .NET Core Application:** Rejected because a single deployable unit would force the OCR, approval workflow, and batch reporting to share the same scaling boundaries, making it impossible to independently scale the compute‑intensive OCR step during receipt‑upload spikes without over‑provisioning the entire app, jeopardizing the ≤ 2 hour approval latency SLA.</w:t>
      </w:r>
    </w:p>
    <w:p>
      <w:pPr>
        <w:pStyle w:val="ListBullet"/>
      </w:pPr>
      <w:r>
        <w:t>**Fully Serverless (AWS Lambda) Architecture:** Rejected because long‑running manager approval workflows and persistent inbox state would require complex state‑management (e.g., DynamoDB with TTL) and suffer from cold‑start latency on infrequent manager actions, conflicting with the target approval latency and adding operational complexity for audit‑log immutability.</w:t>
      </w:r>
    </w:p>
    <w:p>
      <w:pPr>
        <w:pStyle w:val="ListBullet"/>
      </w:pPr>
      <w:r>
        <w:t>**Primary NoSQL Document Store (MongoDB) for All Data:** Rejected because the domain requires strong consistency and complex multi‑field aggregations (department × category × cost‑center reporting) that are more efficiently expressed with SQL joins; using a document store would increase application‑level transaction logic and risk inconsistencies in financial totals, violating the audit‑log and reporting accuracy requirements.</w:t>
      </w:r>
    </w:p>
    <w:p>
      <w:pPr>
        <w:pStyle w:val="Heading1"/>
      </w:pPr>
      <w:r>
        <w:t>3. High-Level Design</w:t>
      </w:r>
    </w:p>
    <w:p>
      <w:pPr>
        <w:pStyle w:val="Heading1"/>
      </w:pPr>
      <w:r>
        <w:t>High‑Level Design (HLD) – Internal Expense Management System</w:t>
      </w:r>
    </w:p>
    <w:p>
      <w:r>
        <w:t>---</w:t>
      </w:r>
    </w:p>
    <w:p>
      <w:pPr>
        <w:pStyle w:val="Heading2"/>
      </w:pPr>
      <w:r>
        <w:t>System Components</w:t>
      </w:r>
    </w:p>
    <w:p>
      <w:r>
        <w:t>| Name | Responsibility | Technology | Interfaces |</w:t>
      </w:r>
    </w:p>
    <w:p>
      <w:r>
        <w:t>|------|----------------|------------|------------|</w:t>
      </w:r>
    </w:p>
    <w:p>
      <w:r>
        <w:t>| **Frontend SPA** | Serves the mobile‑responsive UI; captures receipt image, displays manager inbox, shows dashboards. | React 18 + TypeScript, built with Vite, served via Amazon CloudFront (CDN) | HTTPS/REST to **API Gateway**; WebSocket (Socket.io) to **Notification Service** for real‑time updates |</w:t>
      </w:r>
    </w:p>
    <w:p>
      <w:r>
        <w:t>| **API Gateway** | Single entry point for all client requests; terminates TLS, validates JWT, routes to microservices. | Amazon API Gateway (REST) backed by AWS Lambda (thin proxy) or NGINX Ingress on EKS | HTTPS/REST (client ↔ GW); internal gRPC/REST to backend services |</w:t>
      </w:r>
    </w:p>
    <w:p>
      <w:r>
        <w:t>| **Auth Service** | Validates IdP‑issued JWT, extracts user attributes (role, employeeId, managerId) and injects them into request context. | Node.js 20 + NestJS middleware; uses Azure AD/Okta OIDC discovery | JWT validation (in‑process); exposes **/auth/verify** (internal) called by API Gateway |</w:t>
      </w:r>
    </w:p>
    <w:p>
      <w:r>
        <w:t>| **Expense Submission Service** | Accepts receipt upload, stores image, creates expense header, publishes OCR job. | Node.js 20 + NestJS; runs in EKS/Fargate pod | POST /expenses (HTTPS/REST) → **S3** (PUT signed URL); publishes to **OCR‑Request** SQS queue |</w:t>
      </w:r>
    </w:p>
    <w:p>
      <w:r>
        <w:t>| **OCR Service** | Pulls image from S3, calls external OCR (AWS Textract/Google Vision), extracts fields, stores result. | Python 3.11 worker; uses boto3/Textract or google‑cloud‑vision; runs in EKS/Fargate | Consumes **OCR‑Request** SQS (Amazon SQS); writes OCR result to **Expense OCR** table (PostgreSQL) and/or Redis cache; publishes **OCR‑Completed** event to SNS (fan‑out) |</w:t>
      </w:r>
    </w:p>
    <w:p>
      <w:r>
        <w:t>| **Categorization Service** | Applies rule‑based mapping, computes confidence, flags low‑confidence items for manual review. | Python 3.11 worker; rule engine (json‑rules) | Subscribes to **OCR‑Completed** SNS topic; writes categorization to **Expense** table; publishes **Categorization‑Done** SNS |</w:t>
      </w:r>
    </w:p>
    <w:p>
      <w:r>
        <w:t>| **Approval Workflow Service** | Manages manager inbox, processes approve/reject/comment actions, updates expense status. | Node.js 20 + NestJS; state stored in PostgreSQL | REST API: POST /expenses/{id}/approve, POST /expenses/{id}/reject; consumes **Manager‑Action** SQS (optional) |</w:t>
      </w:r>
    </w:p>
    <w:p>
      <w:r>
        <w:t>| **Notification Service** | Sends email alerts and maintains WebSocket connections for in‑app notifications. | Node.js 20 + NestJS (Socket.io adapter); uses SMTP/SendGrid for email | Consumes **Notification‑Request** SNS (fan‑out from various services); emits WS messages to frontend; calls external SMTP/HTTP API |</w:t>
      </w:r>
    </w:p>
    <w:p>
      <w:r>
        <w:t>| **Reporting Service** | Generates monthly consolidated CSV/PDF reports; runs nightly batch. | Python 3.11 worker; uses pandas + wkhtmltopdf/Puppeteer | Triggered by CloudWatch Events (cron); reads expense data from PostgreSQL (SQL); writes reports to **Reports** S3 bucket; optionally notifies Finance via **Report‑Ready** SNS |</w:t>
      </w:r>
    </w:p>
    <w:p>
      <w:r>
        <w:t>| **Budget Import Service** | Ingests nightly budget CSV/SQL from finance system into PostgreSQL. | Python 3.11 worker; uses psycopg2 | Polls **Budget‑Inbox** S3 prefix (SFTP → S3); loads into **Budget** table; publishes **Budget‑Loaded** SNS |</w:t>
      </w:r>
    </w:p>
    <w:p>
      <w:r>
        <w:t>| **Admin Console Service** | Provides UI for configuring categories, approval hierarchies, budget limits, OCR thresholds. | Node.js 20 + NestJS + React (embedded) | REST APIs under /admin/*; stores config in PostgreSQL **Config** table |</w:t>
      </w:r>
    </w:p>
    <w:p>
      <w:r>
        <w:t>| **Audit Log Service** | Append‑only, cryptographically hashed log store for compliance. | AWS S3 with Object Lock (WORM) + Lambda that writes log entries; each service pushes JSON log to **Audit‑Log** SQS → Lambda → S3 | Services publish audit events to **Audit‑Log** SQS (at‑least‑once); Lambda writes immutable objects |</w:t>
      </w:r>
    </w:p>
    <w:p>
      <w:r>
        <w:t>| **PostgreSQL Database** | Primary relational store for expenses, users, approvals, budgets, audit metadata, config. | Amazon RDS PostgreSQL 15 (Multi‑AZ) | SQL/JDBC accessed by all backend services |</w:t>
      </w:r>
    </w:p>
    <w:p>
      <w:r>
        <w:t>| **Redis Cache** | Temporary storage for OCR results, session tokens, notification badges. | Amazon Elasticache Redis 7 (cluster mode enabled) | GET/SET via TCP; used by OCR, Notification, Frontend (via WS) |</w:t>
      </w:r>
    </w:p>
    <w:p>
      <w:r>
        <w:t>| **Object Storage (Receipts)** | Immutable storage of scanned receipt images for 7 years. | Amazon S3 bucket with Object Lock, SSE‑KMS, lifecycle to Glacier Deep Archive after 30 days | PUT/GET via signed URLs (from Submission Service); read by OCR Service |</w:t>
      </w:r>
    </w:p>
    <w:p>
      <w:r>
        <w:t>| **Object Storage (Reports)** | Holds generated monthly reports for Finance download. | Amazon S3 bucket (standard) | PUT by Reporting Service; GET by Finance via UI |</w:t>
      </w:r>
    </w:p>
    <w:p>
      <w:r>
        <w:t>| **Message Broker** | Decouples async workflows (OCR, notifications, budget import, audit). | Amazon SQS (standard queues) + SNS (fan‑out topics) | Services send/receive JSON messages; see diagram |</w:t>
      </w:r>
    </w:p>
    <w:p>
      <w:r>
        <w:t>| **CI/CD Pipeline** | Builds Docker images, runs tests, pushes to ECR, Argo CD GitOps deploy. | GitHub Actions → Amazon ECR → Argo CD on EKS | N/A (internal) |</w:t>
      </w:r>
    </w:p>
    <w:p>
      <w:r>
        <w:t>| **Observability Stack** | Logs, metrics, tracing for SLA monitoring. | Amazon CloudWatch Logs, Prometheus Operator + Grafana, AWS X‑Ray (OpenTelemetry) | Services emit logs/metrics/traces; no external API |</w:t>
      </w:r>
    </w:p>
    <w:p>
      <w:r>
        <w:t>---</w:t>
      </w:r>
    </w:p>
    <w:p>
      <w:pPr>
        <w:pStyle w:val="Heading2"/>
      </w:pPr>
      <w:r>
        <w:t>Component Interaction Diagram</w:t>
      </w:r>
    </w:p>
    <w:p>
      <w:r>
        <w:t>```text</w:t>
      </w:r>
    </w:p>
    <w:p>
      <w:r>
        <w:t>[Frontend SPA]</w:t>
      </w:r>
    </w:p>
    <w:p>
      <w:r>
        <w:t xml:space="preserve">      | HTTPS/REST (API)</w:t>
      </w:r>
    </w:p>
    <w:p>
      <w:r>
        <w:t xml:space="preserve">      v</w:t>
      </w:r>
    </w:p>
    <w:p>
      <w:r>
        <w:t>[API Gateway] --&gt; (JWT validation) [Auth Service]</w:t>
      </w:r>
    </w:p>
    <w:p>
      <w:r>
        <w:t xml:space="preserve">      |</w:t>
      </w:r>
    </w:p>
    <w:p>
      <w:r>
        <w:t xml:space="preserve">      |---&gt; POST /expenses  (image upload) --&gt; [Expense Submission Service]</w:t>
      </w:r>
    </w:p>
    <w:p>
      <w:r>
        <w:t xml:space="preserve">      |                                 |</w:t>
      </w:r>
    </w:p>
    <w:p>
      <w:r>
        <w:t xml:space="preserve">      |                                 |---&gt; PUT signed URL --&gt; [S3 Receipts Bucket]</w:t>
      </w:r>
    </w:p>
    <w:p>
      <w:r>
        <w:t xml:space="preserve">      |                                 |</w:t>
      </w:r>
    </w:p>
    <w:p>
      <w:r>
        <w:t xml:space="preserve">      |                                 |---&gt; Publish to SQS: OCR-Request</w:t>
      </w:r>
    </w:p>
    <w:p>
      <w:r>
        <w:t xml:space="preserve">      |                                 |</w:t>
      </w:r>
    </w:p>
    <w:p>
      <w:r>
        <w:t xml:space="preserve">      |                                 v</w:t>
      </w:r>
    </w:p>
    <w:p>
      <w:r>
        <w:t xml:space="preserve">      |                             [OCR Service] &lt;---&gt; [S3 Receipts Bucket] (get image)</w:t>
      </w:r>
    </w:p>
    <w:p>
      <w:r>
        <w:t xml:space="preserve">      |                                 |  (call Textract/Vision)</w:t>
      </w:r>
    </w:p>
    <w:p>
      <w:r>
        <w:t xml:space="preserve">      |                                 v</w:t>
      </w:r>
    </w:p>
    <w:p>
      <w:r>
        <w:t xml:space="preserve">      |                         [PostgreSQL OCR table] (store fields)</w:t>
      </w:r>
    </w:p>
    <w:p>
      <w:r>
        <w:t xml:space="preserve">      |                                 |</w:t>
      </w:r>
    </w:p>
    <w:p>
      <w:r>
        <w:t xml:space="preserve">      |                                 |---&gt; Publish SNS: OCR-Completed</w:t>
      </w:r>
    </w:p>
    <w:p>
      <w:r>
        <w:t xml:space="preserve">      |                                 |</w:t>
      </w:r>
    </w:p>
    <w:p>
      <w:r>
        <w:t xml:space="preserve">      |                                 v</w:t>
      </w:r>
    </w:p>
    <w:p>
      <w:r>
        <w:t xml:space="preserve">      |                     [Categorization Service] (rule engine)</w:t>
      </w:r>
    </w:p>
    <w:p>
      <w:r>
        <w:t xml:space="preserve">      |                                 |</w:t>
      </w:r>
    </w:p>
    <w:p>
      <w:r>
        <w:t xml:space="preserve">      |                                 |---&gt; Update [PostgreSQL Expense] (category, confidence)</w:t>
      </w:r>
    </w:p>
    <w:p>
      <w:r>
        <w:t xml:space="preserve">      |                                 |</w:t>
      </w:r>
    </w:p>
    <w:p>
      <w:r>
        <w:t xml:space="preserve">      |                                 |---&gt; Publish SNS: Categorization-Done</w:t>
      </w:r>
    </w:p>
    <w:p>
      <w:r>
        <w:t xml:space="preserve">      |                                 |</w:t>
      </w:r>
    </w:p>
    <w:p>
      <w:r>
        <w:t xml:space="preserve">      |                                 v</w:t>
      </w:r>
    </w:p>
    <w:p>
      <w:r>
        <w:t xml:space="preserve">      |                     [Notification Service] (email/WS)</w:t>
      </w:r>
    </w:p>
    <w:p>
      <w:r>
        <w:t xml:space="preserve">      |                                 |</w:t>
      </w:r>
    </w:p>
    <w:p>
      <w:r>
        <w:t xml:space="preserve">      |                                 |---&gt; Publish SNS: Notification-Request</w:t>
      </w:r>
    </w:p>
    <w:p>
      <w:r>
        <w:t xml:space="preserve">      |                                 |</w:t>
      </w:r>
    </w:p>
    <w:p>
      <w:r>
        <w:t xml:space="preserve">      |                                 v</w:t>
      </w:r>
    </w:p>
    <w:p>
      <w:r>
        <w:t xml:space="preserve">      |                     [Approval Workflow Service] (manager inbox)</w:t>
      </w:r>
    </w:p>
    <w:p>
      <w:r>
        <w:t xml:space="preserve">      |                                 |</w:t>
      </w:r>
    </w:p>
    <w:p>
      <w:r>
        <w:t xml:space="preserve">      |                                 |&lt;-- WS/SSE --&gt; [Frontend SPA] (real‑time badge)</w:t>
      </w:r>
    </w:p>
    <w:p>
      <w:r>
        <w:t xml:space="preserve">      |                                 |</w:t>
      </w:r>
    </w:p>
    <w:p>
      <w:r>
        <w:t xml:space="preserve">      |                                 |---&gt; Manager action (approve/reject/comment) via POST /expenses/{id}/action</w:t>
      </w:r>
    </w:p>
    <w:p>
      <w:r>
        <w:t xml:space="preserve">      |                                 |</w:t>
      </w:r>
    </w:p>
    <w:p>
      <w:r>
        <w:t xml:space="preserve">      |                                 v</w:t>
      </w:r>
    </w:p>
    <w:p>
      <w:r>
        <w:t xml:space="preserve">      |                     [PostgreSQL Expense] (status update)</w:t>
      </w:r>
    </w:p>
    <w:p>
      <w:r>
        <w:t xml:space="preserve">      |                                 |</w:t>
      </w:r>
    </w:p>
    <w:p>
      <w:r>
        <w:t xml:space="preserve">      |                                 |---&gt; Publish SNS: Notification-Request (status change)</w:t>
      </w:r>
    </w:p>
    <w:p>
      <w:r>
        <w:t xml:space="preserve">      |                                 |</w:t>
      </w:r>
    </w:p>
    <w:p>
      <w:r>
        <w:t xml:space="preserve">      |                                 v</w:t>
      </w:r>
    </w:p>
    <w:p>
      <w:r>
        <w:t xml:space="preserve">      |                     [Notification Service] (email/WS to submitter)</w:t>
      </w:r>
    </w:p>
    <w:p>
      <w:r>
        <w:t xml:space="preserve">      |                                 |</w:t>
      </w:r>
    </w:p>
    <w:p>
      <w:r>
        <w:t xml:space="preserve">      |                                 v</w:t>
      </w:r>
    </w:p>
    <w:p>
      <w:r>
        <w:t xml:space="preserve">      |                     [Audit Log Service] (each step logs to SQS -&gt; Lambda -&gt; S3 Object Lock)</w:t>
      </w:r>
    </w:p>
    <w:p>
      <w:r>
        <w:t xml:space="preserve">      |</w:t>
      </w:r>
    </w:p>
    <w:p>
      <w:r>
        <w:t xml:space="preserve">      |---&gt; GET /expenses/{id}/status --&gt; [Expense Submission Service] (read from PostgreSQL)</w:t>
      </w:r>
    </w:p>
    <w:p>
      <w:r>
        <w:t xml:space="preserve">      |</w:t>
      </w:r>
    </w:p>
    <w:p>
      <w:r>
        <w:t xml:space="preserve">      |---&gt; GET /reports/monthly --&gt; [Reporting Service] (nightly batch, reads PostgreSQL)</w:t>
      </w:r>
    </w:p>
    <w:p>
      <w:r>
        <w:t xml:space="preserve">      |</w:t>
      </w:r>
    </w:p>
    <w:p>
      <w:r>
        <w:t xml:space="preserve">      |---&gt; GET /dashboard/budget-vs-actual --&gt; [Reporting Service] (reads PostgreSQL + Budget table)</w:t>
      </w:r>
    </w:p>
    <w:p>
      <w:r>
        <w:t xml:space="preserve">      |</w:t>
      </w:r>
    </w:p>
    <w:p>
      <w:r>
        <w:t xml:space="preserve">      |---&gt; POST /admin/* --&gt; [Admin Console Service] (config CRUD)</w:t>
      </w:r>
    </w:p>
    <w:p>
      <w:r>
        <w:t xml:space="preserve">      |</w:t>
      </w:r>
    </w:p>
    <w:p>
      <w:r>
        <w:t xml:space="preserve">      |---&gt; (Nightly) [Budget Import Service] &lt;-- SFTP --&gt; [S3 Budget Inbox] --&gt; load --&gt; [PostgreSQL Budget table]</w:t>
      </w:r>
    </w:p>
    <w:p>
      <w:r>
        <w:t xml:space="preserve">      |</w:t>
      </w:r>
    </w:p>
    <w:p>
      <w:r>
        <w:t xml:space="preserve">      |---&gt; (Nightly) CloudWatch Events --&gt; [Reporting Service] --&gt; generate CSV/PDF --&gt; [S3 Reports Bucket]</w:t>
      </w:r>
    </w:p>
    <w:p>
      <w:r>
        <w:t xml:space="preserve">      |</w:t>
      </w:r>
    </w:p>
    <w:p>
      <w:r>
        <w:t xml:space="preserve">      |---&gt; [Finance Analyst UI] (via Frontend SPA) &lt;-- GET /reports/monthly --&gt; [Reporting Service] (presigned URL)</w:t>
      </w:r>
    </w:p>
    <w:p>
      <w:r>
        <w:t>```</w:t>
      </w:r>
    </w:p>
    <w:p>
      <w:r>
        <w:t>*Legend:*</w:t>
      </w:r>
    </w:p>
    <w:p>
      <w:pPr>
        <w:pStyle w:val="ListBullet"/>
      </w:pPr>
      <w:r>
        <w:t>**HTTPS/REST** – synchronous request/response.</w:t>
      </w:r>
    </w:p>
    <w:p>
      <w:pPr>
        <w:pStyle w:val="ListBullet"/>
      </w:pPr>
      <w:r>
        <w:t>**SQS** – asynchronous queue (at‑least‑once).</w:t>
      </w:r>
    </w:p>
    <w:p>
      <w:pPr>
        <w:pStyle w:val="ListBullet"/>
      </w:pPr>
      <w:r>
        <w:t>**SNS** – fan‑out topic (multiple consumers).</w:t>
      </w:r>
    </w:p>
    <w:p>
      <w:pPr>
        <w:pStyle w:val="ListBullet"/>
      </w:pPr>
      <w:r>
        <w:t>**WS/SSE** – real‑time push to browser.</w:t>
      </w:r>
    </w:p>
    <w:p>
      <w:pPr>
        <w:pStyle w:val="ListBullet"/>
      </w:pPr>
      <w:r>
        <w:t>**SQL** – direct PostgreSQL access via JDBC/psycopg2.</w:t>
      </w:r>
    </w:p>
    <w:p>
      <w:r>
        <w:t>---</w:t>
      </w:r>
    </w:p>
    <w:p>
      <w:pPr>
        <w:pStyle w:val="Heading2"/>
      </w:pPr>
      <w:r>
        <w:t>Data Flow (Primary User Journey)</w:t>
      </w:r>
    </w:p>
    <w:p>
      <w:r>
        <w:t>1. **Employee opens app** → Frontend SPA loads static assets from CloudFront.</w:t>
      </w:r>
    </w:p>
    <w:p>
      <w:r>
        <w:t>2. **Employee taps “New Expense”**, selects camera, captures receipt image.</w:t>
      </w:r>
    </w:p>
    <w:p>
      <w:r>
        <w:t>3. **Frontend** calls **API Gateway** `POST /expenses` with multipart/form‑data (image + metadata).</w:t>
      </w:r>
    </w:p>
    <w:p>
      <w:r>
        <w:t>4. **API Gateway** validates JWT via **Auth Service**, forwards request to **Expense Submission Service**.</w:t>
      </w:r>
    </w:p>
    <w:p>
      <w:r>
        <w:t>5. **Submission Service**</w:t>
      </w:r>
    </w:p>
    <w:p>
      <w:r>
        <w:t xml:space="preserve">   - Generates a signed PUT URL for **S3 Receipts Bucket** and returns it to frontend.</w:t>
      </w:r>
    </w:p>
    <w:p>
      <w:r>
        <w:t xml:space="preserve">   - Frontend uploads image directly to S3 (HTTPS PUT).</w:t>
      </w:r>
    </w:p>
    <w:p>
      <w:r>
        <w:t xml:space="preserve">   - Service creates an expense header record in **PostgreSQL** (status = *PENDING_OCR*).</w:t>
      </w:r>
    </w:p>
    <w:p>
      <w:r>
        <w:t xml:space="preserve">   - Publishes a message to **OCR‑Request** SQS queue (contains S3 key, expenseId).</w:t>
      </w:r>
    </w:p>
    <w:p>
      <w:r>
        <w:t>6. **OCR Service** (worker pool)</w:t>
      </w:r>
    </w:p>
    <w:p>
      <w:r>
        <w:t xml:space="preserve">   - Consumes from **OCR‑Request** SQS.</w:t>
      </w:r>
    </w:p>
    <w:p>
      <w:r>
        <w:t xml:space="preserve">   - Downloads image from S3, calls **AWS Textract** (REST) → extracts vendor, date, amount, currency.</w:t>
      </w:r>
    </w:p>
    <w:p>
      <w:r>
        <w:t xml:space="preserve">   - Stores extracted fields in **PostgreSQL OCR table** (or Redis for fast lookup).</w:t>
      </w:r>
    </w:p>
    <w:p>
      <w:r>
        <w:t xml:space="preserve">   - Publishes **OCR‑Completed** event to SNS (fan‑out).</w:t>
      </w:r>
    </w:p>
    <w:p>
      <w:r>
        <w:t>7. **Categorization Service** (worker)</w:t>
      </w:r>
    </w:p>
    <w:p>
      <w:r>
        <w:t xml:space="preserve">   - Receives **OCR‑Completed** SNS.</w:t>
      </w:r>
    </w:p>
    <w:p>
      <w:r>
        <w:t xml:space="preserve">   - Applies rule‑based mapping, computes confidence.</w:t>
      </w:r>
    </w:p>
    <w:p>
      <w:r>
        <w:t xml:space="preserve">   - Updates **PostgreSQL Expense** row (category, confidence, flag for manual review if confidence &lt; 80%).</w:t>
      </w:r>
    </w:p>
    <w:p>
      <w:r>
        <w:t xml:space="preserve">   - Publishes **Categorization‑Done** SNS.</w:t>
      </w:r>
    </w:p>
    <w:p>
      <w:r>
        <w:t>8. **Notification Service** (email &amp; WS)</w:t>
      </w:r>
    </w:p>
    <w:p>
      <w:r>
        <w:t xml:space="preserve">   - Subscribed to **Categorization‑Done** SNS → sends in‑app notification (via WS) to employee that expense is ready for manager review.</w:t>
      </w:r>
    </w:p>
    <w:p>
      <w:r>
        <w:t>9. **Approval Workflow Service**</w:t>
      </w:r>
    </w:p>
    <w:p>
      <w:r>
        <w:t xml:space="preserve">   - Manager’s inbox UI (Frontend) polls or receives WS updates for expenses with status = *READY_FOR_APPROVAL*.</w:t>
      </w:r>
    </w:p>
    <w:p>
      <w:r>
        <w:t xml:space="preserve">   - Manager selects an expense, adds optional comment, clicks **Approve** or **Reject**.</w:t>
      </w:r>
    </w:p>
    <w:p>
      <w:r>
        <w:t xml:space="preserve">   - Frontend calls **API Gateway** `POST /expenses/{id}/approve` (or `/reject`) with comment.</w:t>
      </w:r>
    </w:p>
    <w:p>
      <w:r>
        <w:t xml:space="preserve">   - Service validates manager role (from JWT), updates **PostgreSQL Expense** status to *APPROVED* or *REJECTED*, stores comment.</w:t>
      </w:r>
    </w:p>
    <w:p>
      <w:r>
        <w:t xml:space="preserve">   - Publishes **Notification‑Request** SNS (status change).</w:t>
      </w:r>
    </w:p>
    <w:p>
      <w:r>
        <w:t>10. **Notification Service**</w:t>
      </w:r>
    </w:p>
    <w:p>
      <w:r>
        <w:t xml:space="preserve">    - Sends email to employee (status change) and pushes WS update to frontend (shows approved/rejected badge).</w:t>
      </w:r>
    </w:p>
    <w:p>
      <w:r>
        <w:t>11. **Audit Log Service**</w:t>
      </w:r>
    </w:p>
    <w:p>
      <w:r>
        <w:t xml:space="preserve">    - Each service (Submission, OCR, Categorization, Approval, Notification) publishes a JSON audit event to **Audit‑Log** SQS.</w:t>
      </w:r>
    </w:p>
    <w:p>
      <w:r>
        <w:t xml:space="preserve">    - Lambda consumer writes immutable object to **S3 Audit Log Bucket** with Object Lock (WORM).</w:t>
      </w:r>
    </w:p>
    <w:p>
      <w:r>
        <w:t>12. **Finance Reporting (nightly)**</w:t>
      </w:r>
    </w:p>
    <w:p>
      <w:r>
        <w:t xml:space="preserve">    - CloudWatch Events triggers **Reporting Service** at 02:00 UTC.</w:t>
      </w:r>
    </w:p>
    <w:p>
      <w:r>
        <w:t xml:space="preserve">    - Service runs SQL aggregates over **PostgreSQL Expense** (joined with department, cost‑center, budget tables) → generates CSV &amp; PDF.</w:t>
      </w:r>
    </w:p>
    <w:p>
      <w:r>
        <w:t xml:space="preserve">    - Output files written to **S3 Reports Bucket** (presigned URL).</w:t>
      </w:r>
    </w:p>
    <w:p>
      <w:r>
        <w:t xml:space="preserve">    - Finance Analyst logs into Frontend SPA, navigates to Reports page, clicks download → Frontend calls **Reporting Service** `GET /reports/monthly?month=2024-09` → returns presigned URL → file downloaded from S3.</w:t>
      </w:r>
    </w:p>
    <w:p>
      <w:r>
        <w:t>13. **Budget‑vs‑Actual Dashboard**</w:t>
      </w:r>
    </w:p>
    <w:p>
      <w:r>
        <w:t xml:space="preserve">    - Frontend loads dashboard → calls **API Gateway** `GET /dashboard/budget-vs-actual?period=MTD`.</w:t>
      </w:r>
    </w:p>
    <w:p>
      <w:r>
        <w:t xml:space="preserve">    - **Reporting Service** (or a dedicated **Dashboard Service**) queries PostgreSQL for actual spend (approved expenses) and budget allocations (from **Budget** table) → returns JSON with series data.</w:t>
      </w:r>
    </w:p>
    <w:p>
      <w:r>
        <w:t xml:space="preserve">    - Frontend renders chart; drill‑down triggers additional scoped queries (same endpoint with filters) → &lt; 2 s response thanks to indexed tables and read‑replica.</w:t>
      </w:r>
    </w:p>
    <w:p>
      <w:r>
        <w:t>---</w:t>
      </w:r>
    </w:p>
    <w:p>
      <w:pPr>
        <w:pStyle w:val="Heading2"/>
      </w:pPr>
      <w:r>
        <w:t>Key API Contracts</w:t>
      </w:r>
    </w:p>
    <w:p>
      <w:pPr>
        <w:pStyle w:val="Heading3"/>
      </w:pPr>
      <w:r>
        <w:t>1. Submit Expense (Employee)</w:t>
      </w:r>
    </w:p>
    <w:p>
      <w:r>
        <w:t>```</w:t>
      </w:r>
    </w:p>
    <w:p>
      <w:r>
        <w:t>POST /expenses</w:t>
      </w:r>
    </w:p>
    <w:p>
      <w:r>
        <w:t>Auth: Bearer JWT (validated by Auth Service, scopes: employee)</w:t>
      </w:r>
    </w:p>
    <w:p>
      <w:r>
        <w:t>Request:</w:t>
      </w:r>
    </w:p>
    <w:p>
      <w:r>
        <w:t xml:space="preserve">  multipart/form-data</w:t>
      </w:r>
    </w:p>
    <w:p>
      <w:r>
        <w:t xml:space="preserve">    - file: binary (receipt image, max 5 MB)</w:t>
      </w:r>
    </w:p>
    <w:p>
      <w:r>
        <w:t xml:space="preserve">    - employeeId: string (from JWT)</w:t>
      </w:r>
    </w:p>
    <w:p>
      <w:r>
        <w:t xml:space="preserve">    - currency: string (optional, defaults to USD)</w:t>
      </w:r>
    </w:p>
    <w:p>
      <w:r>
        <w:t>Response (202 Accepted):</w:t>
      </w:r>
    </w:p>
    <w:p>
      <w:r>
        <w:t xml:space="preserve">  {</w:t>
      </w:r>
    </w:p>
    <w:p>
      <w:r>
        <w:t xml:space="preserve">    "expenseId": "uuid",</w:t>
      </w:r>
    </w:p>
    <w:p>
      <w:r>
        <w:t xml:space="preserve">    "status": "PENDING_OCR",</w:t>
      </w:r>
    </w:p>
    <w:p>
      <w:r>
        <w:t xml:space="preserve">    "message": "Receipt uploaded, OCR queued"</w:t>
      </w:r>
    </w:p>
    <w:p>
      <w:r>
        <w:t xml:space="preserve">  }</w:t>
      </w:r>
    </w:p>
    <w:p>
      <w:r>
        <w:t>```</w:t>
      </w:r>
    </w:p>
    <w:p>
      <w:r>
        <w:t>*Errors:* 400 (invalid file), 401 (unauth), 413 (too large), 500 (internal).</w:t>
      </w:r>
    </w:p>
    <w:p>
      <w:r>
        <w:t>---</w:t>
      </w:r>
    </w:p>
    <w:p>
      <w:pPr>
        <w:pStyle w:val="Heading3"/>
      </w:pPr>
      <w:r>
        <w:t>2. Get Expense Status (Employee / Manager)</w:t>
      </w:r>
    </w:p>
    <w:p>
      <w:r>
        <w:t>```</w:t>
      </w:r>
    </w:p>
    <w:p>
      <w:r>
        <w:t>GET /expenses/{expenseId}</w:t>
      </w:r>
    </w:p>
    <w:p>
      <w:r>
        <w:t>Auth: Bearer JWT (employee can view own; manager can view any in their hierarchy)</w:t>
      </w:r>
    </w:p>
    <w:p>
      <w:r>
        <w:t>Response (200 OK):</w:t>
      </w:r>
    </w:p>
    <w:p>
      <w:r>
        <w:t xml:space="preserve">  {</w:t>
      </w:r>
    </w:p>
    <w:p>
      <w:r>
        <w:t xml:space="preserve">    "expenseId": "uuid",</w:t>
      </w:r>
    </w:p>
    <w:p>
      <w:r>
        <w:t xml:space="preserve">    "employeeId": "string",</w:t>
      </w:r>
    </w:p>
    <w:p>
      <w:r>
        <w:t xml:space="preserve">    "amount": number,</w:t>
      </w:r>
    </w:p>
    <w:p>
      <w:r>
        <w:t xml:space="preserve">    "currency": "string",</w:t>
      </w:r>
    </w:p>
    <w:p>
      <w:r>
        <w:t xml:space="preserve">    "vendor": "string",</w:t>
      </w:r>
    </w:p>
    <w:p>
      <w:r>
        <w:t xml:space="preserve">    "date": "ISO8601",</w:t>
      </w:r>
    </w:p>
    <w:p>
      <w:r>
        <w:t xml:space="preserve">    "category": "string",</w:t>
      </w:r>
    </w:p>
    <w:p>
      <w:r>
        <w:t xml:space="preserve">    "confidence": number (0‑100),</w:t>
      </w:r>
    </w:p>
    <w:p>
      <w:r>
        <w:t xml:space="preserve">    "status": "PENDING_OCR|READY_FOR_APPROVAL|APPROVED|REJECTED",</w:t>
      </w:r>
    </w:p>
    <w:p>
      <w:r>
        <w:t xml:space="preserve">    "managerComment": string|null,</w:t>
      </w:r>
    </w:p>
    <w:p>
      <w:r>
        <w:t xml:space="preserve">    "submittedAt": "ISO8601",</w:t>
      </w:r>
    </w:p>
    <w:p>
      <w:r>
        <w:t xml:space="preserve">    "updatedAt": "ISO8601"</w:t>
      </w:r>
    </w:p>
    <w:p>
      <w:r>
        <w:t xml:space="preserve">  }</w:t>
      </w:r>
    </w:p>
    <w:p>
      <w:r>
        <w:t>```</w:t>
      </w:r>
    </w:p>
    <w:p>
      <w:r>
        <w:t>*Errors:* 404 (not found), 403 (forbidden).</w:t>
      </w:r>
    </w:p>
    <w:p>
      <w:r>
        <w:t>---</w:t>
      </w:r>
    </w:p>
    <w:p>
      <w:pPr>
        <w:pStyle w:val="Heading3"/>
      </w:pPr>
      <w:r>
        <w:t>3. Manager Approve / Reject</w:t>
      </w:r>
    </w:p>
    <w:p>
      <w:r>
        <w:t>```</w:t>
      </w:r>
    </w:p>
    <w:p>
      <w:r>
        <w:t>POST /expenses/{expenseId}/approve</w:t>
      </w:r>
    </w:p>
    <w:p>
      <w:r>
        <w:t>POST /expenses/{expenseId}/reject</w:t>
      </w:r>
    </w:p>
    <w:p>
      <w:r>
        <w:t>Auth: Bearer JWT (role = manager)</w:t>
      </w:r>
    </w:p>
    <w:p>
      <w:r>
        <w:t>Request body:</w:t>
      </w:r>
    </w:p>
    <w:p>
      <w:r>
        <w:t xml:space="preserve">  {</w:t>
      </w:r>
    </w:p>
    <w:p>
      <w:r>
        <w:t xml:space="preserve">    "comment": string (optional, max 500 chars)</w:t>
      </w:r>
    </w:p>
    <w:p>
      <w:r>
        <w:t xml:space="preserve">  }</w:t>
      </w:r>
    </w:p>
    <w:p>
      <w:r>
        <w:t>Response (200 OK):</w:t>
      </w:r>
    </w:p>
    <w:p>
      <w:r>
        <w:t xml:space="preserve">  {</w:t>
      </w:r>
    </w:p>
    <w:p>
      <w:r>
        <w:t xml:space="preserve">    "expenseId": "uuid",</w:t>
      </w:r>
    </w:p>
    <w:p>
      <w:r>
        <w:t xml:space="preserve">    "newStatus": "APPROVED|REJECTED",</w:t>
      </w:r>
    </w:p>
    <w:p>
      <w:r>
        <w:t xml:space="preserve">    "updatedAt": "ISO8601",</w:t>
      </w:r>
    </w:p>
    <w:p>
      <w:r>
        <w:t xml:space="preserve">    "comment": string|null</w:t>
      </w:r>
    </w:p>
    <w:p>
      <w:r>
        <w:t xml:space="preserve">  }</w:t>
      </w:r>
    </w:p>
    <w:p>
      <w:r>
        <w:t>```</w:t>
      </w:r>
    </w:p>
    <w:p>
      <w:r>
        <w:t>*Errors:* 400 (invalid comment), 403 (not manager of this expense), 409 (already decided).</w:t>
      </w:r>
    </w:p>
    <w:p>
      <w:r>
        <w:t>---</w:t>
      </w:r>
    </w:p>
    <w:p>
      <w:pPr>
        <w:pStyle w:val="Heading3"/>
      </w:pPr>
      <w:r>
        <w:t>4. Monthly Consolidated Report (Finance)</w:t>
      </w:r>
    </w:p>
    <w:p>
      <w:r>
        <w:t>```</w:t>
      </w:r>
    </w:p>
    <w:p>
      <w:r>
        <w:t>GET /reports/monthly</w:t>
      </w:r>
    </w:p>
    <w:p>
      <w:r>
        <w:t>Auth: Bearer JWT (role = financeAnalyst)</w:t>
      </w:r>
    </w:p>
    <w:p>
      <w:r>
        <w:t>Query:</w:t>
      </w:r>
    </w:p>
    <w:p>
      <w:r>
        <w:t xml:space="preserve">  - month: string (format YYYY-MM)   // required</w:t>
      </w:r>
    </w:p>
    <w:p>
      <w:r>
        <w:t xml:space="preserve">  - format: enum[csv,pdf] (default csv)</w:t>
      </w:r>
    </w:p>
    <w:p>
      <w:r>
        <w:t>Response (200 OK):</w:t>
      </w:r>
    </w:p>
    <w:p>
      <w:r>
        <w:t xml:space="preserve">  - If format=csv: text/csv stream (Content‑Disposition: attachment; filename=expenses_YYYY-MM.csv)</w:t>
      </w:r>
    </w:p>
    <w:p>
      <w:r>
        <w:t xml:space="preserve">  - If format=pdf: application/pdf stream (Content‑Disposition: attachment; filename=expenses_YYYY-MM.pdf)</w:t>
      </w:r>
    </w:p>
    <w:p>
      <w:r>
        <w:t>```</w:t>
      </w:r>
    </w:p>
    <w:p>
      <w:r>
        <w:t>*Errors:* 400 (invalid month), 403 (insufficient role), 404 (no data), 500 (generation failure).</w:t>
      </w:r>
    </w:p>
    <w:p>
      <w:r>
        <w:t>---</w:t>
      </w:r>
    </w:p>
    <w:p>
      <w:pPr>
        <w:pStyle w:val="Heading3"/>
      </w:pPr>
      <w:r>
        <w:t>5. Budget‑vs‑Actual Dashboard Data</w:t>
      </w:r>
    </w:p>
    <w:p>
      <w:r>
        <w:t>```</w:t>
      </w:r>
    </w:p>
    <w:p>
      <w:r>
        <w:t>GET /dashboard/budget-vs-actual</w:t>
      </w:r>
    </w:p>
    <w:p>
      <w:r>
        <w:t>Auth: Bearer JWT (any role)</w:t>
      </w:r>
    </w:p>
    <w:p>
      <w:r>
        <w:t>Query:</w:t>
      </w:r>
    </w:p>
    <w:p>
      <w:r>
        <w:t xml:space="preserve">  - period: enum[MTD,QTD,YTD] (default MTD)</w:t>
      </w:r>
    </w:p>
    <w:p>
      <w:r>
        <w:t xml:space="preserve">  - departmentId?: string (optional filter)</w:t>
      </w:r>
    </w:p>
    <w:p>
      <w:r>
        <w:t xml:space="preserve">  - categoryId?: string (optional filter)</w:t>
      </w:r>
    </w:p>
    <w:p>
      <w:r>
        <w:t>Response (200 OK):</w:t>
      </w:r>
    </w:p>
    <w:p>
      <w:r>
        <w:t xml:space="preserve">  {</w:t>
      </w:r>
    </w:p>
    <w:p>
      <w:r>
        <w:t xml:space="preserve">    "period": "MTD",</w:t>
      </w:r>
    </w:p>
    <w:p>
      <w:r>
        <w:t xml:space="preserve">    "budget": number,</w:t>
      </w:r>
    </w:p>
    <w:p>
      <w:r>
        <w:t xml:space="preserve">    "actual": number,</w:t>
      </w:r>
    </w:p>
    <w:p>
      <w:r>
        <w:t xml:space="preserve">    "variance": number,</w:t>
      </w:r>
    </w:p>
    <w:p>
      <w:r>
        <w:t xml:space="preserve">    "byDepartment": [</w:t>
      </w:r>
    </w:p>
    <w:p>
      <w:r>
        <w:t xml:space="preserve">      { "departmentId": "string", "name": "string", "budget": number, "actual": number }</w:t>
      </w:r>
    </w:p>
    <w:p>
      <w:r>
        <w:t xml:space="preserve">    ],</w:t>
      </w:r>
    </w:p>
    <w:p>
      <w:r>
        <w:t xml:space="preserve">    "byCategory": [</w:t>
      </w:r>
    </w:p>
    <w:p>
      <w:r>
        <w:t xml:space="preserve">      { "categoryId": "string", "name": "string", "budget": number, "actual": number }</w:t>
      </w:r>
    </w:p>
    <w:p>
      <w:r>
        <w:t xml:space="preserve">    ],</w:t>
      </w:r>
    </w:p>
    <w:p>
      <w:r>
        <w:t xml:space="preserve">    "timeSeries": [   // daily points for the period</w:t>
      </w:r>
    </w:p>
    <w:p>
      <w:r>
        <w:t xml:space="preserve">      { "date": "ISO8601", "budget": number, "actual": number }</w:t>
      </w:r>
    </w:p>
    <w:p>
      <w:r>
        <w:t xml:space="preserve">    ]</w:t>
      </w:r>
    </w:p>
    <w:p>
      <w:r>
        <w:t xml:space="preserve">  }</w:t>
      </w:r>
    </w:p>
    <w:p>
      <w:r>
        <w:t>```</w:t>
      </w:r>
    </w:p>
    <w:p>
      <w:r>
        <w:t>*Errors:* 400 (invalid params), 500 (query failure).</w:t>
      </w:r>
    </w:p>
    <w:p>
      <w:r>
        <w:t>---</w:t>
      </w:r>
    </w:p>
    <w:p>
      <w:pPr>
        <w:pStyle w:val="Heading2"/>
      </w:pPr>
      <w:r>
        <w:t>Infrastructure Overview</w:t>
      </w:r>
    </w:p>
    <w:p>
      <w:r>
        <w:t>| Layer | Component | Deployment | Network Zone | Notes |</w:t>
      </w:r>
    </w:p>
    <w:p>
      <w:r>
        <w:t>|-------|-----------|------------|--------------|-------|</w:t>
      </w:r>
    </w:p>
    <w:p>
      <w:r>
        <w:t>| **Edge** | Amazon CloudFront (CDN) | Global edge locations | Public | Serves Frontend SPA static assets; enforces HTTPS, geo‑restriction if needed. |</w:t>
      </w:r>
    </w:p>
    <w:p>
      <w:r>
        <w:t>| **API Ingress** | Amazon API Gateway (REST) | Regional | Public (internet‑facing) | Terminates TLS, validates JWT via Lambda authorizer (calls Auth Service). |</w:t>
      </w:r>
    </w:p>
    <w:p>
      <w:r>
        <w:t>| **Auth Service** | Node.js/NestJS in EKS/Fargate pod | Private subnet(s) | Accessible only via API Gateway (internal SG). |</w:t>
      </w:r>
    </w:p>
    <w:p>
      <w:r>
        <w:t>| **Expense Submission Service** | Node.js/NestJS EKS/Fargate | Private subnet | Receives uploads, writes to S3 (via VPC Endpoint). |</w:t>
      </w:r>
    </w:p>
    <w:p>
      <w:r>
        <w:t>| **OCR Service** | Python worker EKS/Fargate (auto‑scaled) | Private subnet | Reads from S3 (VPC Endpoint), calls Textract (public internet via NAT). |</w:t>
      </w:r>
    </w:p>
    <w:p>
      <w:r>
        <w:t>| **Categorization Service** | Python worker EKS/Fargate | Private subnet | Reads/writes PostgreSQL (via RDS proxy). |</w:t>
      </w:r>
    </w:p>
    <w:p>
      <w:r>
        <w:t>| **Approval Workflow Service** | Node.js/NestJS EKS/Fargate | Private subnet | Reads/writes PostgreSQL. |</w:t>
      </w:r>
    </w:p>
    <w:p>
      <w:r>
        <w:t>| **Notification Service** | Node.js/NestJS + Socket.io EKS/Fargate | Private subnet | Publishes to SNS, opens WS connections (load‑balanced via ALB). |</w:t>
      </w:r>
    </w:p>
    <w:p>
      <w:r>
        <w:t>| **Reporting Service** | Python worker EKS/Fargate (cron triggered) | Private subnet | Reads from PostgreSQL (read replica), writes reports to S3. |</w:t>
      </w:r>
    </w:p>
    <w:p>
      <w:r>
        <w:t>| **Budget Import Service** | Python worker EKS/Fargate (SFTP‑&gt;S3 trigger) | Private subnet | Pulls budget CSV from S3, loads into PostgreSQL. |</w:t>
      </w:r>
    </w:p>
    <w:p>
      <w:r>
        <w:t>| **Admin Console Service** | Node.js/NestJS + React EKS/Fargate | Private subnet | Internal UI for admins; protected by role‑based JWT. |</w:t>
      </w:r>
    </w:p>
    <w:p>
      <w:r>
        <w:t>| **PostgreSQL** | Amazon RDS PostgreSQL 15 (Multi‑AZ) | Private subnet(s) | Primary instance + one read‑isolated replica for reporting/analytics. |</w:t>
      </w:r>
    </w:p>
    <w:p>
      <w:r>
        <w:t>| **Redis** | Amazon Elasticache Redis 7 (cluster mode enabled) | Private subnet | Used for OCR temp results, session cache, pub/sub for notification badges. |</w:t>
      </w:r>
    </w:p>
    <w:p>
      <w:r>
        <w:t>| **S3 Buckets** | - Receipts (Object Lock, SSE‑KMS) &lt;br&gt; - Reports (standard) &lt;br&gt; - Budget Inbox (SFTP target) &lt;br&gt; - Audit Log (Object Lock) | Regional | Accessed via VPC Endpoints (Gateway). |</w:t>
      </w:r>
    </w:p>
    <w:p>
      <w:r>
        <w:t>| **Message Broker** | Amazon SQS (standard queues) + SNS topics | Regional | Fully managed; services interact via IAM policies. |</w:t>
      </w:r>
    </w:p>
    <w:p>
      <w:r>
        <w:t>| **Observability** | CloudWatch Logs, Prometheus Operator + Grafana, AWS X‑Ray | Regional (managed) | Agents run as DaemonSet on EKS nodes; Lambda for log forwarding. |</w:t>
      </w:r>
    </w:p>
    <w:p>
      <w:r>
        <w:t>| **CI/CD** | GitHub Actions → Amazon ECR → Argo CD (EKS) | N/A | GitOps ensures immutable, auditable deployments. |</w:t>
      </w:r>
    </w:p>
    <w:p>
      <w:r>
        <w:t>| **Security** | AWS Secrets Manager (DB credentials, API keys) &lt;br&gt; IAM roles per service (least privilege) &lt;br&gt; KMS keys for S3 &amp; RDS encryption &lt;br&gt; WAF (optional) in front of API Gateway | — | All traffic encrypted TLS 1.2+. |</w:t>
      </w:r>
    </w:p>
    <w:p>
      <w:r>
        <w:t>**Failover / HA:**</w:t>
      </w:r>
    </w:p>
    <w:p>
      <w:pPr>
        <w:pStyle w:val="ListBullet"/>
      </w:pPr>
      <w:r>
        <w:t>API Gateway is regional and automatically fails over across AZs.</w:t>
      </w:r>
    </w:p>
    <w:p>
      <w:pPr>
        <w:pStyle w:val="ListBullet"/>
      </w:pPr>
      <w:r>
        <w:t>EKS control plane managed by AWS; worker nodes/Fargate run across multiple AZs.</w:t>
      </w:r>
    </w:p>
    <w:p>
      <w:pPr>
        <w:pStyle w:val="ListBullet"/>
      </w:pPr>
      <w:r>
        <w:t>RDS Multi‑AZ provides automatic failover; read replica can be promoted if needed.</w:t>
      </w:r>
    </w:p>
    <w:p>
      <w:pPr>
        <w:pStyle w:val="ListBullet"/>
      </w:pPr>
      <w:r>
        <w:t>SQS/SNS are fully managed with built‑in redundancy.</w:t>
      </w:r>
    </w:p>
    <w:p>
      <w:pPr>
        <w:pStyle w:val="ListBullet"/>
      </w:pPr>
      <w:r>
        <w:t>S3 provides 11 9’s durability; Object Lock guarantees WORM for 7 years.</w:t>
      </w:r>
    </w:p>
    <w:p>
      <w:r>
        <w:t>---</w:t>
      </w:r>
    </w:p>
    <w:p>
      <w:pPr>
        <w:pStyle w:val="Heading2"/>
      </w:pPr>
      <w:r>
        <w:t>Scalability Approach</w:t>
      </w:r>
    </w:p>
    <w:p>
      <w:r>
        <w:t>| Bottleneck | Scaling Mechanism | Trigger / Policy | Statelessness / State Handling |</w:t>
      </w:r>
    </w:p>
    <w:p>
      <w:r>
        <w:t>|------------|-------------------|------------------|--------------------------------|</w:t>
      </w:r>
    </w:p>
    <w:p>
      <w:r>
        <w:t>| **Frontend (static)** | CloudFront edge caching; auto‑scales globally | Request volume; TTL‑based cache invalidation on new deploy | Fully stateless (assets served from S3). |</w:t>
      </w:r>
    </w:p>
    <w:p>
      <w:r>
        <w:t>| **API Gateway** | Regional burst capacity; throttling configurable | Requests per second; 429 triggers alarm → increase burst limit via AWS Support if needed | Stateless; JWT validation is stateless. |</w:t>
      </w:r>
    </w:p>
    <w:p>
      <w:r>
        <w:t>| **Auth Service** | Horizontal Pod Autoscaler (HPA) on CPU ≥ 60 % or custom metric (auth latency) | CPU or latency; min 2, max 10 pods | Stateless (JWT validation only). |</w:t>
      </w:r>
    </w:p>
    <w:p>
      <w:r>
        <w:t>| **Expense Submission Service** | HPA on CPU ≥ 50 % **or** SQS **OCR‑Request** queue depth &gt; 100 messages | Queue depth drives scale to absorb upload spikes | Stateless; persists only to S3 &amp; PostgreSQL (via connection pool). |</w:t>
      </w:r>
    </w:p>
    <w:p>
      <w:r>
        <w:t>| **OCR Service** | HPA on CPU ≥ 70 % **or** OCR‑Request queue depth &gt; 50 (each pod processes ~5 images/sec) | Queue depth; min 3, max 30 pods (Fargate allows rapid scaling) | Stateless; each worker pulls image, processes, writes result, deletes message. |</w:t>
      </w:r>
    </w:p>
    <w:p>
      <w:r>
        <w:t>| **Categorization Service** | HPA on CPU ≥ 60 % **or** Categorization‑Done SNS lag &gt; 5 sec | CPU or custom CloudWatch metric on SNS delivery lag | Stateless; reads OCR result, writes category. |</w:t>
      </w:r>
    </w:p>
    <w:p>
      <w:r>
        <w:t>| **Approval Workflow Service** | HPA on CPU ≥ 50 % **or** pending‑approval queue depth (if using SQS for manager actions) &gt; 20 | CPU or queue depth; min 2, max 15 pods | Stateless; reads/writes PostgreSQL. |</w:t>
      </w:r>
    </w:p>
    <w:p>
      <w:r>
        <w:t>| **Notification Service** | HPA on CPU ≥ 50 % **or** active WS connection count &gt; 5 k per pod | CPU or custom metric (WS connections); min 2, max 20 pods | Stateless for email; WS connections are sticky via ALB (session affinity) but can be redistributed on reconnect. |</w:t>
      </w:r>
    </w:p>
    <w:p>
      <w:r>
        <w:t>| **Reporting Service** | Triggered nightly via CloudWatch Events; runs on a single job pod (or small batch pool) | Schedule; can increase parallelism by partitioning month‑range if runtime &gt; 5 min | Mostly read‑only; uses PostgreSQL read replica to offload load. |</w:t>
      </w:r>
    </w:p>
    <w:p>
      <w:r>
        <w:t>| **Budget Import Service** | Triggered by S3 ObjectCreated event (SFTP upload) → Lambda → ECS/Fargate task | Event‑driven; scales to number of files (usually 1 per night) | Stateless; loads CSV into PostgreSQL. |</w:t>
      </w:r>
    </w:p>
    <w:p>
      <w:r>
        <w:t>| **PostgreSQL** | Primary: Multi‑AZ failover; Read replica for reporting queries; Storage auto‑scale (max 2 TB) | CPU &gt; 70 % or storage &gt; 80 % triggers scale‑up; read replica can be promoted | Stateful; uses connection pooling (PgBouncer) in services. |</w:t>
      </w:r>
    </w:p>
    <w:p>
      <w:r>
        <w:t>| **Redis** | Elasticache with Auto‑Scaling based on CPU &gt; 60 % or memory &gt; 70 % | CPU/memory thresholds; adds/shards nodes | Stateless from app perspective (key‑value store). |</w:t>
      </w:r>
    </w:p>
    <w:p>
      <w:r>
        <w:t>| **S3** | Fully managed; scales automatically to any request rate | N/A | Stateless object store. |</w:t>
      </w:r>
    </w:p>
    <w:p>
      <w:r>
        <w:t>| **SQS/SNS** | Fully managed; scales automatically | N/A | Stateless messaging. |</w:t>
      </w:r>
    </w:p>
    <w:p>
      <w:r>
        <w:t>**Cache Invalidation Strategy**</w:t>
      </w:r>
    </w:p>
    <w:p>
      <w:pPr>
        <w:pStyle w:val="ListBullet"/>
      </w:pPr>
      <w:r>
        <w:t>OCR results cached in Redis with TTL = 1 hour (or until expense status changes).</w:t>
      </w:r>
    </w:p>
    <w:p>
      <w:pPr>
        <w:pStyle w:val="ListBullet"/>
      </w:pPr>
      <w:r>
        <w:t>On expense status change (approve/reject), Notification Service publishes a **Cache‑Invalidate** event; services delete the corresponding Redis key.</w:t>
      </w:r>
    </w:p>
    <w:p>
      <w:pPr>
        <w:pStyle w:val="ListBullet"/>
      </w:pPr>
      <w:r>
        <w:t>Frontend fetches fresh data from API on page load; WS pushes updates for real‑time badge changes.</w:t>
      </w:r>
    </w:p>
    <w:p>
      <w:r>
        <w:t>**Read‑Replica Usage**</w:t>
      </w:r>
    </w:p>
    <w:p>
      <w:pPr>
        <w:pStyle w:val="ListBullet"/>
      </w:pPr>
      <w:r>
        <w:t>Reporting Service and Dashboard endpoint route SELECT queries to the PostgreSQL read replica (via separate DNS endpoint).</w:t>
      </w:r>
    </w:p>
    <w:p>
      <w:pPr>
        <w:pStyle w:val="ListBullet"/>
      </w:pPr>
      <w:r>
        <w:t>Write‑heavy services (Submission, OCR, Categorization, Approval) use the primary endpoint.</w:t>
      </w:r>
    </w:p>
    <w:p>
      <w:pPr>
        <w:pStyle w:val="ListBullet"/>
      </w:pPr>
      <w:r>
        <w:t>Replica lag monitored (&lt; 5 s) via CloudWatch; if lag exceeds threshold, an alarm triggers a temporary read‑from‑primary fallback.</w:t>
      </w:r>
    </w:p>
    <w:p>
      <w:r>
        <w:t>**Autoscaling for Queue‑Driven Workers**</w:t>
      </w:r>
    </w:p>
    <w:p>
      <w:pPr>
        <w:pStyle w:val="ListBullet"/>
      </w:pPr>
      <w:r>
        <w:t>Each worker subscribes to an SQS queue; the queue’s **ApproximateNumberOfMessages** metric feeds a target‑tracking policy (e.g., keep ~10 messages in flight per pod).</w:t>
      </w:r>
    </w:p>
    <w:p>
      <w:pPr>
        <w:pStyle w:val="ListBullet"/>
      </w:pPr>
      <w:r>
        <w:t>This ensures rapid scale‑up during month‑end receipt spikes and scale‑down during low‑usage periods, keeping cost optimal while meeting the ≤ 2 hour approval SLA.</w:t>
      </w:r>
    </w:p>
    <w:p>
      <w:r>
        <w:t>---</w:t>
      </w:r>
    </w:p>
    <w:p>
      <w:r>
        <w:t>*End of HLD.*</w:t>
      </w:r>
    </w:p>
    <w:p>
      <w:pPr>
        <w:pStyle w:val="Heading1"/>
      </w:pPr>
      <w:r>
        <w:t>4. Low-Level Design</w:t>
      </w:r>
    </w:p>
    <w:p>
      <w:pPr>
        <w:pStyle w:val="Title"/>
      </w:pPr>
      <w:r>
        <w:t>Low‑Level Design (LLD) – Internal Expense Management System</w:t>
      </w:r>
    </w:p>
    <w:p>
      <w:r>
        <w:t>This document expands the High‑Level Design into implementation‑ready artefacts.</w:t>
      </w:r>
    </w:p>
    <w:p>
      <w:r>
        <w:t>A developer can copy the DDL, API contracts, and sequence diagrams straight into a repo and begin coding.</w:t>
      </w:r>
    </w:p>
    <w:p>
      <w:r>
        <w:t>---</w:t>
      </w:r>
    </w:p>
    <w:p>
      <w:pPr>
        <w:pStyle w:val="Heading1"/>
      </w:pPr>
      <w:r>
        <w:t>1. Database Schema</w:t>
      </w:r>
    </w:p>
    <w:p>
      <w:r>
        <w:t>All relational tables live in **Amazon RDS PostgreSQL 15** (Multi‑AZ).</w:t>
      </w:r>
    </w:p>
    <w:p>
      <w:r>
        <w:t>The schema uses **snake_case** naming, explicit primary keys, foreign keys with `ON DELETE RESTRICT` (except where cascade is intentional), and useful indexes for the query patterns described in the HLD.</w:t>
      </w:r>
    </w:p>
    <w:p>
      <w:r>
        <w:t>```sql</w:t>
      </w:r>
    </w:p>
    <w:p>
      <w:r>
        <w:t>-- ============================================================</w:t>
      </w:r>
    </w:p>
    <w:p>
      <w:r>
        <w:t>-- 1. Core reference data</w:t>
      </w:r>
    </w:p>
    <w:p>
      <w:r>
        <w:t>-- ============================================================</w:t>
      </w:r>
    </w:p>
    <w:p>
      <w:r>
        <w:t>CREATE TABLE users (</w:t>
      </w:r>
    </w:p>
    <w:p>
      <w:r>
        <w:t xml:space="preserve">    user_id          UUID PRIMARY KEY DEFAULT gen_random_uuid(),</w:t>
      </w:r>
    </w:p>
    <w:p>
      <w:r>
        <w:t xml:space="preserve">    email            VARCHAR(255) NOT NULL UNIQUE,</w:t>
      </w:r>
    </w:p>
    <w:p>
      <w:r>
        <w:t xml:space="preserve">    first_name       VARCHAR(100) NOT NULL,</w:t>
      </w:r>
    </w:p>
    <w:p>
      <w:r>
        <w:t xml:space="preserve">    last_name        VARCHAR(100) NOT NULL,</w:t>
      </w:r>
    </w:p>
    <w:p>
      <w:r>
        <w:t xml:space="preserve">    department_id    UUID,                     -- FK to departments (optional)</w:t>
      </w:r>
    </w:p>
    <w:p>
      <w:r>
        <w:t xml:space="preserve">    cost_center_id   UUID,                     -- FK to cost_centers (optional)</w:t>
      </w:r>
    </w:p>
    <w:p>
      <w:r>
        <w:t xml:space="preserve">    manager_id       UUID,                     -- self‑reference (null for top‑level)</w:t>
      </w:r>
    </w:p>
    <w:p>
      <w:r>
        <w:t xml:space="preserve">    role             VARCHAR(20) NOT NULL CHECK (role IN ('employee','manager','finance','admin')),</w:t>
      </w:r>
    </w:p>
    <w:p>
      <w:r>
        <w:t xml:space="preserve">    is_active        BOOLEAN NOT NULL DEFAULT TRUE,</w:t>
      </w:r>
    </w:p>
    <w:p>
      <w:r>
        <w:t xml:space="preserve">    created_at       TIMESTAMPTZ NOT NULL DEFAULT now(),</w:t>
      </w:r>
    </w:p>
    <w:p>
      <w:r>
        <w:t xml:space="preserve">    updated_at       TIMESTAMPTZ NOT NULL DEFAULT now()</w:t>
      </w:r>
    </w:p>
    <w:p>
      <w:r>
        <w:t>);</w:t>
      </w:r>
    </w:p>
    <w:p>
      <w:r>
        <w:t>CREATE TABLE departments (</w:t>
      </w:r>
    </w:p>
    <w:p>
      <w:r>
        <w:t xml:space="preserve">    department_id UUID PRIMARY KEY DEFAULT gen_random_uuid(),</w:t>
      </w:r>
    </w:p>
    <w:p>
      <w:r>
        <w:t xml:space="preserve">    code          VARCHAR(20) NOT NULL UNIQUE,</w:t>
      </w:r>
    </w:p>
    <w:p>
      <w:r>
        <w:t xml:space="preserve">    name          VARCHAR(100) NOT NULL,</w:t>
      </w:r>
    </w:p>
    <w:p>
      <w:r>
        <w:t xml:space="preserve">    is_active     BOOLEAN NOT NULL DEFAULT TRUE</w:t>
      </w:r>
    </w:p>
    <w:p>
      <w:r>
        <w:t>);</w:t>
      </w:r>
    </w:p>
    <w:p>
      <w:r>
        <w:t>CREATE TABLE cost_centers (</w:t>
      </w:r>
    </w:p>
    <w:p>
      <w:r>
        <w:t xml:space="preserve">    cost_center_id UUID PRIMARY KEY DEFAULT gen_random_uuid(),</w:t>
      </w:r>
    </w:p>
    <w:p>
      <w:r>
        <w:t xml:space="preserve">    code           VARCHAR(20) NOT NULL UNIQUE,</w:t>
      </w:r>
    </w:p>
    <w:p>
      <w:r>
        <w:t xml:space="preserve">    name           VARCHAR(100) NOT NULL,</w:t>
      </w:r>
    </w:p>
    <w:p>
      <w:r>
        <w:t xml:space="preserve">    is_active      BOOLEAN NOT NULL DEFAULT TRUE</w:t>
      </w:r>
    </w:p>
    <w:p>
      <w:r>
        <w:t>);</w:t>
      </w:r>
    </w:p>
    <w:p>
      <w:r>
        <w:t>-- Budget table – one row per department / cost_center / fiscal_year / month</w:t>
      </w:r>
    </w:p>
    <w:p>
      <w:r>
        <w:t>CREATE TABLE budget (</w:t>
      </w:r>
    </w:p>
    <w:p>
      <w:r>
        <w:t xml:space="preserve">    budget_id      UUID PRIMARY KEY DEFAULT gen_random_uuid(),</w:t>
      </w:r>
    </w:p>
    <w:p>
      <w:r>
        <w:t xml:space="preserve">    department_id  UUID NOT NULL REFERENCES departments(department_id) ON DELETE RESTRICT,</w:t>
      </w:r>
    </w:p>
    <w:p>
      <w:r>
        <w:t xml:space="preserve">    cost_center_id UUID REFERENCES cost_centers(cost_center_id) ON DELETE SET NULL,</w:t>
      </w:r>
    </w:p>
    <w:p>
      <w:r>
        <w:t xml:space="preserve">    fiscal_year    SMALLINT NOT NULL CHECK (fiscal_year &gt;= 2000),</w:t>
      </w:r>
    </w:p>
    <w:p>
      <w:r>
        <w:t xml:space="preserve">    month          SMALLINT NOT NULL CHECK (month BETWEEN 1 AND 12),</w:t>
      </w:r>
    </w:p>
    <w:p>
      <w:r>
        <w:t xml:space="preserve">    amount_cents   BIGINT NOT NULL,               -- stored in smallest currency unit</w:t>
      </w:r>
    </w:p>
    <w:p>
      <w:r>
        <w:t xml:space="preserve">    currency       CHAR(3) NOT NULL DEFAULT 'USD',</w:t>
      </w:r>
    </w:p>
    <w:p>
      <w:r>
        <w:t xml:space="preserve">    UNIQUE (department_id, cost_center_id, fiscal_year, month)</w:t>
      </w:r>
    </w:p>
    <w:p>
      <w:r>
        <w:t>);</w:t>
      </w:r>
    </w:p>
    <w:p>
      <w:r>
        <w:t>-- Expense header – the main transaction record</w:t>
      </w:r>
    </w:p>
    <w:p>
      <w:r>
        <w:t>CREATE TABLE expense (</w:t>
      </w:r>
    </w:p>
    <w:p>
      <w:r>
        <w:t xml:space="preserve">    expense_id         UUID PRIMARY KEY DEFAULT gen_random_uuid(),</w:t>
      </w:r>
    </w:p>
    <w:p>
      <w:r>
        <w:t xml:space="preserve">    employee_id        UUID NOT NULL REFERENCES users(user_id) ON DELETE RESTRICT,</w:t>
      </w:r>
    </w:p>
    <w:p>
      <w:r>
        <w:t xml:space="preserve">    manager_id         UUID REFERENCES users(user_id) ON DELETE SET NULL,   -- approver (filled later)</w:t>
      </w:r>
    </w:p>
    <w:p>
      <w:r>
        <w:t xml:space="preserve">    submitted_at       TIMESTAMPTZ NOT NULL DEFAULT now(),</w:t>
      </w:r>
    </w:p>
    <w:p>
      <w:r>
        <w:t xml:space="preserve">    updated_at         TIMESTAMPTZ NOT NULL DEFAULT now(),</w:t>
      </w:r>
    </w:p>
    <w:p>
      <w:r>
        <w:t xml:space="preserve">    amount_cents       BIGINT NOT NULL,               -- amount in smallest currency unit</w:t>
      </w:r>
    </w:p>
    <w:p>
      <w:r>
        <w:t xml:space="preserve">    currency           CHAR(3) NOT NULL DEFAULT 'USD',</w:t>
      </w:r>
    </w:p>
    <w:p>
      <w:r>
        <w:t xml:space="preserve">    vendor             VARCHAR(200),</w:t>
      </w:r>
    </w:p>
    <w:p>
      <w:r>
        <w:t xml:space="preserve">    expense_date       DATE NOT NULL,</w:t>
      </w:r>
    </w:p>
    <w:p>
      <w:r>
        <w:t xml:space="preserve">    receipt_s3_key     TEXT NOT NULL,                -- immutable object key in S3</w:t>
      </w:r>
    </w:p>
    <w:p>
      <w:r>
        <w:t xml:space="preserve">    status             VARCHAR(20) NOT NULL DEFAULT 'PENDING_OCR'</w:t>
      </w:r>
    </w:p>
    <w:p>
      <w:r>
        <w:t xml:space="preserve">                         CHECK (status IN ('PENDING_OCR','READY_FOR_APPROVAL',</w:t>
      </w:r>
    </w:p>
    <w:p>
      <w:r>
        <w:t xml:space="preserve">                                           'APPROVED','REJECTED','FLAGGED')),</w:t>
      </w:r>
    </w:p>
    <w:p>
      <w:r>
        <w:t xml:space="preserve">    manager_comment    TEXT,</w:t>
      </w:r>
    </w:p>
    <w:p>
      <w:r>
        <w:t xml:space="preserve">    category_id        UUID REFERENCES expense_category(category_id) ON DELETE SET NULL,</w:t>
      </w:r>
    </w:p>
    <w:p>
      <w:r>
        <w:t xml:space="preserve">    confidence         SMALLINT CHECK (confidence BETWEEN 0 AND 100),   -- % from categorization</w:t>
      </w:r>
    </w:p>
    <w:p>
      <w:r>
        <w:t xml:space="preserve">    flagged_for_review BOOLEAN NOT NULL DEFAULT FALSE</w:t>
      </w:r>
    </w:p>
    <w:p>
      <w:r>
        <w:t>);</w:t>
      </w:r>
    </w:p>
    <w:p>
      <w:r>
        <w:t>-- Expense OCR details – extracted fields from receipt image</w:t>
      </w:r>
    </w:p>
    <w:p>
      <w:r>
        <w:t>CREATE TABLE expense_ocr (</w:t>
      </w:r>
    </w:p>
    <w:p>
      <w:r>
        <w:t xml:space="preserve">    expense_id   UUID PRIMARY KEY REFERENCES expense(expense_id) ON DELETE CASCADE,</w:t>
      </w:r>
    </w:p>
    <w:p>
      <w:r>
        <w:t xml:space="preserve">    vendor       VARCHAR(200),</w:t>
      </w:r>
    </w:p>
    <w:p>
      <w:r>
        <w:t xml:space="preserve">    expense_date DATE,</w:t>
      </w:r>
    </w:p>
    <w:p>
      <w:r>
        <w:t xml:space="preserve">    amount_cents BIGINT,</w:t>
      </w:r>
    </w:p>
    <w:p>
      <w:r>
        <w:t xml:space="preserve">    currency     CHAR(3) DEFAULT 'USD',</w:t>
      </w:r>
    </w:p>
    <w:p>
      <w:r>
        <w:t xml:space="preserve">    extracted_at TIMESTAMPTZ NOT NULL DEFAULT now()</w:t>
      </w:r>
    </w:p>
    <w:p>
      <w:r>
        <w:t>);</w:t>
      </w:r>
    </w:p>
    <w:p>
      <w:r>
        <w:t>-- Expense categorization – rule‑based mapping (static data)</w:t>
      </w:r>
    </w:p>
    <w:p>
      <w:r>
        <w:t>CREATE TABLE expense_category (</w:t>
      </w:r>
    </w:p>
    <w:p>
      <w:r>
        <w:t xml:space="preserve">    category_id   UUID PRIMARY KEY DEFAULT gen_random_uuid(),</w:t>
      </w:r>
    </w:p>
    <w:p>
      <w:r>
        <w:t xml:space="preserve">    code          VARCHAR(20) NOT NULL UNIQUE,</w:t>
      </w:r>
    </w:p>
    <w:p>
      <w:r>
        <w:t xml:space="preserve">    name          VARCHAR(100) NOT NULL,</w:t>
      </w:r>
    </w:p>
    <w:p>
      <w:r>
        <w:t xml:space="preserve">    parent_id     UUID REFERENCES expense_category(category_id) ON DELETE SET NULL,</w:t>
      </w:r>
    </w:p>
    <w:p>
      <w:r>
        <w:t xml:space="preserve">    is_active     BOOLEAN NOT NULL DEFAULT TRUE</w:t>
      </w:r>
    </w:p>
    <w:p>
      <w:r>
        <w:t>);</w:t>
      </w:r>
    </w:p>
    <w:p>
      <w:r>
        <w:t>-- Configuration (admin‑editable) – key/value store with versioning</w:t>
      </w:r>
    </w:p>
    <w:p>
      <w:r>
        <w:t>CREATE TABLE app_config (</w:t>
      </w:r>
    </w:p>
    <w:p>
      <w:r>
        <w:t xml:space="preserve">    config_key   VARCHAR(100) PRIMARY KEY,</w:t>
      </w:r>
    </w:p>
    <w:p>
      <w:r>
        <w:t xml:space="preserve">    config_value JSONB NOT NULL,</w:t>
      </w:r>
    </w:p>
    <w:p>
      <w:r>
        <w:t xml:space="preserve">    description  TEXT,</w:t>
      </w:r>
    </w:p>
    <w:p>
      <w:r>
        <w:t xml:space="preserve">    updated_at   TIMESTAMPTZ NOT NULL DEFAULT now(),</w:t>
      </w:r>
    </w:p>
    <w:p>
      <w:r>
        <w:t xml:space="preserve">    updated_by   UUID REFERENCES users(user_id) ON DELETE SET NULL</w:t>
      </w:r>
    </w:p>
    <w:p>
      <w:r>
        <w:t>);</w:t>
      </w:r>
    </w:p>
    <w:p>
      <w:r>
        <w:t>-- Audit log – immutable append‑only store (actual objects live in S3 Object Lock;</w:t>
      </w:r>
    </w:p>
    <w:p>
      <w:r>
        <w:t>-- this table only holds metadata for quick lookup / debugging)</w:t>
      </w:r>
    </w:p>
    <w:p>
      <w:r>
        <w:t>CREATE TABLE audit_log (</w:t>
      </w:r>
    </w:p>
    <w:p>
      <w:r>
        <w:t xml:space="preserve">    log_id        UUID PRIMARY KEY DEFAULT gen_random_uuid(),</w:t>
      </w:r>
    </w:p>
    <w:p>
      <w:r>
        <w:t xml:space="preserve">    event_type    VARCHAR(50) NOT NULL,</w:t>
      </w:r>
    </w:p>
    <w:p>
      <w:r>
        <w:t xml:space="preserve">    entity_type   VARCHAR(50) NOT NULL,</w:t>
      </w:r>
    </w:p>
    <w:p>
      <w:r>
        <w:t xml:space="preserve">    entity_id     UUID,</w:t>
      </w:r>
    </w:p>
    <w:p>
      <w:r>
        <w:t xml:space="preserve">    user_id       UUID REFERENCES users(user_id) ON DELETE SET NULL,</w:t>
      </w:r>
    </w:p>
    <w:p>
      <w:r>
        <w:t xml:space="preserve">    payload       JSONB NOT NULL,</w:t>
      </w:r>
    </w:p>
    <w:p>
      <w:r>
        <w:t xml:space="preserve">    received_at   TIMESTAMPTZ NOT NULL DEFAULT now(),</w:t>
      </w:r>
    </w:p>
    <w:p>
      <w:r>
        <w:t xml:space="preserve">    s3_object_key TEXT NOT NULL   -- points to the immutable object in S3</w:t>
      </w:r>
    </w:p>
    <w:p>
      <w:r>
        <w:t>);</w:t>
      </w:r>
    </w:p>
    <w:p>
      <w:r>
        <w:t>-- ============================================================</w:t>
      </w:r>
    </w:p>
    <w:p>
      <w:r>
        <w:t>-- 2. Indexes (beyond PK/FK)</w:t>
      </w:r>
    </w:p>
    <w:p>
      <w:r>
        <w:t>-- ============================================================</w:t>
      </w:r>
    </w:p>
    <w:p>
      <w:r>
        <w:t>-- Fast lookup of an employee's expenses (status + date range)</w:t>
      </w:r>
    </w:p>
    <w:p>
      <w:r>
        <w:t>CREATE INDEX idx_expense_employee_status_date</w:t>
      </w:r>
    </w:p>
    <w:p>
      <w:r>
        <w:t xml:space="preserve">    ON expense (employee_id, status, expense_date DESC);</w:t>
      </w:r>
    </w:p>
    <w:p>
      <w:r>
        <w:t>-- Manager inbox – expenses awaiting approval in their hierarchy</w:t>
      </w:r>
    </w:p>
    <w:p>
      <w:r>
        <w:t>CREATE INDEX idx_expense_manager_ready</w:t>
      </w:r>
    </w:p>
    <w:p>
      <w:r>
        <w:t xml:space="preserve">    ON expense (manager_id, status)</w:t>
      </w:r>
    </w:p>
    <w:p>
      <w:r>
        <w:t xml:space="preserve">    WHERE status = 'READY_FOR_APPROVAL';</w:t>
      </w:r>
    </w:p>
    <w:p>
      <w:r>
        <w:t>-- Reporting / dashboard – aggregate by department / cost_center / month</w:t>
      </w:r>
    </w:p>
    <w:p>
      <w:r>
        <w:t>CREATE INDEX idx_expense_dept_month</w:t>
      </w:r>
    </w:p>
    <w:p>
      <w:r>
        <w:t xml:space="preserve">    ON expense (employee_id)   -- we join via users.department_id / cost_center_id</w:t>
      </w:r>
    </w:p>
    <w:p>
      <w:r>
        <w:t xml:space="preserve">    INCLUDE (amount_cents, expense_date, status);</w:t>
      </w:r>
    </w:p>
    <w:p>
      <w:r>
        <w:t>-- OCR table – direct fetch by expense_id (PK already covers)</w:t>
      </w:r>
    </w:p>
    <w:p>
      <w:r>
        <w:t>-- No extra index needed.</w:t>
      </w:r>
    </w:p>
    <w:p>
      <w:r>
        <w:t>-- Budget – quick sum for a period</w:t>
      </w:r>
    </w:p>
    <w:p>
      <w:r>
        <w:t>CREATE INDEX idx_budget_dept_month</w:t>
      </w:r>
    </w:p>
    <w:p>
      <w:r>
        <w:t xml:space="preserve">    ON budget (department_id, fiscal_year, month);</w:t>
      </w:r>
    </w:p>
    <w:p>
      <w:r>
        <w:t>-- Config – read‑only, tiny table; no index needed.</w:t>
      </w:r>
    </w:p>
    <w:p>
      <w:r>
        <w:t>-- Audit log – recent queries</w:t>
      </w:r>
    </w:p>
    <w:p>
      <w:r>
        <w:t>CREATE INDEX idx_audit_log_received</w:t>
      </w:r>
    </w:p>
    <w:p>
      <w:r>
        <w:t xml:space="preserve">    ON audit_log (received_at DESC);</w:t>
      </w:r>
    </w:p>
    <w:p>
      <w:r>
        <w:t>```</w:t>
      </w:r>
    </w:p>
    <w:p>
      <w:r>
        <w:t>**Notes**</w:t>
      </w:r>
    </w:p>
    <w:p>
      <w:pPr>
        <w:pStyle w:val="ListBullet"/>
      </w:pPr>
      <w:r>
        <w:t>All monetary values are stored in **cents** (or smallest currency unit) to avoid floating‑point errors.</w:t>
      </w:r>
    </w:p>
    <w:p>
      <w:pPr>
        <w:pStyle w:val="ListBullet"/>
      </w:pPr>
      <w:r>
        <w:t>`expense.status` drives the workflow; transitions are enforced by the **Approval Workflow Service** (see error handling).</w:t>
      </w:r>
    </w:p>
    <w:p>
      <w:pPr>
        <w:pStyle w:val="ListBullet"/>
      </w:pPr>
      <w:r>
        <w:t>`expense_ocr` is a 1‑to‑1 extension of `expense`; it can be denormalized into Redis for fast reads (see Caching).</w:t>
      </w:r>
    </w:p>
    <w:p>
      <w:pPr>
        <w:pStyle w:val="ListBullet"/>
      </w:pPr>
      <w:r>
        <w:t>The `app_config` table holds JSON‑blended values such as OCR confidence thresholds, category‑rule definitions, and approval hierarchy limits.</w:t>
      </w:r>
    </w:p>
    <w:p>
      <w:pPr>
        <w:pStyle w:val="ListBullet"/>
      </w:pPr>
      <w:r>
        <w:t>Audit log metadata is kept in PostgreSQL for operational visibility; the immutable payload resides in **S3 Object Lock** (WORM) – see Security Controls.</w:t>
      </w:r>
    </w:p>
    <w:p>
      <w:r>
        <w:t>---</w:t>
      </w:r>
    </w:p>
    <w:p>
      <w:pPr>
        <w:pStyle w:val="Heading1"/>
      </w:pPr>
      <w:r>
        <w:t>2. API Specifications</w:t>
      </w:r>
    </w:p>
    <w:p>
      <w:r>
        <w:t>All APIs are **REST/JSON** (except the multipart upload for receipts).</w:t>
      </w:r>
    </w:p>
    <w:p>
      <w:r>
        <w:t>The API Gateway validates the JWT via the **Auth Service** (internal `/auth/verify` call) and injects the following claims into the request context: `user_id`, `role`, `department_id`, `manager_id`.</w:t>
      </w:r>
    </w:p>
    <w:p>
      <w:r>
        <w:t>Services must trust these claims; no further token validation is required.</w:t>
      </w:r>
    </w:p>
    <w:p>
      <w:pPr>
        <w:pStyle w:val="Heading2"/>
      </w:pPr>
      <w:r>
        <w:t>Common Definitions</w:t>
      </w:r>
    </w:p>
    <w:p>
      <w:r>
        <w:t>| Name | Type | Description |</w:t>
      </w:r>
    </w:p>
    <w:p>
      <w:r>
        <w:t>|------|------|-------------|</w:t>
      </w:r>
    </w:p>
    <w:p>
      <w:r>
        <w:t>| `UUID` | string (RFC4122) | e.g. `"a3f1c2e4-5b6d-7890-abcd-ef1234567890"` |</w:t>
      </w:r>
    </w:p>
    <w:p>
      <w:r>
        <w:t>| `Timestamp` | string (ISO‑8601, UTC) | e.g. `"2024-09-15T08:30:00Z"` |</w:t>
      </w:r>
    </w:p>
    <w:p>
      <w:r>
        <w:t>| `MoneyCents` | integer | amount in smallest currency unit (e.g. $12.34 → `1234`) |</w:t>
      </w:r>
    </w:p>
    <w:p>
      <w:r>
        <w:t>| `CurrencyCode` | string (ISO‑4217, 3‑char) | e.g. `"USD"` |</w:t>
      </w:r>
    </w:p>
    <w:p>
      <w:r>
        <w:t>| `ExpenseStatus` | string enum | `PENDING_OCR | READY_FOR_APPROVAL | APPROVED | REJECTED | FLAGGED` |</w:t>
      </w:r>
    </w:p>
    <w:p>
      <w:r>
        <w:t>| `Role` | string enum | `employee | manager | finance | admin` |</w:t>
      </w:r>
    </w:p>
    <w:p>
      <w:r>
        <w:t>Error envelope (used by **all** non‑2xx responses):</w:t>
      </w:r>
    </w:p>
    <w:p>
      <w:r>
        <w:t>```json</w:t>
      </w:r>
    </w:p>
    <w:p>
      <w:r>
        <w:t>{</w:t>
      </w:r>
    </w:p>
    <w:p>
      <w:r>
        <w:t xml:space="preserve">  "error": {</w:t>
      </w:r>
    </w:p>
    <w:p>
      <w:r>
        <w:t xml:space="preserve">    "code":    "STRING",          // application‑specific error code</w:t>
      </w:r>
    </w:p>
    <w:p>
      <w:r>
        <w:t xml:space="preserve">    "message": "STRING",          // human‑readable description</w:t>
      </w:r>
    </w:p>
    <w:p>
      <w:r>
        <w:t xml:space="preserve">    "details": "OBJECT|null"      // optional field‑specific validation errors</w:t>
      </w:r>
    </w:p>
    <w:p>
      <w:r>
        <w:t xml:space="preserve">  }</w:t>
      </w:r>
    </w:p>
    <w:p>
      <w:r>
        <w:t>}</w:t>
      </w:r>
    </w:p>
    <w:p>
      <w:r>
        <w:t>```</w:t>
      </w:r>
    </w:p>
    <w:p>
      <w:pPr>
        <w:pStyle w:val="Heading2"/>
      </w:pPr>
      <w:r>
        <w:t>2.1 Expense Submission</w:t>
      </w:r>
    </w:p>
    <w:p>
      <w:r>
        <w:t>| Item | Description |</w:t>
      </w:r>
    </w:p>
    <w:p>
      <w:r>
        <w:t>|------|-------------|</w:t>
      </w:r>
    </w:p>
    <w:p>
      <w:r>
        <w:t>| **Method + Path** | `POST /expenses` |</w:t>
      </w:r>
    </w:p>
    <w:p>
      <w:r>
        <w:t>| **Auth** | Bearer JWT (scope `employee`) |</w:t>
      </w:r>
    </w:p>
    <w:p>
      <w:r>
        <w:t>| **Request Headers** | `Content-Type: multipart/form-data` |</w:t>
      </w:r>
    </w:p>
    <w:p>
      <w:r>
        <w:t>| **Request Body** | *multipart* &lt;br&gt; - `file`: binary (receipt image, max 5 MB, `image/jpeg` or `image/png`) &lt;br&gt; - `employeeId`: string (derived from JWT – **ignored if supplied**) &lt;br&gt; - `currency`: optional `CurrencyCode` (default `USD`) |</w:t>
      </w:r>
    </w:p>
    <w:p>
      <w:r>
        <w:t>| **Success Response** | `202 Accepted` &lt;br&gt; ```json { "expenseId": "UUID", "status": "PENDING_OCR", "message": "Receipt uploaded, OCR queued" } ``` |</w:t>
      </w:r>
    </w:p>
    <w:p>
      <w:r>
        <w:t>| **Error Responses** | `400` – invalid file type/size &lt;br&gt; `401` – missing/invalid JWT &lt;br&gt; `413` – file &gt; 5 MB &lt;br&gt; `500` – internal failure (e.g., S3 put error) |</w:t>
      </w:r>
    </w:p>
    <w:p>
      <w:r>
        <w:t>| **Rate Limit** | 10 req/s per user (API Gateway throttling) |</w:t>
      </w:r>
    </w:p>
    <w:p>
      <w:pPr>
        <w:pStyle w:val="Heading2"/>
      </w:pPr>
      <w:r>
        <w:t>2.2 Get Expense Detail</w:t>
      </w:r>
    </w:p>
    <w:p>
      <w:r>
        <w:t>| Item | Description |</w:t>
      </w:r>
    </w:p>
    <w:p>
      <w:r>
        <w:t>|------|-------------|</w:t>
      </w:r>
    </w:p>
    <w:p>
      <w:r>
        <w:t>| **Method + Path** | `GET /expenses/{expenseId}` |</w:t>
      </w:r>
    </w:p>
    <w:p>
      <w:r>
        <w:t>| **Auth** | Bearer JWT (employee can view own; manager can view any in their hierarchy; finance/admin can view all) |</w:t>
      </w:r>
    </w:p>
    <w:p>
      <w:r>
        <w:t>| **Path Parameters** | `expenseId`: UUID |</w:t>
      </w:r>
    </w:p>
    <w:p>
      <w:r>
        <w:t>| **Success Response** | `200 OK` &lt;br&gt; ```json { "expenseId": "UUID", "employeeId": "UUID", "amountCents": 1234, "currency": "USD", "vendor": "Acme Hotel", "expenseDate": "2024-09-10", "categoryId": "UUID", "categoryName": "Travel", "confidence": 92, "status": "READY_FOR_APPROVAL", "managerComment": null, "submittedAt": "2024-09-10T14:05:00Z", "updatedAt": "2024-09-10T14:07:00Z" } ``` |</w:t>
      </w:r>
    </w:p>
    <w:p>
      <w:r>
        <w:t>| **Error Responses** | `404` – not found &lt;br&gt; `403` – forbidden (user not allowed) &lt;br&gt; `400` – invalid UUID format |</w:t>
      </w:r>
    </w:p>
    <w:p>
      <w:r>
        <w:t>| **Rate Limit** | 30 req/s per user |</w:t>
      </w:r>
    </w:p>
    <w:p>
      <w:pPr>
        <w:pStyle w:val="Heading2"/>
      </w:pPr>
      <w:r>
        <w:t>2.3 Manager Approve</w:t>
      </w:r>
    </w:p>
    <w:p>
      <w:r>
        <w:t>| Item | Description |</w:t>
      </w:r>
    </w:p>
    <w:p>
      <w:r>
        <w:t>|------|-------------|</w:t>
      </w:r>
    </w:p>
    <w:p>
      <w:r>
        <w:t>| **Method + Path** | `POST /expenses/{expenseId}/approve` |</w:t>
      </w:r>
    </w:p>
    <w:p>
      <w:r>
        <w:t>| **Auth** | Bearer JWT (role = `manager`) |</w:t>
      </w:r>
    </w:p>
    <w:p>
      <w:r>
        <w:t>| **Path Parameters** | `expenseId`: UUID |</w:t>
      </w:r>
    </w:p>
    <w:p>
      <w:r>
        <w:t>| **Request Body** | ```json { "comment": "string|null (max 500 chars)" } ``` |</w:t>
      </w:r>
    </w:p>
    <w:p>
      <w:r>
        <w:t>| **Success Response** | `200 OK` &lt;br&gt; ```json { "expenseId": "UUID", "newStatus": "APPROVED", "updatedAt": "2024-09-10T16:12:00Z", "comment": "Looks good" } ``` |</w:t>
      </w:r>
    </w:p>
    <w:p>
      <w:r>
        <w:t>| **Error Responses** | `400` – comment too long &lt;br&gt; `403` – user not manager of this expense (hierarchy check) &lt;br&gt; `409` – expense not in `READY_FOR_APPROVAL` state (already decided) &lt;br&gt; `404` – expense not found |</w:t>
      </w:r>
    </w:p>
    <w:p>
      <w:r>
        <w:t>| **Rate Limit** | 20 req/s per manager |</w:t>
      </w:r>
    </w:p>
    <w:p>
      <w:pPr>
        <w:pStyle w:val="Heading2"/>
      </w:pPr>
      <w:r>
        <w:t>2.4 Manager Reject</w:t>
      </w:r>
    </w:p>
    <w:p>
      <w:r>
        <w:t>| Item | Description |</w:t>
      </w:r>
    </w:p>
    <w:p>
      <w:r>
        <w:t>|------|-------------|</w:t>
      </w:r>
    </w:p>
    <w:p>
      <w:r>
        <w:t>| **Method + Path** | `POST /expenses/{expenseId}/reject` |</w:t>
      </w:r>
    </w:p>
    <w:p>
      <w:r>
        <w:t>| **Auth** | Bearer JWT (role = `manager`) |</w:t>
      </w:r>
    </w:p>
    <w:p>
      <w:r>
        <w:t>| **Path Parameters** | `expenseId`: UUID |</w:t>
      </w:r>
    </w:p>
    <w:p>
      <w:r>
        <w:t>| **Request Body** | Same as approve (`comment` optional) |</w:t>
      </w:r>
    </w:p>
    <w:p>
      <w:r>
        <w:t>| **Success Response** | `200 OK` &lt;br&gt; ```json { "expenseId": "UUID", "newStatus": "REJECTED", "updatedAt": "2024-09-10T16:12:00Z", "comment": "Missing receipt" } ``` |</w:t>
      </w:r>
    </w:p>
    <w:p>
      <w:r>
        <w:t>| **Error Responses** | Same as approve (400, 403, 409, 404) |</w:t>
      </w:r>
    </w:p>
    <w:p>
      <w:r>
        <w:t>| **Rate Limit** | 20 req/s per manager |</w:t>
      </w:r>
    </w:p>
    <w:p>
      <w:pPr>
        <w:pStyle w:val="Heading2"/>
      </w:pPr>
      <w:r>
        <w:t>2.5 List Manager Inbox (optional but useful)</w:t>
      </w:r>
    </w:p>
    <w:p>
      <w:r>
        <w:t>| Item | Description |</w:t>
      </w:r>
    </w:p>
    <w:p>
      <w:r>
        <w:t>|------|-------------|</w:t>
      </w:r>
    </w:p>
    <w:p>
      <w:r>
        <w:t>| **Method + Path** | `GET /expenses/inbox` |</w:t>
      </w:r>
    </w:p>
    <w:p>
      <w:r>
        <w:t>| **Auth** | Bearer JWT (role = `manager` or `admin`) |</w:t>
      </w:r>
    </w:p>
    <w:p>
      <w:r>
        <w:t>| **Query Parameters** | `limit`: integer (default 20, max 100) &lt;br&gt; `offset`: integer (default 0) &lt;br&gt; `status`: enum (`READY_FOR_APPROVAL|FLAGGED`) – optional &lt;br&gt; `fromDate`: ISO‑date (optional) &lt;br&gt; `toDate`: ISO‑date (optional) |</w:t>
      </w:r>
    </w:p>
    <w:p>
      <w:r>
        <w:t>| **Success Response** | `200 OK` &lt;br&gt; ```json { "expenses": [ {expense summary objects as in GET /expenses/{id}} ], "totalCount": 57 } ``` |</w:t>
      </w:r>
    </w:p>
    <w:p>
      <w:r>
        <w:t>| **Error Responses** | `400` – invalid query params &lt;br&gt; `403` – insufficient role |</w:t>
      </w:r>
    </w:p>
    <w:p>
      <w:r>
        <w:t>| **Rate Limit** | 30 req/s per user |</w:t>
      </w:r>
    </w:p>
    <w:p>
      <w:pPr>
        <w:pStyle w:val="Heading2"/>
      </w:pPr>
      <w:r>
        <w:t>2.6 Monthly Consolidated Report (Finance)</w:t>
      </w:r>
    </w:p>
    <w:p>
      <w:r>
        <w:t>| Item | Description |</w:t>
      </w:r>
    </w:p>
    <w:p>
      <w:r>
        <w:t>|------|-------------|</w:t>
      </w:r>
    </w:p>
    <w:p>
      <w:r>
        <w:t>| **Method + Path** | `GET /reports/monthly` |</w:t>
      </w:r>
    </w:p>
    <w:p>
      <w:r>
        <w:t>| **Auth** | Bearer JWT (role = `finance` or `admin`) |</w:t>
      </w:r>
    </w:p>
    <w:p>
      <w:r>
        <w:t>| **Query Parameters** | `month`: string `YYYY-MM` (required) &lt;br&gt; `format`: enum `csv|pdf` (default `csv`) |</w:t>
      </w:r>
    </w:p>
    <w:p>
      <w:r>
        <w:t>| **Success Response** | `200 OK` &lt;br&gt; - If `format=csv`: `Content-Type: text/csv` &lt;br&gt;   `Content-Disposition: attachment; filename=expenses_YYYY-MM.csv` &lt;br&gt;   Body: CSV stream (columns: expenseId, employeeId, amount, currency, vendor, date, category, status, comment) &lt;br&gt; - If `format=pdf`: `Content-Type: application/pdf` &lt;br&gt;   `Content-Disposition: attachment; filename=expenses_YYYY-MM.pdf` |</w:t>
      </w:r>
    </w:p>
    <w:p>
      <w:r>
        <w:t>| **Error Responses** | `400` – missing/invalid month &lt;br&gt; `403` – insufficient role &lt;br&gt; `404` – no data for that month &lt;br&gt; `500` – report generation failure |</w:t>
      </w:r>
    </w:p>
    <w:p>
      <w:r>
        <w:t>| **Rate Limit** | 5 req/s per finance user (reports are heavy) |</w:t>
      </w:r>
    </w:p>
    <w:p>
      <w:pPr>
        <w:pStyle w:val="Heading2"/>
      </w:pPr>
      <w:r>
        <w:t>2.7 Budget‑vs‑Actual Dashboard Data</w:t>
      </w:r>
    </w:p>
    <w:p>
      <w:r>
        <w:t>| Item | Description |</w:t>
      </w:r>
    </w:p>
    <w:p>
      <w:r>
        <w:t>|------|-------------|</w:t>
      </w:r>
    </w:p>
    <w:p>
      <w:r>
        <w:t>| **Method + Path** | `GET /dashboard/budget-vs-actual` |</w:t>
      </w:r>
    </w:p>
    <w:p>
      <w:r>
        <w:t>| **Auth** | Bearer JWT (any authenticated user) |</w:t>
      </w:r>
    </w:p>
    <w:p>
      <w:r>
        <w:t>| **Query Parameters** | `period`: enum `MTD|QTD|YTD` (default `MTD`) &lt;br&gt; `departmentId`: UUID (optional filter) &lt;br&gt; `categoryId`: UUID (optional filter) |</w:t>
      </w:r>
    </w:p>
    <w:p>
      <w:r>
        <w:t>| **Success Response** | `200 OK` &lt;br&gt; ```json { "period": "MTD", "budget": 1250000, "actual": 987450, "variance": -262550, "byDepartment": [ { "departmentId": "UUID", "name": "Sales", "budget": 500000, "actual": 420000 } ], "byCategory": [ { "categoryId": "UUID", "name": "Travel", "budget": 300000, "actual": 250000 } ], "timeSeries": [ { "date": "2024-09-01", "budget": 40000, "actual": 35000 }, … ] } ``` |</w:t>
      </w:r>
    </w:p>
    <w:p>
      <w:r>
        <w:t>| **Error Responses** | `400` – invalid parameters &lt;br&gt; `500` – query failure |</w:t>
      </w:r>
    </w:p>
    <w:p>
      <w:r>
        <w:t>| **Rate Limit** | 30 req/s per user |</w:t>
      </w:r>
    </w:p>
    <w:p>
      <w:pPr>
        <w:pStyle w:val="Heading2"/>
      </w:pPr>
      <w:r>
        <w:t>2.8 Admin – Configuration CRUD (representative)</w:t>
      </w:r>
    </w:p>
    <w:p>
      <w:r>
        <w:t>| Item | Description |</w:t>
      </w:r>
    </w:p>
    <w:p>
      <w:r>
        <w:t>|------|-------------|</w:t>
      </w:r>
    </w:p>
    <w:p>
      <w:r>
        <w:t>| **Method + Path** | `GET /admin/config/{key}` &lt;br&gt; `PUT /admin/config/{key}` &lt;br&gt; `DELETE /admin/config/{key}` |</w:t>
      </w:r>
    </w:p>
    <w:p>
      <w:r>
        <w:t>| **Auth** | Bearer JWT (role = `admin`) |</w:t>
      </w:r>
    </w:p>
    <w:p>
      <w:r>
        <w:t>| **Path Parameters** | `key`: string (config key) |</w:t>
      </w:r>
    </w:p>
    <w:p>
      <w:r>
        <w:t>| **Request Body (PUT)** | ```json { "value": &lt;JSON&gt;, "description?: string" } ``` |</w:t>
      </w:r>
    </w:p>
    <w:p>
      <w:r>
        <w:t>| **Success Response** | `200 OK` (GET) returns `{key, value, description, updatedAt, updatedBy}` &lt;br&gt; `200 OK` (PUT/DELETE) returns `{message: "Configuration updated/deleted"}` |</w:t>
      </w:r>
    </w:p>
    <w:p>
      <w:r>
        <w:t>| **Error Responses** | `400` – invalid JSON &lt;br&gt; `403` – insufficient role &lt;br&gt; `404` – key not found (GET/DELETE) |</w:t>
      </w:r>
    </w:p>
    <w:p>
      <w:r>
        <w:t>| **Rate Limit** | 10 req/s per admin |</w:t>
      </w:r>
    </w:p>
    <w:p>
      <w:r>
        <w:t>*Other admin endpoints (category management, hierarchy, OCR thresholds) follow the same pattern and are omitted for brevity.*</w:t>
      </w:r>
    </w:p>
    <w:p>
      <w:r>
        <w:t>---</w:t>
      </w:r>
    </w:p>
    <w:p>
      <w:pPr>
        <w:pStyle w:val="Heading1"/>
      </w:pPr>
      <w:r>
        <w:t>3. Sequence Diagrams</w:t>
      </w:r>
    </w:p>
    <w:p>
      <w:pPr>
        <w:pStyle w:val="Heading2"/>
      </w:pPr>
      <w:r>
        <w:t>3.1 End‑to‑End Expense Submission &amp; Approval (Core Flow)</w:t>
      </w:r>
    </w:p>
    <w:p>
      <w:r>
        <w:t>```</w:t>
      </w:r>
    </w:p>
    <w:p>
      <w:r>
        <w:t>Employee -&gt; Frontend SPA: Open app, tap "New Expense"</w:t>
      </w:r>
    </w:p>
    <w:p>
      <w:r>
        <w:t>Frontend SPA -&gt; API Gateway: POST /expenses (multipart)</w:t>
      </w:r>
    </w:p>
    <w:p>
      <w:r>
        <w:t>API Gateway -&gt; Auth Service: validateToken(JWT)</w:t>
      </w:r>
    </w:p>
    <w:p>
      <w:r>
        <w:t>Auth Service --&gt; API Gateway: {userId, role=employee}</w:t>
      </w:r>
    </w:p>
    <w:p>
      <w:r>
        <w:t>API Gateway -&gt; Expense Submission Service: POST /expenses</w:t>
      </w:r>
    </w:p>
    <w:p>
      <w:r>
        <w:t>Expense Submission Service -&gt; S3 (signed URL): PUT receipt image (frontend does PUT directly)</w:t>
      </w:r>
    </w:p>
    <w:p>
      <w:r>
        <w:t>Expense Submission Service -&gt; PostgreSQL: INSERT expense (status=PENDING_OCR)</w:t>
      </w:r>
    </w:p>
    <w:p>
      <w:r>
        <w:t>Expense Submission Service -&gt; SQS (OCR-Request): send {expenseId, s3Key}</w:t>
      </w:r>
    </w:p>
    <w:p>
      <w:r>
        <w:t>OCR Service (worker) &lt;- SQS: receive message</w:t>
      </w:r>
    </w:p>
    <w:p>
      <w:r>
        <w:t>OCR Service -&gt; S3: GET receipt image</w:t>
      </w:r>
    </w:p>
    <w:p>
      <w:r>
        <w:t>OCR Service -&gt; AWS Textract: call DetectDocumentText</w:t>
      </w:r>
    </w:p>
    <w:p>
      <w:r>
        <w:t>AWS Textract --&gt; OCR Service: extracted fields (vendor, date, amount, currency)</w:t>
      </w:r>
    </w:p>
    <w:p>
      <w:r>
        <w:t>OCR Service -&gt; PostgreSQL: INSERT/UPDATE expense_ocr</w:t>
      </w:r>
    </w:p>
    <w:p>
      <w:r>
        <w:t>OCR Service -&gt; Redis: SET ocr:{expenseId} = {fields} (TTL 1h)</w:t>
      </w:r>
    </w:p>
    <w:p>
      <w:r>
        <w:t>OCR Service -&gt; SNS (OCR-Completed): publish {expenseId, extractedFields}</w:t>
      </w:r>
    </w:p>
    <w:p>
      <w:r>
        <w:t>Categorization Service &lt;- SNS: receive OCR-Completed</w:t>
      </w:r>
    </w:p>
    <w:p>
      <w:r>
        <w:t>Categorization Service -&gt; PostgreSQL: JOIN expense_ocr → expense</w:t>
      </w:r>
    </w:p>
    <w:p>
      <w:r>
        <w:t>Categorization Service -&gt; Rule Engine: apply rules → category, confidence</w:t>
      </w:r>
    </w:p>
    <w:p>
      <w:r>
        <w:t>Categorization Service -&gt; PostgreSQL: UPDATE expense (categoryId, confidence, flaggedForReview)</w:t>
      </w:r>
    </w:p>
    <w:p>
      <w:r>
        <w:t>Categorization Service -&gt; SNS (Categorization-Done): publish {expenseId, category, confidence}</w:t>
      </w:r>
    </w:p>
    <w:p>
      <w:r>
        <w:t>Notification Service &lt;- SNS: receive Categorization-Done</w:t>
      </w:r>
    </w:p>
    <w:p>
      <w:r>
        <w:t>Notification Service -&gt; Frontend SPA (WS): push "expense ready for approval"</w:t>
      </w:r>
    </w:p>
    <w:p>
      <w:r>
        <w:t>Frontend SPA -&gt; Employee: show in‑app badge</w:t>
      </w:r>
    </w:p>
    <w:p>
      <w:r>
        <w:t>Manager -&gt; Frontend SPA: open Inbox (WS updates)</w:t>
      </w:r>
    </w:p>
    <w:p>
      <w:r>
        <w:t>Frontend SPA -&gt; API Gateway: GET /expenses/inbox</w:t>
      </w:r>
    </w:p>
    <w:p>
      <w:r>
        <w:t>API Gateway -&gt; Auth Service: validateToken</w:t>
      </w:r>
    </w:p>
    <w:p>
      <w:r>
        <w:t>Auth Service --&gt; API Gateway: {userId, role=manager}</w:t>
      </w:r>
    </w:p>
    <w:p>
      <w:r>
        <w:t>API Gateway -&gt; Approval Workflow Service: GET inbox (SQL)</w:t>
      </w:r>
    </w:p>
    <w:p>
      <w:r>
        <w:t>Approval Workflow Service -&gt; PostgreSQL: SELECT expenses where managerId = ? AND status='READY_FOR_APPROVAL'</w:t>
      </w:r>
    </w:p>
    <w:p>
      <w:r>
        <w:t>Approval Workflow Service --&gt; API Gateway: list of expense summaries</w:t>
      </w:r>
    </w:p>
    <w:p>
      <w:r>
        <w:t>API Gateway --&gt; Frontend SPA: JSON list</w:t>
      </w:r>
    </w:p>
    <w:p>
      <w:r>
        <w:t>Frontend SPA --&gt; Manager: render inbox</w:t>
      </w:r>
    </w:p>
    <w:p>
      <w:r>
        <w:t>Manager selects expense, adds comment, clicks Approve</w:t>
      </w:r>
    </w:p>
    <w:p>
      <w:r>
        <w:t>Frontend SPA -&gt; API Gateway: POST /expenses/{id}/approve {comment}</w:t>
      </w:r>
    </w:p>
    <w:p>
      <w:r>
        <w:t>API Gateway -&gt; Auth Service: validateToken</w:t>
      </w:r>
    </w:p>
    <w:p>
      <w:r>
        <w:t>Auth Service --&gt; API Gateway: {userId, role=manager}</w:t>
      </w:r>
    </w:p>
    <w:p>
      <w:r>
        <w:t>API Gateway -&gt; Approval Workflow Service: POST approve</w:t>
      </w:r>
    </w:p>
    <w:p>
      <w:r>
        <w:t>Approval Workflow Service -&gt; PostgreSQL: UPDATE expense SET status='APPROVED', managerComment=?, updatedAt=now()</w:t>
      </w:r>
    </w:p>
    <w:p>
      <w:r>
        <w:t>Approval Workflow Service -&gt; SNS (Notification-Request): publish {expenseId, newStatus=APPROVED, comment}</w:t>
      </w:r>
    </w:p>
    <w:p>
      <w:r>
        <w:t>Notification Service &lt;- SNS: receive Notification-Request</w:t>
      </w:r>
    </w:p>
    <w:p>
      <w:r>
        <w:t>Notification Service -&gt; SMTP (SendGrid): send email to employee</w:t>
      </w:r>
    </w:p>
    <w:p>
      <w:r>
        <w:t>Notification Service -&gt; Frontend SPA (WS): push status change to employee &amp; manager</w:t>
      </w:r>
    </w:p>
    <w:p>
      <w:r>
        <w:t>Frontend SPA -&gt; Employee: show "Approved" badge</w:t>
      </w:r>
    </w:p>
    <w:p>
      <w:r>
        <w:t>Expense Submission Service -&gt; Audit Log Service: publish audit event (expense approved)</w:t>
      </w:r>
    </w:p>
    <w:p>
      <w:r>
        <w:t>Audit Log Service -&gt; SQS (Audit-Log): send JSON</w:t>
      </w:r>
    </w:p>
    <w:p>
      <w:r>
        <w:t>Lambda (Audit) &lt;- SQS: receive</w:t>
      </w:r>
    </w:p>
    <w:p>
      <w:r>
        <w:t>Lambda -&gt; S3 (Object Lock): PUT immutable audit object</w:t>
      </w:r>
    </w:p>
    <w:p>
      <w:r>
        <w:t>```</w:t>
      </w:r>
    </w:p>
    <w:p>
      <w:r>
        <w:t>**Timing notes (typical)**</w:t>
      </w:r>
    </w:p>
    <w:p>
      <w:pPr>
        <w:pStyle w:val="ListBullet"/>
      </w:pPr>
      <w:r>
        <w:t>Upload → Signed URL → S3 PUT: &lt; 2 s (depends on network).</w:t>
      </w:r>
    </w:p>
    <w:p>
      <w:pPr>
        <w:pStyle w:val="ListBullet"/>
      </w:pPr>
      <w:r>
        <w:t>OCR (Textract) latency: 1–3 s per image.</w:t>
      </w:r>
    </w:p>
    <w:p>
      <w:pPr>
        <w:pStyle w:val="ListBullet"/>
      </w:pPr>
      <w:r>
        <w:t>Categorization + rule evaluation: &lt; 200 ms.</w:t>
      </w:r>
    </w:p>
    <w:p>
      <w:pPr>
        <w:pStyle w:val="ListBullet"/>
      </w:pPr>
      <w:r>
        <w:t>Manager approval → DB update → WS push: &lt; 300 ms.</w:t>
      </w:r>
    </w:p>
    <w:p>
      <w:pPr>
        <w:pStyle w:val="ListBullet"/>
      </w:pPr>
      <w:r>
        <w:t>End‑to‑end from photo to manager inbox notification: **≈ 5‑8 s** under normal load.</w:t>
      </w:r>
    </w:p>
    <w:p>
      <w:pPr>
        <w:pStyle w:val="Heading2"/>
      </w:pPr>
      <w:r>
        <w:t>3.2 Nightly Monthly Report Generation (Finance)</w:t>
      </w:r>
    </w:p>
    <w:p>
      <w:r>
        <w:t>```</w:t>
      </w:r>
    </w:p>
    <w:p>
      <w:r>
        <w:t>CloudWatch Events (cron 02:00 UTC) -&gt; Reporting Service: trigger</w:t>
      </w:r>
    </w:p>
    <w:p>
      <w:r>
        <w:t>Reporting Service -&gt; PostgreSQL (read replica):</w:t>
      </w:r>
    </w:p>
    <w:p>
      <w:r>
        <w:t xml:space="preserve">   SELECT e.expenseId, e.employeeId, e.amountCents, e.currency,</w:t>
      </w:r>
    </w:p>
    <w:p>
      <w:r>
        <w:t xml:space="preserve">          e.vendor, e.expenseDate, c.name AS category,</w:t>
      </w:r>
    </w:p>
    <w:p>
      <w:r>
        <w:t xml:space="preserve">          e.status, e.managerComment</w:t>
      </w:r>
    </w:p>
    <w:p>
      <w:r>
        <w:t xml:space="preserve">   FROM expense e</w:t>
      </w:r>
    </w:p>
    <w:p>
      <w:r>
        <w:t xml:space="preserve">   JOIN expense_category c ON e.categoryId = c.category_id</w:t>
      </w:r>
    </w:p>
    <w:p>
      <w:r>
        <w:t xml:space="preserve">   WHERE e.expenseDate &gt;= :monthStart AND e.expenseDate &lt; :monthEnd</w:t>
      </w:r>
    </w:p>
    <w:p>
      <w:r>
        <w:t xml:space="preserve">     AND e.status IN ('APPROVED','REJECTED')</w:t>
      </w:r>
    </w:p>
    <w:p>
      <w:r>
        <w:t>Reporting Service &lt;-- PostgreSQL: rows (≈ 10‑20k)</w:t>
      </w:r>
    </w:p>
    <w:p>
      <w:r>
        <w:t>Reporting Service -&gt; Pandas: aggregate, compute totals</w:t>
      </w:r>
    </w:p>
    <w:p>
      <w:r>
        <w:t>Reporting Service -&gt; wkhtmltopdf/Puppeteer: render PDF (if format=pdf)</w:t>
      </w:r>
    </w:p>
    <w:p>
      <w:r>
        <w:t>Reporting Service -&gt; S3 (Reports bucket): PUT report.csv / report.pdf (SSE‑KMS)</w:t>
      </w:r>
    </w:p>
    <w:p>
      <w:r>
        <w:t>Reporting Service -&gt; SNS (Report-Ready): publish {month, format, s3Key}</w:t>
      </w:r>
    </w:p>
    <w:p>
      <w:r>
        <w:t>Finance Analyst -&gt; Frontend SPA: navigate to Reports page</w:t>
      </w:r>
    </w:p>
    <w:p>
      <w:r>
        <w:t>Frontend SPA -&gt; API Gateway: GET /reports/monthly?month=2024-09&amp;format=pdf</w:t>
      </w:r>
    </w:p>
    <w:p>
      <w:r>
        <w:t>API Gateway -&gt; Auth Service: validateToken</w:t>
      </w:r>
    </w:p>
    <w:p>
      <w:r>
        <w:t>Auth Service --&gt; API Gateway: {userId, role=finance}</w:t>
      </w:r>
    </w:p>
    <w:p>
      <w:r>
        <w:t>API Gateway -&gt; Reporting Service: GET /reports/monthly</w:t>
      </w:r>
    </w:p>
    <w:p>
      <w:r>
        <w:t>Reporting Service -&gt; S3 (Reports bucket): GET presigned URL (valid 15 min)</w:t>
      </w:r>
    </w:p>
    <w:p>
      <w:r>
        <w:t>Reporting Service --&gt; API Gateway: 200 {presignedUrl}</w:t>
      </w:r>
    </w:p>
    <w:p>
      <w:r>
        <w:t>API Gateway --&gt; Frontend SPA: JSON {presignedUrl}</w:t>
      </w:r>
    </w:p>
    <w:p>
      <w:r>
        <w:t>Frontend SPA -&gt; Browser: redirect or download via presigned URL</w:t>
      </w:r>
    </w:p>
    <w:p>
      <w:r>
        <w:t>Browser -&gt; S3 (Reports bucket): GET report.pdf (download)</w:t>
      </w:r>
    </w:p>
    <w:p>
      <w:r>
        <w:t>```</w:t>
      </w:r>
    </w:p>
    <w:p>
      <w:r>
        <w:t>**Error path example** – if the reporting query fails:</w:t>
      </w:r>
    </w:p>
    <w:p>
      <w:r>
        <w:t>```</w:t>
      </w:r>
    </w:p>
    <w:p>
      <w:r>
        <w:t>Reporting Service -&gt; PostgreSQL: query error (e.g., connection timeout)</w:t>
      </w:r>
    </w:p>
    <w:p>
      <w:r>
        <w:t>PostgreSQL --&gt; Reporting Service: 503 (DB unavailable)</w:t>
      </w:r>
    </w:p>
    <w:p>
      <w:r>
        <w:t>Reporting Service -&gt; API Gateway: 500 {error:{code:"REPORT_GEN_FAIL",message:"DB timeout"}}</w:t>
      </w:r>
    </w:p>
    <w:p>
      <w:r>
        <w:t>API Gateway --&gt; Frontend SPA: 500 error envelope</w:t>
      </w:r>
    </w:p>
    <w:p>
      <w:r>
        <w:t>Frontend SPA -&gt; Finance Analyst: show toast "Report generation failed – try later"</w:t>
      </w:r>
    </w:p>
    <w:p>
      <w:r>
        <w:t>```</w:t>
      </w:r>
    </w:p>
    <w:p>
      <w:r>
        <w:t>---</w:t>
      </w:r>
    </w:p>
    <w:p>
      <w:pPr>
        <w:pStyle w:val="Heading1"/>
      </w:pPr>
      <w:r>
        <w:t>4. Error Handling Strategy</w:t>
      </w:r>
    </w:p>
    <w:p>
      <w:pPr>
        <w:pStyle w:val="Heading2"/>
      </w:pPr>
      <w:r>
        <w:t>4.1 Classification</w:t>
      </w:r>
    </w:p>
    <w:p>
      <w:r>
        <w:t>| Category | Description | Example |</w:t>
      </w:r>
    </w:p>
    <w:p>
      <w:r>
        <w:t>|----------|-------------|---------|</w:t>
      </w:r>
    </w:p>
    <w:p>
      <w:r>
        <w:t>| **Validation** | Invalid request payload, missing required fields, format errors. | Non‑JSON body, amount not integer, file &gt; 5 MB. |</w:t>
      </w:r>
    </w:p>
    <w:p>
      <w:r>
        <w:t>| **Business Logic** | Request violates domain rules (state transition, permissions). | Manager tries to approve an expense already approved. |</w:t>
      </w:r>
    </w:p>
    <w:p>
      <w:r>
        <w:t>| **Infrastructure** | Transient failures of external services (S3, Textract, DB, SMTP). | S3 PUT 503, Textract throttling, DB deadlock. |</w:t>
      </w:r>
    </w:p>
    <w:p>
      <w:r>
        <w:t>| **Unexpected** | Bugs, unhandled exceptions. | NullPointerException in service code. |</w:t>
      </w:r>
    </w:p>
    <w:p>
      <w:pPr>
        <w:pStyle w:val="Heading2"/>
      </w:pPr>
      <w:r>
        <w:t>4.2 HTTP Status Code Mapping</w:t>
      </w:r>
    </w:p>
    <w:p>
      <w:r>
        <w:t>| Category | Status Code | Meaning |</w:t>
      </w:r>
    </w:p>
    <w:p>
      <w:r>
        <w:t>|----------|-------------|---------|</w:t>
      </w:r>
    </w:p>
    <w:p>
      <w:r>
        <w:t>| Validation | `400 Bad Request` | Client‑side error. |</w:t>
      </w:r>
    </w:p>
    <w:p>
      <w:r>
        <w:t>| Auth / Authorization | `401 Unauthorized` (missing/invalid JWT) &lt;br&gt; `403 Forbidden` (valid token but insufficient rights) | |</w:t>
      </w:r>
    </w:p>
    <w:p>
      <w:r>
        <w:t>| Business Logic (conflict) | `409 Conflict` | State transition illegal (e.g., approve non‑pending). |</w:t>
      </w:r>
    </w:p>
    <w:p>
      <w:r>
        <w:t>| Business Logic (not found) | `404 Not Found` | Resource does not exist. |</w:t>
      </w:r>
    </w:p>
    <w:p>
      <w:r>
        <w:t>| Infrastructure (transient) | `502 Bad Gateway`, `503 Service Unavailable`, `504 Gateway Timeout` | Upstream service failure. |</w:t>
      </w:r>
    </w:p>
    <w:p>
      <w:r>
        <w:t>| Unexpected | `500 Internal Server Error` | Server bug. |</w:t>
      </w:r>
    </w:p>
    <w:p>
      <w:r>
        <w:t>| Rate limiting | `429 Too Many Requests` | API Gateway throttling. |</w:t>
      </w:r>
    </w:p>
    <w:p>
      <w:pPr>
        <w:pStyle w:val="Heading2"/>
      </w:pPr>
      <w:r>
        <w:t>4.3 Error Response Envelope</w:t>
      </w:r>
    </w:p>
    <w:p>
      <w:r>
        <w:t>All error responses (including 4xx/5xx) follow:</w:t>
      </w:r>
    </w:p>
    <w:p>
      <w:r>
        <w:t>```json</w:t>
      </w:r>
    </w:p>
    <w:p>
      <w:r>
        <w:t>{</w:t>
      </w:r>
    </w:p>
    <w:p>
      <w:r>
        <w:t xml:space="preserve">  "error": {</w:t>
      </w:r>
    </w:p>
    <w:p>
      <w:r>
        <w:t xml:space="preserve">    "code":    "STRING",   // application‑specific, e.g. VALIDATION_ERR, OCR_TIMEOUT</w:t>
      </w:r>
    </w:p>
    <w:p>
      <w:r>
        <w:t xml:space="preserve">    "message": "STRING",   // human‑readable, safe for UI</w:t>
      </w:r>
    </w:p>
    <w:p>
      <w:r>
        <w:t xml:space="preserve">    "details": "OBJECT|null" // optional: field‑level validation errors, retry‑after, etc.</w:t>
      </w:r>
    </w:p>
    <w:p>
      <w:r>
        <w:t xml:space="preserve">  }</w:t>
      </w:r>
    </w:p>
    <w:p>
      <w:r>
        <w:t>}</w:t>
      </w:r>
    </w:p>
    <w:p>
      <w:r>
        <w:t>```</w:t>
      </w:r>
    </w:p>
    <w:p>
      <w:r>
        <w:t>*Example validation error*:</w:t>
      </w:r>
    </w:p>
    <w:p>
      <w:r>
        <w:t>```json</w:t>
      </w:r>
    </w:p>
    <w:p>
      <w:r>
        <w:t>{</w:t>
      </w:r>
    </w:p>
    <w:p>
      <w:r>
        <w:t xml:space="preserve">  "error": {</w:t>
      </w:r>
    </w:p>
    <w:p>
      <w:r>
        <w:t xml:space="preserve">    "code": "VALIDATION_ERR",</w:t>
      </w:r>
    </w:p>
    <w:p>
      <w:r>
        <w:t xml:space="preserve">    "message": "One or more fields failed validation",</w:t>
      </w:r>
    </w:p>
    <w:p>
      <w:r>
        <w:t xml:space="preserve">    "details": {</w:t>
      </w:r>
    </w:p>
    <w:p>
      <w:r>
        <w:t xml:space="preserve">      "file": ["File type must be JPEG or PNG"],</w:t>
      </w:r>
    </w:p>
    <w:p>
      <w:r>
        <w:t xml:space="preserve">      "amountCents": ["Must be a positive integer"]</w:t>
      </w:r>
    </w:p>
    <w:p>
      <w:r>
        <w:t xml:space="preserve">    }</w:t>
      </w:r>
    </w:p>
    <w:p>
      <w:r>
        <w:t xml:space="preserve">  }</w:t>
      </w:r>
    </w:p>
    <w:p>
      <w:r>
        <w:t>}</w:t>
      </w:r>
    </w:p>
    <w:p>
      <w:r>
        <w:t>```</w:t>
      </w:r>
    </w:p>
    <w:p>
      <w:pPr>
        <w:pStyle w:val="Heading2"/>
      </w:pPr>
      <w:r>
        <w:t>4.4 Retry Policy (client‑side &amp; service‑side)</w:t>
      </w:r>
    </w:p>
    <w:p>
      <w:r>
        <w:t>| Operation | Retry? | Max Attempts | Backoff |</w:t>
      </w:r>
    </w:p>
    <w:p>
      <w:r>
        <w:t>|-----------|--------|--------------|---------|</w:t>
      </w:r>
    </w:p>
    <w:p>
      <w:r>
        <w:t>| **S3 PUT (receipt upload)** | Yes (idempotent via signed URL) | 3 | Exponential (200 ms, 400 ms, 800 ms) + jitter |</w:t>
      </w:r>
    </w:p>
    <w:p>
      <w:r>
        <w:t>| **AWS Textract call** | Yes (transient throttling) | 4 | Exponential (500 ms, 1 s, 2 s, 4 s) |</w:t>
      </w:r>
    </w:p>
    <w:p>
      <w:r>
        <w:t>| **SQS send/receive** | Handled by SQS (visibility timeout) – service does not retry receive; if processing fails, message returns to queue after visibility timeout. |</w:t>
      </w:r>
    </w:p>
    <w:p>
      <w:r>
        <w:t>| **HTTP calls to downstream microservices** (e.g., Auth Service) | Yes (circuit‑breaker protected) | 3 | Linear 100 ms + jitter |</w:t>
      </w:r>
    </w:p>
    <w:p>
      <w:r>
        <w:t>| **SMTP / SendGrid email** | Yes (temporary failures) | 3 | Exponential (1 s, 2 s, 4 s) |</w:t>
      </w:r>
    </w:p>
    <w:p>
      <w:r>
        <w:t>| **Database write** | No – rely on DB transaction retry at service level (see below). | – | – |</w:t>
      </w:r>
    </w:p>
    <w:p>
      <w:r>
        <w:t>**Database transaction retry** – each service wraps write operations in a retry loop (max 2 attempts) on `SerializationFailure` or `DeadlockDetected` (PostgreSQL error codes `40001`, `40P01`). Uses exponential backoff (50 ms, 150 ms).</w:t>
      </w:r>
    </w:p>
    <w:p>
      <w:pPr>
        <w:pStyle w:val="Heading2"/>
      </w:pPr>
      <w:r>
        <w:t>4.5 Dead‑Letter Handling (Async)</w:t>
      </w:r>
    </w:p>
    <w:p>
      <w:pPr>
        <w:pStyle w:val="ListBullet"/>
      </w:pPr>
      <w:r>
        <w:t>**SQS Queues** (`OCR-Request`, `Manager-Action`, `Audit-Log`) are configured with a **redrive policy**: after **3** failed receives (i.e., the consumer deletes the message but the processing function throws an unhandled exception), the message is moved to a **dead‑letter queue (DLQ)**.</w:t>
      </w:r>
    </w:p>
    <w:p>
      <w:pPr>
        <w:pStyle w:val="ListBullet"/>
      </w:pPr>
      <w:r>
        <w:t>DLQ consumers trigger an alarm (CloudWatch) and create a ticket in the internal incident‑management system.</w:t>
      </w:r>
    </w:p>
    <w:p>
      <w:pPr>
        <w:pStyle w:val="ListBullet"/>
      </w:pPr>
      <w:r>
        <w:t>For **SNS** topics, if a subscriber endpoint repeatedly returns non‑2xx (≥ 5 consecutive failures), SNS disables the subscription and triggers an alarm; ops must manually re‑enable after fixing the subscriber.</w:t>
      </w:r>
    </w:p>
    <w:p>
      <w:pPr>
        <w:pStyle w:val="Heading2"/>
      </w:pPr>
      <w:r>
        <w:t>4.6 Circuit Breaker</w:t>
      </w:r>
    </w:p>
    <w:p>
      <w:pPr>
        <w:pStyle w:val="ListBullet"/>
      </w:pPr>
      <w:r>
        <w:t>Implemented via **resilience4j** (Java) or **opossum** (Node.js) for outbound HTTP calls (Auth Service, Textract, SendGrid).</w:t>
      </w:r>
    </w:p>
    <w:p>
      <w:pPr>
        <w:pStyle w:val="ListBullet"/>
      </w:pPr>
      <w:r>
        <w:t>Configuration (per call):</w:t>
      </w:r>
    </w:p>
    <w:p>
      <w:r>
        <w:t xml:space="preserve">  * Failure threshold: **50 %** of calls in a sliding window of **20** requests.</w:t>
      </w:r>
    </w:p>
    <w:p>
      <w:r>
        <w:t xml:space="preserve">  * Wait duration: **30 seconds** (half‑open).</w:t>
      </w:r>
    </w:p>
    <w:p>
      <w:r>
        <w:t xml:space="preserve">  * Permitted calls in half‑open: **5**.</w:t>
      </w:r>
    </w:p>
    <w:p>
      <w:pPr>
        <w:pStyle w:val="ListBullet"/>
      </w:pPr>
      <w:r>
        <w:t>When open, calls fail fast with `503 Service Unavailable` and an error code `CIRCUIT_OPEN`.</w:t>
      </w:r>
    </w:p>
    <w:p>
      <w:pPr>
        <w:pStyle w:val="Heading2"/>
      </w:pPr>
      <w:r>
        <w:t>4.7 Alerting / On‑Call Triggers</w:t>
      </w:r>
    </w:p>
    <w:p>
      <w:r>
        <w:t>| Metric / Condition | Threshold | Action |</w:t>
      </w:r>
    </w:p>
    <w:p>
      <w:r>
        <w:t>|--------------------|-----------|--------|</w:t>
      </w:r>
    </w:p>
    <w:p>
      <w:r>
        <w:t>| API Gateway 5xx rate &gt; 1 % over 5 min | → CloudWatch alarm → PagerDuty |</w:t>
      </w:r>
    </w:p>
    <w:p>
      <w:r>
        <w:t>| SQS queue depth (OCR-Request) &gt; 500 for &gt; 5 min | → Alarm → Scale OCR workers |</w:t>
      </w:r>
    </w:p>
    <w:p>
      <w:r>
        <w:t>| DLQ message count &gt; 0 | → Alarm → On‑call engineer |</w:t>
      </w:r>
    </w:p>
    <w:p>
      <w:r>
        <w:t>| Circuit breaker open &gt; 2 min | → Alarm → Investigate downstream service |</w:t>
      </w:r>
    </w:p>
    <w:p>
      <w:r>
        <w:t>| DB CPU &gt; 80 % for &gt; 10 min | → Alarm → Consider read‑scale‑up |</w:t>
      </w:r>
    </w:p>
    <w:p>
      <w:r>
        <w:t>| S3 PutObject 5xx &gt; 0.5 % | → Alarm → Check bucket limits / KMS throttling |</w:t>
      </w:r>
    </w:p>
    <w:p>
      <w:r>
        <w:t>---</w:t>
      </w:r>
    </w:p>
    <w:p>
      <w:pPr>
        <w:pStyle w:val="Heading1"/>
      </w:pPr>
      <w:r>
        <w:t>5. Caching Strategy</w:t>
      </w:r>
    </w:p>
    <w:p>
      <w:r>
        <w:t>| Layer | What is Cached | Cache Key Scheme | TTL | Invalidation Trigger | Miss Behaviour | Technology &amp; Client |</w:t>
      </w:r>
    </w:p>
    <w:p>
      <w:r>
        <w:t>|-------|----------------|------------------|-----|----------------------|----------------|---------------------|</w:t>
      </w:r>
    </w:p>
    <w:p>
      <w:r>
        <w:t>| **Redis – OCR Results** | Extracted fields (vendor, date, amount, currency) + confidence flag | `ocr:{expenseId}` | 1 hour (or until expense status changes) | On **expense status change** (approve/reject) → Notification Service publishes `Cache-Invalidate:ocr:{expenseId}`; service deletes key. | On miss, service reads from `expense_ocr` table (PostgreSQL) and writes back to Redis with TTL. | Amazon Elasticache Redis 7 (cluster mode enabled). Client: `ioredis` (Node) / `redis-py` (Python). |</w:t>
      </w:r>
    </w:p>
    <w:p>
      <w:r>
        <w:t>| **Redis – Session / Auth Tokens** | Short‑lived session mapping (JWT → userId) for API Gateway authorizer Lambda (to reduce Auth Service calls) | `auth:{jwtHash}` (SHA‑256 of JWT) | 5 minutes (matches JWT expiry) | On JWT revocation (logout) → Auth Service publishes `Cache-Invalidate:auth:{jwtHash}`; Lambda deletes. | Miss → Lambda calls Auth Service `/auth/verify`, stores result. | Same Redis instance. |</w:t>
      </w:r>
    </w:p>
    <w:p>
      <w:r>
        <w:t>| **Redis – Notification Badges** | Unread count per user (for WS badge) | `badge:{userId}` | Until cleared (explicit delete) | On **new notification** (WS push) → increment; on **badge cleared** (user opens inbox) → set to 0. | Miss → assume 0, then compute from DB if needed (rare). | Same Redis. |</w:t>
      </w:r>
    </w:p>
    <w:p>
      <w:r>
        <w:t>| **CDN – Frontend Assets** | Static React bundle, images, etc. | Path‑based (CloudFront caches by URL) | Configurable via `Cache-Control: max-age=31536000, immutable` for versioned filenames; HTML `max-age=0` | On new deployment → new filename (hash) → cache bust. | Miss → fetch from S3 origin, then serve. | Amazon CloudFront (TTL configured via origin headers). |</w:t>
      </w:r>
    </w:p>
    <w:p>
      <w:r>
        <w:t>| **Read‑Replica (PostgreSQL)** | Reporting queries (read‑only) | N/A (DB level) | N/A (uses MVCC) | N/A | Miss → read from replica; if lag &gt; 5 s, fallback to primary (configurable via service). | Amazon Aurora PostgreSQL reader endpoint. Client: `pg` (Node) / `psycopg2` (Python) with connection pool pointing to replica. |</w:t>
      </w:r>
    </w:p>
    <w:p>
      <w:r>
        <w:t>**Cache‑Invalidate Event Schema** (published to SNS topic `Cache-Invalidate`):</w:t>
      </w:r>
    </w:p>
    <w:p>
      <w:r>
        <w:t>```json</w:t>
      </w:r>
    </w:p>
    <w:p>
      <w:r>
        <w:t>{</w:t>
      </w:r>
    </w:p>
    <w:p>
      <w:r>
        <w:t xml:space="preserve">  "type": "ocr",          // or "auth", "badge"</w:t>
      </w:r>
    </w:p>
    <w:p>
      <w:r>
        <w:t xml:space="preserve">  "key": "string"         // the exact Redis key to delete</w:t>
      </w:r>
    </w:p>
    <w:p>
      <w:r>
        <w:t>}</w:t>
      </w:r>
    </w:p>
    <w:p>
      <w:r>
        <w:t>```</w:t>
      </w:r>
    </w:p>
    <w:p>
      <w:r>
        <w:t>Services that change the underlying data (Approval Workflow, Expense Submission) publish the appropriate invalidation after committing the DB transaction.</w:t>
      </w:r>
    </w:p>
    <w:p>
      <w:r>
        <w:t>---</w:t>
      </w:r>
    </w:p>
    <w:p>
      <w:pPr>
        <w:pStyle w:val="Heading1"/>
      </w:pPr>
      <w:r>
        <w:t>6. Security Controls</w:t>
      </w:r>
    </w:p>
    <w:p>
      <w:pPr>
        <w:pStyle w:val="Heading2"/>
      </w:pPr>
      <w:r>
        <w:t>6.1 Authentication</w:t>
      </w:r>
    </w:p>
    <w:p>
      <w:r>
        <w:t>| Mechanism | Details |</w:t>
      </w:r>
    </w:p>
    <w:p>
      <w:r>
        <w:t>|-----------|---------|</w:t>
      </w:r>
    </w:p>
    <w:p>
      <w:r>
        <w:t>| **Primary** | JWT (RS256) issued by corporate IdP (Azure AD / Okta) via OIDC. API Gateway forwards token to Auth Service which validates signature, checks `iss`, `aud`, `exp`, and optionally `nbf`. |</w:t>
      </w:r>
    </w:p>
    <w:p>
      <w:r>
        <w:t>| **Token Lifetime** | Access token: **15 minutes** (short‑lived). Refresh token: **24 hours**, stored HttpOnly, SameSite=Strict cookie (or returned in JSON for SPA refresh flow). |</w:t>
      </w:r>
    </w:p>
    <w:p>
      <w:r>
        <w:t>| **Refresh Strategy** | SPA silently calls `POST /auth/refresh` (protected by refresh cookie) to obtain a new access token before expiry. Refresh token rotation on each use; old token invalidated. |</w:t>
      </w:r>
    </w:p>
    <w:p>
      <w:r>
        <w:t>| **Token Revocation** | On logout or password change, Auth Service inserts a revocation entry into Redis (`revoked:{jti}`) with TTL equal to remaining token lifetime; Auth Service checks this set on validation. |</w:t>
      </w:r>
    </w:p>
    <w:p>
      <w:pPr>
        <w:pStyle w:val="Heading2"/>
      </w:pPr>
      <w:r>
        <w:t>6.2 Authorization</w:t>
      </w:r>
    </w:p>
    <w:p>
      <w:pPr>
        <w:pStyle w:val="ListBullet"/>
      </w:pPr>
      <w:r>
        <w:t>**Model** – Role‑Based Access Control (RBAC) with optional attribute checks (department/cost‑center).</w:t>
      </w:r>
    </w:p>
    <w:p>
      <w:pPr>
        <w:pStyle w:val="ListBullet"/>
      </w:pPr>
      <w:r>
        <w:t>**Enforcement** – Each service extracts `role` and `userId` from the validated JWT claims (injected by API Gateway).</w:t>
      </w:r>
    </w:p>
    <w:p>
      <w:r>
        <w:t xml:space="preserve">  * **Employee** endpoints: check `role == employee` and that `expense.employeeId == userId`.</w:t>
      </w:r>
    </w:p>
    <w:p>
      <w:r>
        <w:t xml:space="preserve">  * **Manager** endpoints: check `role == manager` and that `expense.managerId == userId` **or** that the user is in the management hierarchy (recursive lookup via `users.manager_id` cached in Redis for performance).</w:t>
      </w:r>
    </w:p>
    <w:p>
      <w:r>
        <w:t xml:space="preserve">  * **Finance** endpoints: check `role == finance` or `role == admin`.</w:t>
      </w:r>
    </w:p>
    <w:p>
      <w:r>
        <w:t xml:space="preserve">  * **Admin** endpoints: check `role == admin`.</w:t>
      </w:r>
    </w:p>
    <w:p>
      <w:pPr>
        <w:pStyle w:val="ListBullet"/>
      </w:pPr>
      <w:r>
        <w:t>**Fine‑grained** – For budget limits and OCR thresholds, the Admin Service reads `app_config` and validates against the user’s department/cost‑center (if configured).</w:t>
      </w:r>
    </w:p>
    <w:p>
      <w:pPr>
        <w:pStyle w:val="Heading2"/>
      </w:pPr>
      <w:r>
        <w:t>6.3 Input Validation</w:t>
      </w:r>
    </w:p>
    <w:p>
      <w:pPr>
        <w:pStyle w:val="ListBullet"/>
      </w:pPr>
      <w:r>
        <w:t>**Library** – `class-validator` (Node.js) / `pydantic` (Python) used in service DTOs.</w:t>
      </w:r>
    </w:p>
    <w:p>
      <w:pPr>
        <w:pStyle w:val="ListBullet"/>
      </w:pPr>
      <w:r>
        <w:t>**Rules** –</w:t>
      </w:r>
    </w:p>
    <w:p>
      <w:r>
        <w:t xml:space="preserve">  * File: MIME type (`image/jpeg`, `image/png`), size ≤ 5 MB.</w:t>
      </w:r>
    </w:p>
    <w:p>
      <w:r>
        <w:t xml:space="preserve">  * Numeric fields: `amountCents` ≥ 0, ≤ 10 000 000 (≈ $100 000).</w:t>
      </w:r>
    </w:p>
    <w:p>
      <w:r>
        <w:t xml:space="preserve">  * Strings: length limits, regex for UUID, ISO‑8601 timestamps, currency code (`^[A-Z]{3}$`).</w:t>
      </w:r>
    </w:p>
    <w:p>
      <w:r>
        <w:t xml:space="preserve">  * JSON payloads: disallow extra properties (`stripUnknown: true`).</w:t>
      </w:r>
    </w:p>
    <w:p>
      <w:pPr>
        <w:pStyle w:val="Heading2"/>
      </w:pPr>
      <w:r>
        <w:t>6.4 SQL / NoSQL Injection Prevention</w:t>
      </w:r>
    </w:p>
    <w:p>
      <w:pPr>
        <w:pStyle w:val="ListBullet"/>
      </w:pPr>
      <w:r>
        <w:t>All database access uses **parameterised queries** (Prepared Statements) via:</w:t>
      </w:r>
    </w:p>
    <w:p>
      <w:r>
        <w:t xml:space="preserve">  * Node.js: `pg` library with `$1, $2…` placeholders.</w:t>
      </w:r>
    </w:p>
    <w:p>
      <w:r>
        <w:t xml:space="preserve">  * Python: `psycopg2.sql` composition or SQLAlchemy ORM (which uses bound parameters).</w:t>
      </w:r>
    </w:p>
    <w:p>
      <w:pPr>
        <w:pStyle w:val="ListBullet"/>
      </w:pPr>
      <w:r>
        <w:t>No direct string concatenation of user input.</w:t>
      </w:r>
    </w:p>
    <w:p>
      <w:pPr>
        <w:pStyle w:val="ListBullet"/>
      </w:pPr>
      <w:r>
        <w:t>For dynamic `IN` clauses, arrays are passed as parameters.</w:t>
      </w:r>
    </w:p>
    <w:p>
      <w:pPr>
        <w:pStyle w:val="Heading2"/>
      </w:pPr>
      <w:r>
        <w:t>6.5 XSS Prevention</w:t>
      </w:r>
    </w:p>
    <w:p>
      <w:pPr>
        <w:pStyle w:val="ListBullet"/>
      </w:pPr>
      <w:r>
        <w:t>Frontend SPA built with React (auto‑escapes text content).</w:t>
      </w:r>
    </w:p>
    <w:p>
      <w:pPr>
        <w:pStyle w:val="ListBullet"/>
      </w:pPr>
      <w:r>
        <w:t>All API responses set `Content-Type: application/json`; no HTML is returned.</w:t>
      </w:r>
    </w:p>
    <w:p>
      <w:pPr>
        <w:pStyle w:val="ListBullet"/>
      </w:pPr>
      <w:r>
        <w:t>For any admin‑generated HTML (rare), we apply **DOMPurify** before insertion and set a strict **Content Security Policy**:</w:t>
      </w:r>
    </w:p>
    <w:p>
      <w:r>
        <w:t xml:space="preserve">  ```</w:t>
      </w:r>
    </w:p>
    <w:p>
      <w:r>
        <w:t xml:space="preserve">  Content-Security-Policy: default-src 'self'; script-src 'self' 'unsafe-eval' https://cdn.jsdelivr.net; style-src 'self' 'unsafe-inline'; img-src 'self' data: https:; font-src 'self';</w:t>
      </w:r>
    </w:p>
    <w:p>
      <w:r>
        <w:t xml:space="preserve">  ```</w:t>
      </w:r>
    </w:p>
    <w:p>
      <w:pPr>
        <w:pStyle w:val="ListBullet"/>
      </w:pPr>
      <w:r>
        <w:t>`X-Content-Type-Options: nosniff`, `X-Frame-Options: DENY`.</w:t>
      </w:r>
    </w:p>
    <w:p>
      <w:pPr>
        <w:pStyle w:val="Heading2"/>
      </w:pPr>
      <w:r>
        <w:t>6.6 CSRF Prevention</w:t>
      </w:r>
    </w:p>
    <w:p>
      <w:pPr>
        <w:pStyle w:val="ListBullet"/>
      </w:pPr>
      <w:r>
        <w:t>SPA uses **Bearer token** in `Authorization` header – not vulnerable to CSRF.</w:t>
      </w:r>
    </w:p>
    <w:p>
      <w:pPr>
        <w:pStyle w:val="ListBullet"/>
      </w:pPr>
      <w:r>
        <w:t>For the rare cookie‑based refresh token endpoint, we set:</w:t>
      </w:r>
    </w:p>
    <w:p>
      <w:r>
        <w:t xml:space="preserve">  * `Set-Cookie: RefreshToken=...; HttpOnly; Secure; SameSite=Strict`</w:t>
      </w:r>
    </w:p>
    <w:p>
      <w:r>
        <w:t xml:space="preserve">  * Additionally, the endpoint validates a custom header `X-Requested-With: XMLHttpRequest` (or checks the `Origin`/`Referer`).</w:t>
      </w:r>
    </w:p>
    <w:p>
      <w:pPr>
        <w:pStyle w:val="Heading2"/>
      </w:pPr>
      <w:r>
        <w:t>6.7 Secrets Management</w:t>
      </w:r>
    </w:p>
    <w:p>
      <w:pPr>
        <w:pStyle w:val="ListBullet"/>
      </w:pPr>
      <w:r>
        <w:t>**AWS Secrets Manager** stores:</w:t>
      </w:r>
    </w:p>
    <w:p>
      <w:r>
        <w:t xml:space="preserve">  * Database credentials (username/password).</w:t>
      </w:r>
    </w:p>
    <w:p>
      <w:r>
        <w:t xml:space="preserve">  * Third‑party API keys (AWS Textract, SendGrid, external OCR fallback).</w:t>
      </w:r>
    </w:p>
    <w:p>
      <w:r>
        <w:t xml:space="preserve">  * JWT signing public key (if using asymmetric verification; otherwise the IdP’s JWKS URL is used).</w:t>
      </w:r>
    </w:p>
    <w:p>
      <w:pPr>
        <w:pStyle w:val="ListBullet"/>
      </w:pPr>
      <w:r>
        <w:t>Secrets are injected as **environment variables** at container startup (via ECS task definition or EKS `envFrom`).</w:t>
      </w:r>
    </w:p>
    <w:p>
      <w:pPr>
        <w:pStyle w:val="ListBullet"/>
      </w:pPr>
      <w:r>
        <w:t>Rotation: Secrets Manager configured for automatic rotation every 30 days; Lambda rotation function updates the secret and triggers a rolling deployment via Argo CD (which picks up new env vars).</w:t>
      </w:r>
    </w:p>
    <w:p>
      <w:pPr>
        <w:pStyle w:val="Heading2"/>
      </w:pPr>
      <w:r>
        <w:t>6.8 Data Encryption</w:t>
      </w:r>
    </w:p>
    <w:p>
      <w:r>
        <w:t>| Data at Rest | Mechanism |</w:t>
      </w:r>
    </w:p>
    <w:p>
      <w:r>
        <w:t>|--------------|-----------|</w:t>
      </w:r>
    </w:p>
    <w:p>
      <w:r>
        <w:t>| **RDS PostgreSQL** | AWS KMS‑managed encryption (AES‑256). Transparent to application. |</w:t>
      </w:r>
    </w:p>
    <w:p>
      <w:r>
        <w:t>| **S3 Buckets** (receipts, reports, audit log) | SSE‑KMS with a dedicated CMK per bucket; Object Lock enabled for WORM (receipts &amp; audit). |</w:t>
      </w:r>
    </w:p>
    <w:p>
      <w:r>
        <w:t>| **Elasticache Redis** | Encryption in-transit (TLS) + at‑rest (AWS managed). |</w:t>
      </w:r>
    </w:p>
    <w:p>
      <w:r>
        <w:t>| **Backups** (RDS snapshots, S3 versioning) | Inherit KMS encryption of source. |</w:t>
      </w:r>
    </w:p>
    <w:p>
      <w:r>
        <w:t>| **EBS volumes** (EKS nodes) | Encrypted with default KMS key. |</w:t>
      </w:r>
    </w:p>
    <w:p>
      <w:r>
        <w:t>| Data in Transit | Mechanism |</w:t>
      </w:r>
    </w:p>
    <w:p>
      <w:r>
        <w:t>|-----------------|-----------|</w:t>
      </w:r>
    </w:p>
    <w:p>
      <w:r>
        <w:t>| **Client ↔ API Gateway** | TLS 1.2+ with AWS managed certificate (ACM). Cipher suite: `ECDHE-ECDSA-AES128-GCM-SHA256` or higher. |</w:t>
      </w:r>
    </w:p>
    <w:p>
      <w:r>
        <w:t>| **Service ↔ Service** (within VPC) | TLS via **mTLS** using Istio/Envoy sidecar (optional) or IAM‑authenticated HTTP (SigV4) for AWS service calls (S3, Textract). |</w:t>
      </w:r>
    </w:p>
    <w:p>
      <w:r>
        <w:t>| **Service ↔ Secrets Manager** | HTTPS with SigV4 authentication. |</w:t>
      </w:r>
    </w:p>
    <w:p>
      <w:r>
        <w:t>| **Service ↔ SNS/SQS** | HTTPS (AWS signed). |</w:t>
      </w:r>
    </w:p>
    <w:p>
      <w:r>
        <w:t>| **Worker ↔ External OCR (if fallback)** | HTTPS with mutual TLS if required. |</w:t>
      </w:r>
    </w:p>
    <w:p>
      <w:pPr>
        <w:pStyle w:val="Heading2"/>
      </w:pPr>
      <w:r>
        <w:t>6.9 Audit Logging</w:t>
      </w:r>
    </w:p>
    <w:p>
      <w:pPr>
        <w:pStyle w:val="ListBullet"/>
      </w:pPr>
      <w:r>
        <w:t>**What is logged** – Every state change in the expense lifecycle (submit, OCR complete, categorize, approve/reject, comment added, config change, user login/logout, failed auth attempts).</w:t>
      </w:r>
    </w:p>
    <w:p>
      <w:pPr>
        <w:pStyle w:val="ListBullet"/>
      </w:pPr>
      <w:r>
        <w:t>**Log format** – JSON with fields:</w:t>
      </w:r>
    </w:p>
    <w:p>
      <w:r>
        <w:t xml:space="preserve">  ```json</w:t>
      </w:r>
    </w:p>
    <w:p>
      <w:r>
        <w:t xml:space="preserve">  {</w:t>
      </w:r>
    </w:p>
    <w:p>
      <w:r>
        <w:t xml:space="preserve">    "eventId": "uuid",</w:t>
      </w:r>
    </w:p>
    <w:p>
      <w:r>
        <w:t xml:space="preserve">    "eventType": "string",          // e.g. EXPENSE_SUBMITTED, OCR_COMPLETED, EXPENSE_APPROVED</w:t>
      </w:r>
    </w:p>
    <w:p>
      <w:r>
        <w:t xml:space="preserve">    "entityType": "string",         // EXPENSE, USER, CONFIG</w:t>
      </w:r>
    </w:p>
    <w:p>
      <w:r>
        <w:t xml:space="preserve">    "entityId": "uuid",</w:t>
      </w:r>
    </w:p>
    <w:p>
      <w:r>
        <w:t xml:space="preserve">    "userId": "uuid",</w:t>
      </w:r>
    </w:p>
    <w:p>
      <w:r>
        <w:t xml:space="preserve">    "timestamp": "iso8601",</w:t>
      </w:r>
    </w:p>
    <w:p>
      <w:r>
        <w:t xml:space="preserve">    "payload": { /* domain‑specific data */ },</w:t>
      </w:r>
    </w:p>
    <w:p>
      <w:r>
        <w:t xml:space="preserve">    "requestId": "string",          // API Gateway request ID for traceability</w:t>
      </w:r>
    </w:p>
    <w:p>
      <w:r>
        <w:t xml:space="preserve">    "service": "string"             // emitting service name</w:t>
      </w:r>
    </w:p>
    <w:p>
      <w:r>
        <w:t xml:space="preserve">  }</w:t>
      </w:r>
    </w:p>
    <w:p>
      <w:r>
        <w:t xml:space="preserve">  ```</w:t>
      </w:r>
    </w:p>
    <w:p>
      <w:pPr>
        <w:pStyle w:val="ListBullet"/>
      </w:pPr>
      <w:r>
        <w:t>**Transport** – Each service publishes the JSON to **SQS (Audit-Log)**. A Lambda consumer batches messages and writes an immutable object to **S3 Audit Log Bucket** with **Object Lock (Governance mode, 7‑year retention)**.</w:t>
      </w:r>
    </w:p>
    <w:p>
      <w:pPr>
        <w:pStyle w:val="ListBullet"/>
      </w:pPr>
      <w:r>
        <w:t>**Retention** – Objects are locked for **7 years** (compliance). Lifecycle rule moves objects to Glacier Deep Archive after 30 days to reduce cost while preserving immutability.</w:t>
      </w:r>
    </w:p>
    <w:p>
      <w:pPr>
        <w:pStyle w:val="ListBullet"/>
      </w:pPr>
      <w:r>
        <w:t>**Access** – Only the audit Lambda and a privileged **auditor** IAM role (MFA‑required) can read the bucket; regular service roles have `s3:PutObject` only.</w:t>
      </w:r>
    </w:p>
    <w:p>
      <w:r>
        <w:t>---</w:t>
      </w:r>
    </w:p>
    <w:p>
      <w:pPr>
        <w:pStyle w:val="Heading2"/>
      </w:pPr>
      <w:r>
        <w:t>End of LLD</w:t>
      </w:r>
    </w:p>
    <w:p>
      <w:r>
        <w:t>All sections above contain the level of detail required for a development team to implement the system directly from this document. Feel free to copy the DDL into migration scripts, implement the API contracts using your preferred framework (NestJS/Express, FastAPI, etc.), and follow the sequence diagrams as blueprints for service interactions. Happy coding!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