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tabs>
          <w:tab w:val="right" w:leader="none" w:pos="9765"/>
        </w:tabs>
        <w:spacing w:after="0" w:line="276" w:lineRule="auto"/>
        <w:ind w:left="0" w:right="-5" w:firstLine="0"/>
        <w:rPr>
          <w:rFonts w:ascii="Arial" w:cs="Arial" w:eastAsia="Arial" w:hAnsi="Arial"/>
          <w:color w:val="000000"/>
          <w:sz w:val="22"/>
          <w:szCs w:val="22"/>
        </w:rPr>
      </w:pPr>
      <w:r w:rsidDel="00000000" w:rsidR="00000000" w:rsidRPr="00000000">
        <w:rPr>
          <w:rtl w:val="0"/>
        </w:rPr>
      </w:r>
    </w:p>
    <w:tbl>
      <w:tblPr>
        <w:tblStyle w:val="Table1"/>
        <w:tblW w:w="99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421"/>
        <w:gridCol w:w="2023"/>
        <w:gridCol w:w="417"/>
        <w:gridCol w:w="1708"/>
        <w:gridCol w:w="417"/>
        <w:gridCol w:w="812"/>
        <w:gridCol w:w="1273"/>
        <w:gridCol w:w="567"/>
        <w:gridCol w:w="2298"/>
        <w:tblGridChange w:id="0">
          <w:tblGrid>
            <w:gridCol w:w="421"/>
            <w:gridCol w:w="2023"/>
            <w:gridCol w:w="417"/>
            <w:gridCol w:w="1708"/>
            <w:gridCol w:w="417"/>
            <w:gridCol w:w="812"/>
            <w:gridCol w:w="1273"/>
            <w:gridCol w:w="567"/>
            <w:gridCol w:w="2298"/>
          </w:tblGrid>
        </w:tblGridChange>
      </w:tblGrid>
      <w:tr>
        <w:trPr>
          <w:cantSplit w:val="0"/>
          <w:trHeight w:val="401" w:hRule="atLeast"/>
          <w:tblHeader w:val="0"/>
        </w:trPr>
        <w:tc>
          <w:tcPr>
            <w:gridSpan w:val="6"/>
            <w:tcBorders>
              <w:bottom w:color="1f497d" w:space="0" w:sz="18" w:val="single"/>
            </w:tcBorders>
          </w:tcPr>
          <w:p w:rsidR="00000000" w:rsidDel="00000000" w:rsidP="00000000" w:rsidRDefault="00000000" w:rsidRPr="00000000" w14:paraId="00000002">
            <w:pPr>
              <w:tabs>
                <w:tab w:val="right" w:leader="none" w:pos="9765"/>
              </w:tabs>
              <w:spacing w:line="276" w:lineRule="auto"/>
              <w:ind w:left="0" w:right="-5" w:firstLine="0"/>
              <w:rPr>
                <w:color w:val="000000"/>
                <w:sz w:val="28"/>
                <w:szCs w:val="28"/>
              </w:rPr>
            </w:pPr>
            <w:r w:rsidDel="00000000" w:rsidR="00000000" w:rsidRPr="00000000">
              <w:rPr>
                <w:color w:val="000000"/>
                <w:sz w:val="28"/>
                <w:szCs w:val="28"/>
                <w:rtl w:val="0"/>
              </w:rPr>
              <w:t xml:space="preserve">Matthew Galea</w:t>
            </w:r>
          </w:p>
        </w:tc>
        <w:tc>
          <w:tcPr>
            <w:gridSpan w:val="3"/>
            <w:vAlign w:val="bottom"/>
          </w:tcPr>
          <w:p w:rsidR="00000000" w:rsidDel="00000000" w:rsidP="00000000" w:rsidRDefault="00000000" w:rsidRPr="00000000" w14:paraId="00000008">
            <w:pPr>
              <w:tabs>
                <w:tab w:val="right" w:leader="none" w:pos="9765"/>
              </w:tabs>
              <w:spacing w:line="276" w:lineRule="auto"/>
              <w:ind w:left="0" w:right="-5" w:firstLine="0"/>
              <w:jc w:val="right"/>
              <w:rPr>
                <w:color w:val="000000"/>
              </w:rPr>
            </w:pPr>
            <w:r w:rsidDel="00000000" w:rsidR="00000000" w:rsidRPr="00000000">
              <w:rPr>
                <w:color w:val="000000"/>
                <w:rtl w:val="0"/>
              </w:rPr>
              <w:t xml:space="preserve">Operations Manager</w:t>
            </w:r>
          </w:p>
        </w:tc>
      </w:tr>
      <w:tr>
        <w:trPr>
          <w:cantSplit w:val="0"/>
          <w:trHeight w:val="401" w:hRule="atLeast"/>
          <w:tblHeader w:val="0"/>
        </w:trPr>
        <w:tc>
          <w:tcPr>
            <w:tcBorders>
              <w:top w:color="1f497d" w:space="0" w:sz="18" w:val="single"/>
            </w:tcBorders>
            <w:shd w:fill="auto" w:val="clear"/>
          </w:tcPr>
          <w:p w:rsidR="00000000" w:rsidDel="00000000" w:rsidP="00000000" w:rsidRDefault="00000000" w:rsidRPr="00000000" w14:paraId="0000000B">
            <w:pPr>
              <w:tabs>
                <w:tab w:val="right" w:leader="none" w:pos="9765"/>
              </w:tabs>
              <w:spacing w:before="120" w:line="276" w:lineRule="auto"/>
              <w:ind w:left="0" w:right="-5" w:firstLine="0"/>
              <w:jc w:val="center"/>
              <w:rPr>
                <w:color w:val="000000"/>
              </w:rPr>
            </w:pPr>
            <w:r w:rsidDel="00000000" w:rsidR="00000000" w:rsidRPr="00000000">
              <w:rPr>
                <w:color w:val="000000"/>
              </w:rPr>
              <w:drawing>
                <wp:inline distB="0" distT="0" distL="0" distR="0">
                  <wp:extent cx="144000" cy="144000"/>
                  <wp:effectExtent b="0" l="0" r="0" t="0"/>
                  <wp:docPr descr="Envelope outline" id="17" name="image2.png"/>
                  <a:graphic>
                    <a:graphicData uri="http://schemas.openxmlformats.org/drawingml/2006/picture">
                      <pic:pic>
                        <pic:nvPicPr>
                          <pic:cNvPr descr="Envelope outline" id="0" name="image2.png"/>
                          <pic:cNvPicPr preferRelativeResize="0"/>
                        </pic:nvPicPr>
                        <pic:blipFill>
                          <a:blip r:embed="rId7"/>
                          <a:srcRect b="0" l="0" r="0" t="0"/>
                          <a:stretch>
                            <a:fillRect/>
                          </a:stretch>
                        </pic:blipFill>
                        <pic:spPr>
                          <a:xfrm>
                            <a:off x="0" y="0"/>
                            <a:ext cx="144000" cy="144000"/>
                          </a:xfrm>
                          <a:prstGeom prst="rect"/>
                          <a:ln/>
                        </pic:spPr>
                      </pic:pic>
                    </a:graphicData>
                  </a:graphic>
                </wp:inline>
              </w:drawing>
            </w:r>
            <w:r w:rsidDel="00000000" w:rsidR="00000000" w:rsidRPr="00000000">
              <w:rPr>
                <w:rtl w:val="0"/>
              </w:rPr>
            </w:r>
          </w:p>
        </w:tc>
        <w:tc>
          <w:tcPr>
            <w:tcBorders>
              <w:top w:color="1f497d" w:space="0" w:sz="18" w:val="single"/>
            </w:tcBorders>
            <w:shd w:fill="auto" w:val="clear"/>
          </w:tcPr>
          <w:p w:rsidR="00000000" w:rsidDel="00000000" w:rsidP="00000000" w:rsidRDefault="00000000" w:rsidRPr="00000000" w14:paraId="0000000C">
            <w:pPr>
              <w:tabs>
                <w:tab w:val="right" w:leader="none" w:pos="9765"/>
              </w:tabs>
              <w:spacing w:before="120" w:line="276" w:lineRule="auto"/>
              <w:ind w:left="0" w:right="-5" w:firstLine="0"/>
              <w:rPr>
                <w:color w:val="000000"/>
              </w:rPr>
            </w:pPr>
            <w:r w:rsidDel="00000000" w:rsidR="00000000" w:rsidRPr="00000000">
              <w:rPr>
                <w:color w:val="000000"/>
                <w:rtl w:val="0"/>
              </w:rPr>
              <w:t xml:space="preserve">mgal84@gmail.com</w:t>
            </w:r>
          </w:p>
        </w:tc>
        <w:tc>
          <w:tcPr>
            <w:tcBorders>
              <w:top w:color="1f497d" w:space="0" w:sz="18" w:val="single"/>
            </w:tcBorders>
            <w:shd w:fill="auto" w:val="clear"/>
          </w:tcPr>
          <w:p w:rsidR="00000000" w:rsidDel="00000000" w:rsidP="00000000" w:rsidRDefault="00000000" w:rsidRPr="00000000" w14:paraId="0000000D">
            <w:pPr>
              <w:tabs>
                <w:tab w:val="right" w:leader="none" w:pos="9765"/>
              </w:tabs>
              <w:spacing w:before="120" w:line="276" w:lineRule="auto"/>
              <w:ind w:left="0" w:right="-5" w:firstLine="0"/>
              <w:jc w:val="center"/>
              <w:rPr>
                <w:color w:val="000000"/>
              </w:rPr>
            </w:pPr>
            <w:r w:rsidDel="00000000" w:rsidR="00000000" w:rsidRPr="00000000">
              <w:rPr>
                <w:color w:val="000000"/>
              </w:rPr>
              <w:drawing>
                <wp:inline distB="0" distT="0" distL="0" distR="0">
                  <wp:extent cx="144000" cy="144000"/>
                  <wp:effectExtent b="0" l="0" r="0" t="0"/>
                  <wp:docPr descr="Smart Phone with solid fill" id="19" name="image3.png"/>
                  <a:graphic>
                    <a:graphicData uri="http://schemas.openxmlformats.org/drawingml/2006/picture">
                      <pic:pic>
                        <pic:nvPicPr>
                          <pic:cNvPr descr="Smart Phone with solid fill" id="0" name="image3.png"/>
                          <pic:cNvPicPr preferRelativeResize="0"/>
                        </pic:nvPicPr>
                        <pic:blipFill>
                          <a:blip r:embed="rId8"/>
                          <a:srcRect b="0" l="0" r="0" t="0"/>
                          <a:stretch>
                            <a:fillRect/>
                          </a:stretch>
                        </pic:blipFill>
                        <pic:spPr>
                          <a:xfrm>
                            <a:off x="0" y="0"/>
                            <a:ext cx="144000" cy="144000"/>
                          </a:xfrm>
                          <a:prstGeom prst="rect"/>
                          <a:ln/>
                        </pic:spPr>
                      </pic:pic>
                    </a:graphicData>
                  </a:graphic>
                </wp:inline>
              </w:drawing>
            </w:r>
            <w:r w:rsidDel="00000000" w:rsidR="00000000" w:rsidRPr="00000000">
              <w:rPr>
                <w:rtl w:val="0"/>
              </w:rPr>
            </w:r>
          </w:p>
        </w:tc>
        <w:tc>
          <w:tcPr>
            <w:tcBorders>
              <w:top w:color="1f497d" w:space="0" w:sz="18" w:val="single"/>
            </w:tcBorders>
            <w:shd w:fill="auto" w:val="clear"/>
          </w:tcPr>
          <w:p w:rsidR="00000000" w:rsidDel="00000000" w:rsidP="00000000" w:rsidRDefault="00000000" w:rsidRPr="00000000" w14:paraId="0000000E">
            <w:pPr>
              <w:tabs>
                <w:tab w:val="right" w:leader="none" w:pos="9765"/>
              </w:tabs>
              <w:spacing w:before="120" w:line="276" w:lineRule="auto"/>
              <w:ind w:left="-108" w:right="-5" w:firstLine="0"/>
              <w:rPr>
                <w:color w:val="000000"/>
              </w:rPr>
            </w:pPr>
            <w:r w:rsidDel="00000000" w:rsidR="00000000" w:rsidRPr="00000000">
              <w:rPr>
                <w:color w:val="000000"/>
                <w:rtl w:val="0"/>
              </w:rPr>
              <w:t xml:space="preserve">+44 7502838729</w:t>
            </w:r>
          </w:p>
        </w:tc>
        <w:tc>
          <w:tcPr>
            <w:tcBorders>
              <w:top w:color="1f497d" w:space="0" w:sz="18" w:val="single"/>
            </w:tcBorders>
            <w:shd w:fill="auto" w:val="clear"/>
          </w:tcPr>
          <w:p w:rsidR="00000000" w:rsidDel="00000000" w:rsidP="00000000" w:rsidRDefault="00000000" w:rsidRPr="00000000" w14:paraId="0000000F">
            <w:pPr>
              <w:tabs>
                <w:tab w:val="right" w:leader="none" w:pos="9765"/>
              </w:tabs>
              <w:spacing w:before="120" w:line="276" w:lineRule="auto"/>
              <w:ind w:left="0" w:right="-5" w:firstLine="0"/>
              <w:jc w:val="center"/>
              <w:rPr>
                <w:color w:val="000000"/>
              </w:rPr>
            </w:pPr>
            <w:r w:rsidDel="00000000" w:rsidR="00000000" w:rsidRPr="00000000">
              <w:rPr>
                <w:color w:val="000000"/>
              </w:rPr>
              <w:drawing>
                <wp:inline distB="0" distT="0" distL="0" distR="0">
                  <wp:extent cx="133350" cy="139700"/>
                  <wp:effectExtent b="0" l="0" r="0" t="0"/>
                  <wp:docPr descr="Marker with solid fill" id="18" name="image1.png"/>
                  <a:graphic>
                    <a:graphicData uri="http://schemas.openxmlformats.org/drawingml/2006/picture">
                      <pic:pic>
                        <pic:nvPicPr>
                          <pic:cNvPr descr="Marker with solid fill" id="0" name="image1.png"/>
                          <pic:cNvPicPr preferRelativeResize="0"/>
                        </pic:nvPicPr>
                        <pic:blipFill>
                          <a:blip r:embed="rId9"/>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gridSpan w:val="2"/>
            <w:tcBorders>
              <w:top w:color="1f497d" w:space="0" w:sz="18" w:val="single"/>
            </w:tcBorders>
            <w:shd w:fill="auto" w:val="clear"/>
          </w:tcPr>
          <w:p w:rsidR="00000000" w:rsidDel="00000000" w:rsidP="00000000" w:rsidRDefault="00000000" w:rsidRPr="00000000" w14:paraId="00000010">
            <w:pPr>
              <w:tabs>
                <w:tab w:val="right" w:leader="none" w:pos="9765"/>
              </w:tabs>
              <w:spacing w:before="120" w:line="276" w:lineRule="auto"/>
              <w:ind w:left="-108" w:right="-5" w:firstLine="0"/>
              <w:rPr>
                <w:color w:val="000000"/>
              </w:rPr>
            </w:pPr>
            <w:r w:rsidDel="00000000" w:rsidR="00000000" w:rsidRPr="00000000">
              <w:rPr>
                <w:color w:val="000000"/>
                <w:rtl w:val="0"/>
              </w:rPr>
              <w:t xml:space="preserve">Taunton,Somerset UK</w:t>
            </w:r>
          </w:p>
        </w:tc>
        <w:tc>
          <w:tcPr>
            <w:tcBorders>
              <w:top w:color="1f497d" w:space="0" w:sz="18" w:val="single"/>
            </w:tcBorders>
            <w:shd w:fill="auto" w:val="clear"/>
          </w:tcPr>
          <w:p w:rsidR="00000000" w:rsidDel="00000000" w:rsidP="00000000" w:rsidRDefault="00000000" w:rsidRPr="00000000" w14:paraId="00000012">
            <w:pPr>
              <w:tabs>
                <w:tab w:val="right" w:leader="none" w:pos="9765"/>
              </w:tabs>
              <w:spacing w:before="120" w:line="276" w:lineRule="auto"/>
              <w:ind w:left="0" w:right="-5" w:firstLine="0"/>
              <w:jc w:val="center"/>
              <w:rPr>
                <w:color w:val="000000"/>
              </w:rPr>
            </w:pPr>
            <w:r w:rsidDel="00000000" w:rsidR="00000000" w:rsidRPr="00000000">
              <w:rPr>
                <w:color w:val="000000"/>
              </w:rPr>
              <w:drawing>
                <wp:inline distB="0" distT="0" distL="0" distR="0">
                  <wp:extent cx="133350" cy="139700"/>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3350" cy="139700"/>
                          </a:xfrm>
                          <a:prstGeom prst="rect"/>
                          <a:ln/>
                        </pic:spPr>
                      </pic:pic>
                    </a:graphicData>
                  </a:graphic>
                </wp:inline>
              </w:drawing>
            </w:r>
            <w:r w:rsidDel="00000000" w:rsidR="00000000" w:rsidRPr="00000000">
              <w:rPr>
                <w:rtl w:val="0"/>
              </w:rPr>
            </w:r>
          </w:p>
        </w:tc>
        <w:tc>
          <w:tcPr>
            <w:tcBorders>
              <w:top w:color="1f497d" w:space="0" w:sz="18" w:val="single"/>
            </w:tcBorders>
            <w:shd w:fill="auto" w:val="clear"/>
          </w:tcPr>
          <w:p w:rsidR="00000000" w:rsidDel="00000000" w:rsidP="00000000" w:rsidRDefault="00000000" w:rsidRPr="00000000" w14:paraId="00000013">
            <w:pPr>
              <w:tabs>
                <w:tab w:val="right" w:leader="none" w:pos="9765"/>
              </w:tabs>
              <w:spacing w:before="120" w:line="276" w:lineRule="auto"/>
              <w:ind w:left="-108" w:right="-5" w:firstLine="0"/>
              <w:rPr>
                <w:color w:val="000000"/>
              </w:rPr>
            </w:pPr>
            <w:r w:rsidDel="00000000" w:rsidR="00000000" w:rsidRPr="00000000">
              <w:rPr>
                <w:color w:val="000000"/>
                <w:rtl w:val="0"/>
              </w:rPr>
              <w:t xml:space="preserve">/</w:t>
            </w:r>
            <w:r w:rsidDel="00000000" w:rsidR="00000000" w:rsidRPr="00000000">
              <w:rPr>
                <w:rtl w:val="0"/>
              </w:rPr>
              <w:t xml:space="preserve">in/mgalea-gembagrowth/</w:t>
            </w:r>
            <w:r w:rsidDel="00000000" w:rsidR="00000000" w:rsidRPr="00000000">
              <w:rPr>
                <w:rtl w:val="0"/>
              </w:rPr>
            </w:r>
          </w:p>
        </w:tc>
      </w:tr>
    </w:tbl>
    <w:p w:rsidR="00000000" w:rsidDel="00000000" w:rsidP="00000000" w:rsidRDefault="00000000" w:rsidRPr="00000000" w14:paraId="00000014">
      <w:pPr>
        <w:pStyle w:val="Heading4"/>
        <w:pBdr>
          <w:bottom w:color="000000" w:space="1" w:sz="4" w:val="single"/>
        </w:pBdr>
        <w:tabs>
          <w:tab w:val="right" w:leader="none" w:pos="9765"/>
        </w:tabs>
        <w:spacing w:after="240" w:line="276" w:lineRule="auto"/>
        <w:ind w:left="0" w:right="-5" w:firstLine="0"/>
        <w:jc w:val="both"/>
        <w:rPr>
          <w:color w:val="404040"/>
          <w:sz w:val="20"/>
          <w:szCs w:val="20"/>
        </w:rPr>
      </w:pPr>
      <w:r w:rsidDel="00000000" w:rsidR="00000000" w:rsidRPr="00000000">
        <w:rPr>
          <w:color w:val="404040"/>
          <w:sz w:val="20"/>
          <w:szCs w:val="20"/>
          <w:rtl w:val="0"/>
        </w:rPr>
        <w:t xml:space="preserve">Profile </w:t>
      </w:r>
    </w:p>
    <w:p w:rsidR="00000000" w:rsidDel="00000000" w:rsidP="00000000" w:rsidRDefault="00000000" w:rsidRPr="00000000" w14:paraId="00000015">
      <w:pPr>
        <w:numPr>
          <w:ilvl w:val="0"/>
          <w:numId w:val="3"/>
        </w:numPr>
        <w:tabs>
          <w:tab w:val="right" w:leader="none" w:pos="9765"/>
        </w:tabs>
        <w:spacing w:after="0" w:afterAutospacing="0" w:before="240" w:line="276" w:lineRule="auto"/>
        <w:ind w:left="425.19685039370086" w:right="-5" w:hanging="283.464566929134"/>
        <w:jc w:val="both"/>
        <w:rPr>
          <w:color w:val="000000"/>
          <w:u w:val="none"/>
        </w:rPr>
      </w:pPr>
      <w:r w:rsidDel="00000000" w:rsidR="00000000" w:rsidRPr="00000000">
        <w:rPr>
          <w:color w:val="000000"/>
          <w:rtl w:val="0"/>
        </w:rPr>
        <w:t xml:space="preserve">A strategic and results-oriented Operations Manager with 18 years of experience leading manufacturing and operations teams in fast-paced, multicultural environments. </w:t>
      </w:r>
    </w:p>
    <w:p w:rsidR="00000000" w:rsidDel="00000000" w:rsidP="00000000" w:rsidRDefault="00000000" w:rsidRPr="00000000" w14:paraId="00000016">
      <w:pPr>
        <w:numPr>
          <w:ilvl w:val="0"/>
          <w:numId w:val="3"/>
        </w:numPr>
        <w:tabs>
          <w:tab w:val="right" w:leader="none" w:pos="9765"/>
        </w:tabs>
        <w:spacing w:after="0" w:afterAutospacing="0" w:before="0" w:beforeAutospacing="0" w:line="276" w:lineRule="auto"/>
        <w:ind w:left="425.19685039370086" w:right="-5" w:hanging="283.464566929134"/>
        <w:jc w:val="both"/>
        <w:rPr>
          <w:color w:val="000000"/>
          <w:u w:val="none"/>
        </w:rPr>
      </w:pPr>
      <w:r w:rsidDel="00000000" w:rsidR="00000000" w:rsidRPr="00000000">
        <w:rPr>
          <w:color w:val="000000"/>
          <w:rtl w:val="0"/>
        </w:rPr>
        <w:t xml:space="preserve">Recognized for my proactive mindset, strategic thinking, and ability to drive performance through collaboration, innovation, and data-driven decision-making.</w:t>
      </w:r>
    </w:p>
    <w:p w:rsidR="00000000" w:rsidDel="00000000" w:rsidP="00000000" w:rsidRDefault="00000000" w:rsidRPr="00000000" w14:paraId="00000017">
      <w:pPr>
        <w:numPr>
          <w:ilvl w:val="0"/>
          <w:numId w:val="3"/>
        </w:numPr>
        <w:tabs>
          <w:tab w:val="right" w:leader="none" w:pos="9765"/>
        </w:tabs>
        <w:spacing w:after="0" w:afterAutospacing="0" w:before="0" w:beforeAutospacing="0" w:line="276" w:lineRule="auto"/>
        <w:ind w:left="425.19685039370086" w:right="-5" w:hanging="283.464566929134"/>
        <w:jc w:val="both"/>
        <w:rPr>
          <w:color w:val="000000"/>
          <w:u w:val="none"/>
        </w:rPr>
      </w:pPr>
      <w:r w:rsidDel="00000000" w:rsidR="00000000" w:rsidRPr="00000000">
        <w:rPr>
          <w:color w:val="000000"/>
          <w:rtl w:val="0"/>
        </w:rPr>
        <w:t xml:space="preserve">My expertise lies in aligning operational processes with business objectives to fuel revenue growth, enhance customer satisfaction, and streamline efficiency.</w:t>
      </w:r>
    </w:p>
    <w:p w:rsidR="00000000" w:rsidDel="00000000" w:rsidP="00000000" w:rsidRDefault="00000000" w:rsidRPr="00000000" w14:paraId="00000018">
      <w:pPr>
        <w:numPr>
          <w:ilvl w:val="0"/>
          <w:numId w:val="3"/>
        </w:numPr>
        <w:tabs>
          <w:tab w:val="right" w:leader="none" w:pos="9765"/>
        </w:tabs>
        <w:spacing w:after="0" w:afterAutospacing="0" w:before="0" w:beforeAutospacing="0" w:line="276" w:lineRule="auto"/>
        <w:ind w:left="425.19685039370086" w:right="-5" w:hanging="283.464566929134"/>
        <w:jc w:val="both"/>
        <w:rPr>
          <w:color w:val="000000"/>
          <w:u w:val="none"/>
        </w:rPr>
      </w:pPr>
      <w:r w:rsidDel="00000000" w:rsidR="00000000" w:rsidRPr="00000000">
        <w:rPr>
          <w:color w:val="000000"/>
          <w:rtl w:val="0"/>
        </w:rPr>
        <w:t xml:space="preserve">I am passionate about continuous improvement and thrive on solving complex challenges, building high-performing teams, and delivering measurable impact to senior leadership.</w:t>
      </w:r>
    </w:p>
    <w:p w:rsidR="00000000" w:rsidDel="00000000" w:rsidP="00000000" w:rsidRDefault="00000000" w:rsidRPr="00000000" w14:paraId="00000019">
      <w:pPr>
        <w:numPr>
          <w:ilvl w:val="0"/>
          <w:numId w:val="3"/>
        </w:numPr>
        <w:tabs>
          <w:tab w:val="right" w:leader="none" w:pos="9765"/>
        </w:tabs>
        <w:spacing w:after="240" w:before="0" w:beforeAutospacing="0" w:line="276" w:lineRule="auto"/>
        <w:ind w:left="425.19685039370086" w:right="-5" w:hanging="283.464566929134"/>
        <w:jc w:val="both"/>
        <w:rPr>
          <w:color w:val="000000"/>
          <w:u w:val="none"/>
        </w:rPr>
      </w:pPr>
      <w:r w:rsidDel="00000000" w:rsidR="00000000" w:rsidRPr="00000000">
        <w:rPr>
          <w:color w:val="000000"/>
          <w:rtl w:val="0"/>
        </w:rPr>
        <w:t xml:space="preserve">I take pride in fostering a culture of accountability, adaptability, and excellence</w:t>
      </w:r>
      <w:r w:rsidDel="00000000" w:rsidR="00000000" w:rsidRPr="00000000">
        <w:rPr>
          <w:rtl w:val="0"/>
        </w:rPr>
        <w:t xml:space="preserve"> - </w:t>
      </w:r>
      <w:r w:rsidDel="00000000" w:rsidR="00000000" w:rsidRPr="00000000">
        <w:rPr>
          <w:color w:val="000000"/>
          <w:rtl w:val="0"/>
        </w:rPr>
        <w:t xml:space="preserve">ensuring that every initiative I lead contributes to long-term success.</w:t>
      </w:r>
    </w:p>
    <w:p w:rsidR="00000000" w:rsidDel="00000000" w:rsidP="00000000" w:rsidRDefault="00000000" w:rsidRPr="00000000" w14:paraId="0000001A">
      <w:pPr>
        <w:tabs>
          <w:tab w:val="right" w:leader="none" w:pos="9765"/>
        </w:tabs>
        <w:spacing w:after="240" w:before="240" w:line="276" w:lineRule="auto"/>
        <w:ind w:left="0" w:right="-5" w:firstLine="0"/>
        <w:jc w:val="both"/>
        <w:rPr>
          <w:color w:val="000000"/>
        </w:rPr>
      </w:pPr>
      <w:r w:rsidDel="00000000" w:rsidR="00000000" w:rsidRPr="00000000">
        <w:rPr>
          <w:color w:val="000000"/>
          <w:rtl w:val="0"/>
        </w:rPr>
        <w:t xml:space="preserve">With a Master’s in Business Administration and a background in engineering, I bring a strong foundation in operations management, business intelligence, Lean and Six Sigma methodologies, and strategic planning. </w:t>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765"/>
        </w:tabs>
        <w:spacing w:after="0" w:line="276" w:lineRule="auto"/>
        <w:ind w:left="0" w:right="-5" w:firstLine="0"/>
        <w:jc w:val="both"/>
        <w:rPr>
          <w:color w:val="000000"/>
        </w:rPr>
      </w:pPr>
      <w:r w:rsidDel="00000000" w:rsidR="00000000" w:rsidRPr="00000000">
        <w:rPr>
          <w:i w:val="1"/>
          <w:iCs w:val="1"/>
          <w:color w:val="000000"/>
          <w:rtl w:val="0"/>
        </w:rPr>
        <w:t xml:space="preserve">Nationality</w:t>
      </w:r>
      <w:r w:rsidDel="00000000" w:rsidR="00000000" w:rsidRPr="00000000">
        <w:rPr>
          <w:color w:val="000000"/>
          <w:rtl w:val="0"/>
        </w:rPr>
        <w:t xml:space="preserve">: Maltese (holding a skilled work visa in the UK – Issued Nov 2022)</w:t>
      </w:r>
    </w:p>
    <w:p w:rsidR="00000000" w:rsidDel="00000000" w:rsidP="00000000" w:rsidRDefault="00000000" w:rsidRPr="00000000" w14:paraId="0000001C">
      <w:pPr>
        <w:pStyle w:val="Heading4"/>
        <w:pBdr>
          <w:bottom w:color="000000" w:space="1" w:sz="4" w:val="single"/>
        </w:pBdr>
        <w:tabs>
          <w:tab w:val="right" w:leader="none" w:pos="9765"/>
        </w:tabs>
        <w:spacing w:after="240" w:line="276" w:lineRule="auto"/>
        <w:ind w:left="0" w:right="-5" w:firstLine="0"/>
        <w:jc w:val="both"/>
        <w:rPr>
          <w:color w:val="000000"/>
        </w:rPr>
        <w:sectPr>
          <w:headerReference r:id="rId11" w:type="default"/>
          <w:footerReference r:id="rId12" w:type="default"/>
          <w:pgSz w:h="16838" w:w="11906" w:orient="portrait"/>
          <w:pgMar w:bottom="708.6614173228347" w:top="566.9291338582677" w:left="992.1259842519686" w:right="1140" w:header="708" w:footer="566.9291338582677"/>
          <w:pgNumType w:start="1"/>
        </w:sectPr>
      </w:pPr>
      <w:r w:rsidDel="00000000" w:rsidR="00000000" w:rsidRPr="00000000">
        <w:rPr>
          <w:color w:val="404040"/>
          <w:sz w:val="20"/>
          <w:szCs w:val="20"/>
          <w:rtl w:val="0"/>
        </w:rPr>
        <w:t xml:space="preserve">Key Skills and Competencies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color w:val="000000"/>
          <w:u w:val="none"/>
        </w:rPr>
      </w:pPr>
      <w:r w:rsidDel="00000000" w:rsidR="00000000" w:rsidRPr="00000000">
        <w:rPr>
          <w:color w:val="000000"/>
          <w:rtl w:val="0"/>
        </w:rPr>
        <w:t xml:space="preserve">Operations Management</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color w:val="000000"/>
          <w:u w:val="none"/>
        </w:rPr>
      </w:pPr>
      <w:r w:rsidDel="00000000" w:rsidR="00000000" w:rsidRPr="00000000">
        <w:rPr>
          <w:color w:val="000000"/>
          <w:rtl w:val="0"/>
        </w:rPr>
        <w:t xml:space="preserve">Six Sigma / Lean Operations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color w:val="000000"/>
          <w:u w:val="none"/>
        </w:rPr>
      </w:pPr>
      <w:r w:rsidDel="00000000" w:rsidR="00000000" w:rsidRPr="00000000">
        <w:rPr>
          <w:color w:val="000000"/>
          <w:rtl w:val="0"/>
        </w:rPr>
        <w:t xml:space="preserve">Process Mapping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color w:val="000000"/>
          <w:u w:val="none"/>
        </w:rPr>
      </w:pPr>
      <w:r w:rsidDel="00000000" w:rsidR="00000000" w:rsidRPr="00000000">
        <w:rPr>
          <w:rtl w:val="0"/>
        </w:rPr>
        <w:t xml:space="preserve">Process</w:t>
      </w:r>
      <w:r w:rsidDel="00000000" w:rsidR="00000000" w:rsidRPr="00000000">
        <w:rPr>
          <w:color w:val="000000"/>
          <w:rtl w:val="0"/>
        </w:rPr>
        <w:t xml:space="preserve"> </w:t>
      </w:r>
      <w:r w:rsidDel="00000000" w:rsidR="00000000" w:rsidRPr="00000000">
        <w:rPr>
          <w:rtl w:val="0"/>
        </w:rPr>
        <w:t xml:space="preserve">Optimisation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color w:val="000000"/>
          <w:u w:val="none"/>
        </w:rPr>
      </w:pPr>
      <w:r w:rsidDel="00000000" w:rsidR="00000000" w:rsidRPr="00000000">
        <w:rPr>
          <w:color w:val="000000"/>
          <w:rtl w:val="0"/>
        </w:rPr>
        <w:t xml:space="preserve">Research Methods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color w:val="000000"/>
          <w:u w:val="none"/>
        </w:rPr>
      </w:pPr>
      <w:r w:rsidDel="00000000" w:rsidR="00000000" w:rsidRPr="00000000">
        <w:rPr>
          <w:color w:val="000000"/>
          <w:rtl w:val="0"/>
        </w:rPr>
        <w:t xml:space="preserve">Proficient in Statistical Tools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color w:val="000000"/>
          <w:u w:val="none"/>
        </w:rPr>
      </w:pPr>
      <w:r w:rsidDel="00000000" w:rsidR="00000000" w:rsidRPr="00000000">
        <w:rPr>
          <w:color w:val="000000"/>
          <w:rtl w:val="0"/>
        </w:rPr>
        <w:t xml:space="preserve">Continuous Improvement</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color w:val="000000"/>
          <w:u w:val="none"/>
        </w:rPr>
      </w:pPr>
      <w:r w:rsidDel="00000000" w:rsidR="00000000" w:rsidRPr="00000000">
        <w:rPr>
          <w:color w:val="000000"/>
          <w:rtl w:val="0"/>
        </w:rPr>
        <w:t xml:space="preserve">Costing and Budgeting</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color w:val="000000"/>
          <w:u w:val="none"/>
        </w:rPr>
      </w:pPr>
      <w:r w:rsidDel="00000000" w:rsidR="00000000" w:rsidRPr="00000000">
        <w:rPr>
          <w:color w:val="000000"/>
          <w:rtl w:val="0"/>
        </w:rPr>
        <w:t xml:space="preserve">Project Management</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color w:val="000000"/>
          <w:u w:val="none"/>
        </w:rPr>
      </w:pPr>
      <w:r w:rsidDel="00000000" w:rsidR="00000000" w:rsidRPr="00000000">
        <w:rPr>
          <w:color w:val="000000"/>
          <w:rtl w:val="0"/>
        </w:rPr>
        <w:t xml:space="preserve">Mentoring Skills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color w:val="000000"/>
          <w:u w:val="none"/>
        </w:rPr>
      </w:pPr>
      <w:r w:rsidDel="00000000" w:rsidR="00000000" w:rsidRPr="00000000">
        <w:rPr>
          <w:color w:val="000000"/>
          <w:rtl w:val="0"/>
        </w:rPr>
        <w:t xml:space="preserve">Production Management</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color w:val="000000"/>
          <w:u w:val="none"/>
        </w:rPr>
      </w:pPr>
      <w:r w:rsidDel="00000000" w:rsidR="00000000" w:rsidRPr="00000000">
        <w:rPr>
          <w:color w:val="000000"/>
          <w:rtl w:val="0"/>
        </w:rPr>
        <w:t xml:space="preserve">Business Intelligence Tools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color w:val="000000"/>
          <w:u w:val="none"/>
        </w:rPr>
      </w:pPr>
      <w:r w:rsidDel="00000000" w:rsidR="00000000" w:rsidRPr="00000000">
        <w:rPr>
          <w:color w:val="000000"/>
          <w:rtl w:val="0"/>
        </w:rPr>
        <w:t xml:space="preserve">Team Leadership</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u w:val="none"/>
        </w:rPr>
      </w:pPr>
      <w:r w:rsidDel="00000000" w:rsidR="00000000" w:rsidRPr="00000000">
        <w:rPr>
          <w:rtl w:val="0"/>
        </w:rPr>
        <w:t xml:space="preserve">Decision Making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10198"/>
        </w:tabs>
        <w:spacing w:after="0" w:before="0" w:line="240" w:lineRule="auto"/>
        <w:ind w:left="283.46456692913375" w:right="420.3543307086618" w:hanging="141.73228346456688"/>
        <w:jc w:val="both"/>
        <w:rPr>
          <w:u w:val="none"/>
        </w:rPr>
        <w:sectPr>
          <w:type w:val="continuous"/>
          <w:pgSz w:h="16838" w:w="11906" w:orient="portrait"/>
          <w:pgMar w:bottom="708.6614173228347" w:top="566.9291338582677" w:left="992.1259842519686" w:right="998.7401574803164" w:header="708" w:footer="13"/>
          <w:cols w:equalWidth="0" w:num="3">
            <w:col w:space="0" w:w="3304.88"/>
            <w:col w:space="0" w:w="3304.88"/>
            <w:col w:space="0" w:w="3304.88"/>
          </w:cols>
        </w:sectPr>
      </w:pPr>
      <w:r w:rsidDel="00000000" w:rsidR="00000000" w:rsidRPr="00000000">
        <w:rPr>
          <w:rtl w:val="0"/>
        </w:rPr>
        <w:t xml:space="preserve">Strategic Planning</w:t>
      </w:r>
    </w:p>
    <w:p w:rsidR="00000000" w:rsidDel="00000000" w:rsidP="00000000" w:rsidRDefault="00000000" w:rsidRPr="00000000" w14:paraId="0000002C">
      <w:pPr>
        <w:pStyle w:val="Heading4"/>
        <w:pBdr>
          <w:bottom w:color="000000" w:space="1" w:sz="4" w:val="single"/>
        </w:pBdr>
        <w:tabs>
          <w:tab w:val="right" w:leader="none" w:pos="9765"/>
        </w:tabs>
        <w:spacing w:after="240" w:line="276" w:lineRule="auto"/>
        <w:ind w:left="0" w:right="-5" w:firstLine="0"/>
        <w:jc w:val="both"/>
        <w:rPr>
          <w:color w:val="404040"/>
          <w:sz w:val="20"/>
          <w:szCs w:val="20"/>
        </w:rPr>
      </w:pPr>
      <w:r w:rsidDel="00000000" w:rsidR="00000000" w:rsidRPr="00000000">
        <w:rPr>
          <w:color w:val="404040"/>
          <w:sz w:val="20"/>
          <w:szCs w:val="20"/>
          <w:rtl w:val="0"/>
        </w:rPr>
        <w:t xml:space="preserve">Work Experience</w:t>
        <w:tab/>
      </w:r>
    </w:p>
    <w:p w:rsidR="00000000" w:rsidDel="00000000" w:rsidP="00000000" w:rsidRDefault="00000000" w:rsidRPr="00000000" w14:paraId="0000002D">
      <w:pPr>
        <w:pStyle w:val="Heading5"/>
        <w:tabs>
          <w:tab w:val="right" w:leader="none" w:pos="9765"/>
        </w:tabs>
        <w:spacing w:before="0" w:line="276" w:lineRule="auto"/>
        <w:ind w:left="0" w:right="-5" w:firstLine="0"/>
        <w:jc w:val="both"/>
        <w:rPr>
          <w:color w:val="000000"/>
          <w:sz w:val="20"/>
          <w:szCs w:val="20"/>
        </w:rPr>
      </w:pPr>
      <w:bookmarkStart w:colFirst="0" w:colLast="0" w:name="_heading=h.rdlx1c3e00e" w:id="0"/>
      <w:bookmarkEnd w:id="0"/>
      <w:r w:rsidDel="00000000" w:rsidR="00000000" w:rsidRPr="00000000">
        <w:rPr>
          <w:b w:val="1"/>
          <w:bCs w:val="1"/>
          <w:color w:val="000000"/>
          <w:sz w:val="20"/>
          <w:szCs w:val="20"/>
          <w:rtl w:val="0"/>
        </w:rPr>
        <w:t xml:space="preserve">Cambridge Technology - Novanta - Taunton , UK</w:t>
      </w:r>
      <w:r w:rsidDel="00000000" w:rsidR="00000000" w:rsidRPr="00000000">
        <w:rPr>
          <w:color w:val="000000"/>
          <w:sz w:val="20"/>
          <w:szCs w:val="20"/>
          <w:rtl w:val="0"/>
        </w:rPr>
        <w:tab/>
        <w:t xml:space="preserve">11 / 2022 – to date</w:t>
      </w:r>
    </w:p>
    <w:p w:rsidR="00000000" w:rsidDel="00000000" w:rsidP="00000000" w:rsidRDefault="00000000" w:rsidRPr="00000000" w14:paraId="0000002E">
      <w:pPr>
        <w:tabs>
          <w:tab w:val="right" w:leader="none" w:pos="9765"/>
        </w:tabs>
        <w:spacing w:after="0" w:line="276" w:lineRule="auto"/>
        <w:ind w:left="0" w:right="-5" w:firstLine="0"/>
        <w:jc w:val="both"/>
        <w:rPr>
          <w:color w:val="000000"/>
        </w:rPr>
      </w:pPr>
      <w:r w:rsidDel="00000000" w:rsidR="00000000" w:rsidRPr="00000000">
        <w:rPr>
          <w:b w:val="1"/>
          <w:bCs w:val="1"/>
          <w:color w:val="000000"/>
          <w:rtl w:val="0"/>
        </w:rPr>
        <w:t xml:space="preserve">Operations Manager - </w:t>
      </w:r>
      <w:r w:rsidDel="00000000" w:rsidR="00000000" w:rsidRPr="00000000">
        <w:rPr>
          <w:color w:val="000000"/>
          <w:rtl w:val="0"/>
        </w:rPr>
        <w:t xml:space="preserve">As a key member of the senior management team, I lead the Production, Continuous Improvement, and Supply Chain functions, driving strategic transformation across demand and supply management. My leadership has delivered measurable improvements in operational efficiency, inventory optimisation, and production stability through targeted initiatives and cross-functional collaboration.</w:t>
      </w:r>
    </w:p>
    <w:p w:rsidR="00000000" w:rsidDel="00000000" w:rsidP="00000000" w:rsidRDefault="00000000" w:rsidRPr="00000000" w14:paraId="0000002F">
      <w:pPr>
        <w:tabs>
          <w:tab w:val="right" w:leader="none" w:pos="9765"/>
        </w:tabs>
        <w:spacing w:after="0" w:line="276" w:lineRule="auto"/>
        <w:ind w:left="0" w:right="-5" w:firstLine="0"/>
        <w:jc w:val="both"/>
        <w:rPr>
          <w:color w:val="000000"/>
        </w:rPr>
      </w:pPr>
      <w:r w:rsidDel="00000000" w:rsidR="00000000" w:rsidRPr="00000000">
        <w:rPr>
          <w:rtl w:val="0"/>
        </w:rPr>
      </w:r>
    </w:p>
    <w:p w:rsidR="00000000" w:rsidDel="00000000" w:rsidP="00000000" w:rsidRDefault="00000000" w:rsidRPr="00000000" w14:paraId="00000030">
      <w:pPr>
        <w:numPr>
          <w:ilvl w:val="0"/>
          <w:numId w:val="9"/>
        </w:numPr>
        <w:tabs>
          <w:tab w:val="right" w:leader="none" w:pos="9765"/>
        </w:tabs>
        <w:spacing w:after="0" w:line="276" w:lineRule="auto"/>
        <w:ind w:left="720" w:right="-5" w:hanging="360"/>
        <w:rPr>
          <w:color w:val="000000"/>
        </w:rPr>
      </w:pPr>
      <w:r w:rsidDel="00000000" w:rsidR="00000000" w:rsidRPr="00000000">
        <w:rPr>
          <w:color w:val="000000"/>
          <w:rtl w:val="0"/>
        </w:rPr>
        <w:t xml:space="preserve">Spearheaded the development of robust production and capacity planning processes, improving schedule adherence by 20%, reaching over 90%.</w:t>
      </w:r>
    </w:p>
    <w:p w:rsidR="00000000" w:rsidDel="00000000" w:rsidP="00000000" w:rsidRDefault="00000000" w:rsidRPr="00000000" w14:paraId="00000031">
      <w:pPr>
        <w:numPr>
          <w:ilvl w:val="0"/>
          <w:numId w:val="9"/>
        </w:numPr>
        <w:tabs>
          <w:tab w:val="right" w:leader="none" w:pos="9765"/>
        </w:tabs>
        <w:spacing w:after="0" w:line="276" w:lineRule="auto"/>
        <w:ind w:left="720" w:right="-5" w:hanging="360"/>
        <w:rPr>
          <w:color w:val="000000"/>
        </w:rPr>
      </w:pPr>
      <w:r w:rsidDel="00000000" w:rsidR="00000000" w:rsidRPr="00000000">
        <w:rPr>
          <w:color w:val="000000"/>
          <w:rtl w:val="0"/>
        </w:rPr>
        <w:t xml:space="preserve">Achieved a 15% reduction in inventory</w:t>
      </w:r>
      <w:r w:rsidDel="00000000" w:rsidR="00000000" w:rsidRPr="00000000">
        <w:rPr>
          <w:rtl w:val="0"/>
        </w:rPr>
        <w:t xml:space="preserve"> - </w:t>
      </w:r>
      <w:r w:rsidDel="00000000" w:rsidR="00000000" w:rsidRPr="00000000">
        <w:rPr>
          <w:color w:val="000000"/>
          <w:rtl w:val="0"/>
        </w:rPr>
        <w:t xml:space="preserve">equating to a $1M net saving </w:t>
      </w:r>
      <w:r w:rsidDel="00000000" w:rsidR="00000000" w:rsidRPr="00000000">
        <w:rPr>
          <w:rtl w:val="0"/>
        </w:rPr>
        <w:t xml:space="preserve">- </w:t>
      </w:r>
      <w:r w:rsidDel="00000000" w:rsidR="00000000" w:rsidRPr="00000000">
        <w:rPr>
          <w:color w:val="000000"/>
          <w:rtl w:val="0"/>
        </w:rPr>
        <w:t xml:space="preserve">by streamlining rework and work-in-progress (WIP) processes.</w:t>
      </w:r>
    </w:p>
    <w:p w:rsidR="00000000" w:rsidDel="00000000" w:rsidP="00000000" w:rsidRDefault="00000000" w:rsidRPr="00000000" w14:paraId="00000032">
      <w:pPr>
        <w:numPr>
          <w:ilvl w:val="0"/>
          <w:numId w:val="9"/>
        </w:numPr>
        <w:tabs>
          <w:tab w:val="right" w:leader="none" w:pos="9765"/>
        </w:tabs>
        <w:spacing w:after="0" w:line="276" w:lineRule="auto"/>
        <w:ind w:left="720" w:right="-5" w:hanging="360"/>
        <w:rPr>
          <w:color w:val="000000"/>
        </w:rPr>
      </w:pPr>
      <w:r w:rsidDel="00000000" w:rsidR="00000000" w:rsidRPr="00000000">
        <w:rPr>
          <w:color w:val="000000"/>
          <w:rtl w:val="0"/>
        </w:rPr>
        <w:t xml:space="preserve">Reduced demand variability by 40%, stabilising production capacity and enabling more predictable inventory management.</w:t>
      </w:r>
    </w:p>
    <w:p w:rsidR="00000000" w:rsidDel="00000000" w:rsidP="00000000" w:rsidRDefault="00000000" w:rsidRPr="00000000" w14:paraId="00000033">
      <w:pPr>
        <w:numPr>
          <w:ilvl w:val="0"/>
          <w:numId w:val="9"/>
        </w:numPr>
        <w:tabs>
          <w:tab w:val="right" w:leader="none" w:pos="9765"/>
        </w:tabs>
        <w:spacing w:after="0" w:line="276" w:lineRule="auto"/>
        <w:ind w:left="720" w:right="-5" w:hanging="360"/>
        <w:rPr>
          <w:color w:val="000000"/>
        </w:rPr>
      </w:pPr>
      <w:r w:rsidDel="00000000" w:rsidR="00000000" w:rsidRPr="00000000">
        <w:rPr>
          <w:color w:val="000000"/>
          <w:rtl w:val="0"/>
        </w:rPr>
        <w:t xml:space="preserve">Designed and implemented an internal Material Resource Planning (MRP) system that underpins improvements in planning, inventory control, and production efficiency.</w:t>
      </w:r>
    </w:p>
    <w:p w:rsidR="00000000" w:rsidDel="00000000" w:rsidP="00000000" w:rsidRDefault="00000000" w:rsidRPr="00000000" w14:paraId="00000034">
      <w:pPr>
        <w:pStyle w:val="Heading5"/>
        <w:tabs>
          <w:tab w:val="right" w:leader="none" w:pos="9765"/>
        </w:tabs>
        <w:spacing w:before="0" w:line="276" w:lineRule="auto"/>
        <w:ind w:left="0" w:right="-5" w:firstLine="0"/>
        <w:jc w:val="both"/>
        <w:rPr>
          <w:b w:val="1"/>
          <w:bCs w:val="1"/>
          <w:color w:val="000000"/>
          <w:sz w:val="20"/>
          <w:szCs w:val="20"/>
        </w:rPr>
      </w:pPr>
      <w:r w:rsidDel="00000000" w:rsidR="00000000" w:rsidRPr="00000000">
        <w:rPr>
          <w:rtl w:val="0"/>
        </w:rPr>
      </w:r>
    </w:p>
    <w:p w:rsidR="00000000" w:rsidDel="00000000" w:rsidP="00000000" w:rsidRDefault="00000000" w:rsidRPr="00000000" w14:paraId="00000035">
      <w:pPr>
        <w:pStyle w:val="Heading5"/>
        <w:tabs>
          <w:tab w:val="right" w:leader="none" w:pos="9765"/>
        </w:tabs>
        <w:spacing w:before="0" w:line="276" w:lineRule="auto"/>
        <w:ind w:left="0" w:right="-5" w:firstLine="0"/>
        <w:jc w:val="both"/>
        <w:rPr>
          <w:color w:val="000000"/>
          <w:sz w:val="20"/>
          <w:szCs w:val="20"/>
        </w:rPr>
      </w:pPr>
      <w:r w:rsidDel="00000000" w:rsidR="00000000" w:rsidRPr="00000000">
        <w:rPr>
          <w:b w:val="1"/>
          <w:bCs w:val="1"/>
          <w:color w:val="000000"/>
          <w:sz w:val="20"/>
          <w:szCs w:val="20"/>
          <w:rtl w:val="0"/>
        </w:rPr>
        <w:t xml:space="preserve">Methode Electronics Malta Ltd.  - Malta</w:t>
      </w:r>
      <w:r w:rsidDel="00000000" w:rsidR="00000000" w:rsidRPr="00000000">
        <w:rPr>
          <w:color w:val="000000"/>
          <w:sz w:val="20"/>
          <w:szCs w:val="20"/>
          <w:rtl w:val="0"/>
        </w:rPr>
        <w:tab/>
        <w:t xml:space="preserve">02 / 2013 – 10/2022</w:t>
      </w:r>
    </w:p>
    <w:p w:rsidR="00000000" w:rsidDel="00000000" w:rsidP="00000000" w:rsidRDefault="00000000" w:rsidRPr="00000000" w14:paraId="00000036">
      <w:pPr>
        <w:tabs>
          <w:tab w:val="right" w:leader="none" w:pos="9765"/>
        </w:tabs>
        <w:spacing w:after="0" w:line="276" w:lineRule="auto"/>
        <w:ind w:left="0" w:right="-5" w:firstLine="0"/>
        <w:jc w:val="both"/>
        <w:rPr>
          <w:color w:val="000000"/>
        </w:rPr>
      </w:pPr>
      <w:r w:rsidDel="00000000" w:rsidR="00000000" w:rsidRPr="00000000">
        <w:rPr>
          <w:b w:val="1"/>
          <w:bCs w:val="1"/>
          <w:color w:val="000000"/>
          <w:rtl w:val="0"/>
        </w:rPr>
        <w:t xml:space="preserve">Production Manager - </w:t>
      </w:r>
      <w:r w:rsidDel="00000000" w:rsidR="00000000" w:rsidRPr="00000000">
        <w:rPr>
          <w:color w:val="000000"/>
          <w:rtl w:val="0"/>
        </w:rPr>
        <w:t xml:space="preserve">Over nearly a decade at Methode Electronics, I progressed through increasingly senior roles, gaining extensive international experience and driving operational transformation across global sites in China, Egypt, and Mexico. I led large-scale production migrations, optimised manufacturing processes, and consistently delivered results in diverse cultural and operational contexts. Key Achievements:</w:t>
      </w:r>
    </w:p>
    <w:p w:rsidR="00000000" w:rsidDel="00000000" w:rsidP="00000000" w:rsidRDefault="00000000" w:rsidRPr="00000000" w14:paraId="00000037">
      <w:pPr>
        <w:numPr>
          <w:ilvl w:val="0"/>
          <w:numId w:val="9"/>
        </w:numPr>
        <w:tabs>
          <w:tab w:val="right" w:leader="none" w:pos="9765"/>
        </w:tabs>
        <w:spacing w:after="0" w:line="276" w:lineRule="auto"/>
        <w:ind w:left="720" w:right="-5" w:hanging="360"/>
        <w:rPr>
          <w:color w:val="000000"/>
        </w:rPr>
      </w:pPr>
      <w:r w:rsidDel="00000000" w:rsidR="00000000" w:rsidRPr="00000000">
        <w:rPr>
          <w:color w:val="000000"/>
          <w:rtl w:val="0"/>
        </w:rPr>
        <w:t xml:space="preserve">Led a major transformation project to diversify a $250M production facility, successfully planning and executing the migration of 50+ production lines and 200 products across three countries.</w:t>
      </w:r>
    </w:p>
    <w:p w:rsidR="00000000" w:rsidDel="00000000" w:rsidP="00000000" w:rsidRDefault="00000000" w:rsidRPr="00000000" w14:paraId="00000038">
      <w:pPr>
        <w:numPr>
          <w:ilvl w:val="0"/>
          <w:numId w:val="9"/>
        </w:numPr>
        <w:tabs>
          <w:tab w:val="right" w:leader="none" w:pos="9765"/>
        </w:tabs>
        <w:spacing w:after="0" w:line="276" w:lineRule="auto"/>
        <w:ind w:left="720" w:right="-5" w:hanging="360"/>
        <w:rPr>
          <w:color w:val="000000"/>
        </w:rPr>
      </w:pPr>
      <w:r w:rsidDel="00000000" w:rsidR="00000000" w:rsidRPr="00000000">
        <w:rPr>
          <w:color w:val="000000"/>
          <w:rtl w:val="0"/>
        </w:rPr>
        <w:t xml:space="preserve">Turned around a breakeven $37M operation into a $50M business with double-digit profitability over five years through strategic process improvements and cost control.</w:t>
      </w:r>
    </w:p>
    <w:p w:rsidR="00000000" w:rsidDel="00000000" w:rsidP="00000000" w:rsidRDefault="00000000" w:rsidRPr="00000000" w14:paraId="00000039">
      <w:pPr>
        <w:numPr>
          <w:ilvl w:val="0"/>
          <w:numId w:val="9"/>
        </w:numPr>
        <w:tabs>
          <w:tab w:val="right" w:leader="none" w:pos="9765"/>
        </w:tabs>
        <w:spacing w:after="0" w:line="276" w:lineRule="auto"/>
        <w:ind w:left="720" w:right="-5" w:hanging="360"/>
        <w:rPr>
          <w:color w:val="000000"/>
        </w:rPr>
      </w:pPr>
      <w:r w:rsidDel="00000000" w:rsidR="00000000" w:rsidRPr="00000000">
        <w:rPr>
          <w:color w:val="000000"/>
          <w:rtl w:val="0"/>
        </w:rPr>
        <w:t xml:space="preserve">Increased revenue by €2M without additional labour costs by enhancing operational efficiency and resource utilisation.</w:t>
      </w:r>
    </w:p>
    <w:p w:rsidR="00000000" w:rsidDel="00000000" w:rsidP="00000000" w:rsidRDefault="00000000" w:rsidRPr="00000000" w14:paraId="0000003A">
      <w:pPr>
        <w:numPr>
          <w:ilvl w:val="0"/>
          <w:numId w:val="9"/>
        </w:numPr>
        <w:tabs>
          <w:tab w:val="right" w:leader="none" w:pos="9765"/>
        </w:tabs>
        <w:spacing w:after="0" w:line="276" w:lineRule="auto"/>
        <w:ind w:left="720" w:right="-5" w:hanging="360"/>
        <w:rPr>
          <w:color w:val="000000"/>
        </w:rPr>
      </w:pPr>
      <w:r w:rsidDel="00000000" w:rsidR="00000000" w:rsidRPr="00000000">
        <w:rPr>
          <w:color w:val="000000"/>
          <w:rtl w:val="0"/>
        </w:rPr>
        <w:t xml:space="preserve">Reduced labour costs as a percentage of sales by 33% through productivity improvements and streamlined operations.</w:t>
      </w:r>
    </w:p>
    <w:p w:rsidR="00000000" w:rsidDel="00000000" w:rsidP="00000000" w:rsidRDefault="00000000" w:rsidRPr="00000000" w14:paraId="0000003B">
      <w:pPr>
        <w:numPr>
          <w:ilvl w:val="0"/>
          <w:numId w:val="9"/>
        </w:numPr>
        <w:tabs>
          <w:tab w:val="right" w:leader="none" w:pos="9765"/>
        </w:tabs>
        <w:spacing w:after="0" w:line="276" w:lineRule="auto"/>
        <w:ind w:left="720" w:right="-5" w:hanging="360"/>
        <w:rPr>
          <w:color w:val="000000"/>
        </w:rPr>
      </w:pPr>
      <w:r w:rsidDel="00000000" w:rsidR="00000000" w:rsidRPr="00000000">
        <w:rPr>
          <w:color w:val="000000"/>
          <w:rtl w:val="0"/>
        </w:rPr>
        <w:t xml:space="preserve">Oversaw the full transfer of manufacturing from the Philippines to Egypt, including expansion into new product lines and a comprehensive overhaul of quality systems and ISO compliance.</w:t>
      </w:r>
    </w:p>
    <w:p w:rsidR="00000000" w:rsidDel="00000000" w:rsidP="00000000" w:rsidRDefault="00000000" w:rsidRPr="00000000" w14:paraId="0000003C">
      <w:pPr>
        <w:numPr>
          <w:ilvl w:val="0"/>
          <w:numId w:val="9"/>
        </w:numPr>
        <w:tabs>
          <w:tab w:val="right" w:leader="none" w:pos="9765"/>
        </w:tabs>
        <w:spacing w:after="0" w:line="276" w:lineRule="auto"/>
        <w:ind w:left="720" w:right="-5" w:hanging="360"/>
        <w:rPr>
          <w:color w:val="000000"/>
        </w:rPr>
      </w:pPr>
      <w:r w:rsidDel="00000000" w:rsidR="00000000" w:rsidRPr="00000000">
        <w:rPr>
          <w:color w:val="000000"/>
          <w:rtl w:val="0"/>
        </w:rPr>
        <w:t xml:space="preserve">Improved throughput by reducing end-of-line testing time by 50% through the redesign of testing methodologies.</w:t>
      </w:r>
    </w:p>
    <w:p w:rsidR="00000000" w:rsidDel="00000000" w:rsidP="00000000" w:rsidRDefault="00000000" w:rsidRPr="00000000" w14:paraId="0000003D">
      <w:pPr>
        <w:tabs>
          <w:tab w:val="right" w:leader="none" w:pos="9765"/>
        </w:tabs>
        <w:spacing w:after="0" w:line="276" w:lineRule="auto"/>
        <w:ind w:left="0" w:right="-5" w:firstLine="0"/>
        <w:jc w:val="both"/>
        <w:rPr>
          <w:b w:val="1"/>
          <w:bCs w:val="1"/>
          <w:color w:val="000000"/>
        </w:rPr>
      </w:pPr>
      <w:r w:rsidDel="00000000" w:rsidR="00000000" w:rsidRPr="00000000">
        <w:rPr>
          <w:rtl w:val="0"/>
        </w:rPr>
      </w:r>
    </w:p>
    <w:p w:rsidR="00000000" w:rsidDel="00000000" w:rsidP="00000000" w:rsidRDefault="00000000" w:rsidRPr="00000000" w14:paraId="0000003E">
      <w:pPr>
        <w:tabs>
          <w:tab w:val="right" w:leader="none" w:pos="9765"/>
        </w:tabs>
        <w:spacing w:after="0" w:line="276" w:lineRule="auto"/>
        <w:ind w:left="0" w:right="-5" w:firstLine="0"/>
        <w:jc w:val="both"/>
        <w:rPr>
          <w:color w:val="000000"/>
        </w:rPr>
      </w:pPr>
      <w:r w:rsidDel="00000000" w:rsidR="00000000" w:rsidRPr="00000000">
        <w:rPr>
          <w:b w:val="1"/>
          <w:bCs w:val="1"/>
          <w:color w:val="000000"/>
          <w:rtl w:val="0"/>
        </w:rPr>
        <w:t xml:space="preserve">University of Malta   - Faculty of Economics, Management and Accounts</w:t>
      </w:r>
      <w:r w:rsidDel="00000000" w:rsidR="00000000" w:rsidRPr="00000000">
        <w:rPr>
          <w:color w:val="000000"/>
          <w:rtl w:val="0"/>
        </w:rPr>
        <w:t xml:space="preserve"> </w:t>
        <w:tab/>
        <w:t xml:space="preserve">10 / 2012 – 06 / 2018                         </w:t>
      </w:r>
    </w:p>
    <w:p w:rsidR="00000000" w:rsidDel="00000000" w:rsidP="00000000" w:rsidRDefault="00000000" w:rsidRPr="00000000" w14:paraId="0000003F">
      <w:pPr>
        <w:tabs>
          <w:tab w:val="right" w:leader="none" w:pos="9765"/>
        </w:tabs>
        <w:spacing w:after="0" w:line="276" w:lineRule="auto"/>
        <w:ind w:left="0" w:right="-5" w:firstLine="0"/>
        <w:jc w:val="both"/>
        <w:rPr>
          <w:color w:val="000000"/>
        </w:rPr>
      </w:pPr>
      <w:r w:rsidDel="00000000" w:rsidR="00000000" w:rsidRPr="00000000">
        <w:rPr>
          <w:b w:val="1"/>
          <w:bCs w:val="1"/>
          <w:i w:val="1"/>
          <w:iCs w:val="1"/>
          <w:color w:val="000000"/>
          <w:rtl w:val="0"/>
        </w:rPr>
        <w:t xml:space="preserve">Assistant Part-time Lecturer</w:t>
      </w:r>
      <w:r w:rsidDel="00000000" w:rsidR="00000000" w:rsidRPr="00000000">
        <w:rPr>
          <w:color w:val="000000"/>
          <w:rtl w:val="0"/>
        </w:rPr>
        <w:t xml:space="preserve"> in Quantitative Techniques, Operations Research, and Introductory Statistics subjects within the Faculty of Economics, Management, and Accounts.  Given my approach in the application of numerical analysis, I provided lectures at diploma and undergraduate level.  Supervised several student projects and long essays.  </w:t>
      </w:r>
    </w:p>
    <w:p w:rsidR="00000000" w:rsidDel="00000000" w:rsidP="00000000" w:rsidRDefault="00000000" w:rsidRPr="00000000" w14:paraId="00000040">
      <w:pPr>
        <w:tabs>
          <w:tab w:val="right" w:leader="none" w:pos="9765"/>
        </w:tabs>
        <w:spacing w:after="0" w:line="276" w:lineRule="auto"/>
        <w:ind w:left="0" w:right="-5" w:firstLine="0"/>
        <w:jc w:val="both"/>
        <w:rPr>
          <w:color w:val="000000"/>
          <w:sz w:val="8"/>
          <w:szCs w:val="8"/>
        </w:rPr>
      </w:pPr>
      <w:r w:rsidDel="00000000" w:rsidR="00000000" w:rsidRPr="00000000">
        <w:rPr>
          <w:rtl w:val="0"/>
        </w:rPr>
      </w:r>
    </w:p>
    <w:p w:rsidR="00000000" w:rsidDel="00000000" w:rsidP="00000000" w:rsidRDefault="00000000" w:rsidRPr="00000000" w14:paraId="00000041">
      <w:pPr>
        <w:tabs>
          <w:tab w:val="right" w:leader="none" w:pos="9765"/>
        </w:tabs>
        <w:spacing w:after="0" w:line="276" w:lineRule="auto"/>
        <w:ind w:left="0" w:right="-5" w:firstLine="0"/>
        <w:jc w:val="both"/>
        <w:rPr>
          <w:color w:val="000000"/>
        </w:rPr>
      </w:pPr>
      <w:r w:rsidDel="00000000" w:rsidR="00000000" w:rsidRPr="00000000">
        <w:rPr>
          <w:b w:val="1"/>
          <w:bCs w:val="1"/>
          <w:color w:val="000000"/>
          <w:rtl w:val="0"/>
        </w:rPr>
        <w:t xml:space="preserve">Prior Experience - Summary</w:t>
      </w:r>
      <w:r w:rsidDel="00000000" w:rsidR="00000000" w:rsidRPr="00000000">
        <w:rPr>
          <w:color w:val="000000"/>
          <w:rtl w:val="0"/>
        </w:rPr>
        <w:tab/>
        <w:t xml:space="preserve">2007 – 2012                         </w:t>
      </w:r>
    </w:p>
    <w:p w:rsidR="00000000" w:rsidDel="00000000" w:rsidP="00000000" w:rsidRDefault="00000000" w:rsidRPr="00000000" w14:paraId="00000042">
      <w:pPr>
        <w:tabs>
          <w:tab w:val="right" w:leader="none" w:pos="9765"/>
        </w:tabs>
        <w:spacing w:after="0" w:line="276" w:lineRule="auto"/>
        <w:ind w:left="0" w:right="-5" w:firstLine="0"/>
        <w:jc w:val="both"/>
        <w:rPr>
          <w:color w:val="000000"/>
        </w:rPr>
      </w:pPr>
      <w:r w:rsidDel="00000000" w:rsidR="00000000" w:rsidRPr="00000000">
        <w:rPr>
          <w:color w:val="000000"/>
          <w:rtl w:val="0"/>
        </w:rPr>
        <w:t xml:space="preserve">I began my career as a Ship Repair Manager at Malta Shipyards, one of Europe's largest ship repair facilities, where I gained extensive expertise in project management, heavy industry operations, machining, metal work, and fabrication. Following this, I transitioned into the building services industry, managing the installation of complex mechanical systems for industrial factories and hotels. Notably, I served as the Project Manager for one of Malta's largest solar farm installations at the time. This diverse background has provided me with a solid foundation in managing large-scale projects across multiple sectors, leading to my later focus in manufacturing.  Details can be provided upon request.</w:t>
      </w:r>
    </w:p>
    <w:p w:rsidR="00000000" w:rsidDel="00000000" w:rsidP="00000000" w:rsidRDefault="00000000" w:rsidRPr="00000000" w14:paraId="00000043">
      <w:pPr>
        <w:pStyle w:val="Heading4"/>
        <w:pBdr>
          <w:bottom w:color="000000" w:space="1" w:sz="4" w:val="single"/>
        </w:pBdr>
        <w:tabs>
          <w:tab w:val="right" w:leader="none" w:pos="9765"/>
        </w:tabs>
        <w:spacing w:after="240" w:line="276" w:lineRule="auto"/>
        <w:ind w:left="0" w:right="-5" w:firstLine="0"/>
        <w:jc w:val="both"/>
        <w:rPr>
          <w:color w:val="404040"/>
          <w:sz w:val="20"/>
          <w:szCs w:val="20"/>
        </w:rPr>
      </w:pPr>
      <w:r w:rsidDel="00000000" w:rsidR="00000000" w:rsidRPr="00000000">
        <w:rPr>
          <w:color w:val="404040"/>
          <w:sz w:val="20"/>
          <w:szCs w:val="20"/>
          <w:rtl w:val="0"/>
        </w:rPr>
        <w:t xml:space="preserve">Education</w:t>
        <w:tab/>
      </w:r>
    </w:p>
    <w:p w:rsidR="00000000" w:rsidDel="00000000" w:rsidP="00000000" w:rsidRDefault="00000000" w:rsidRPr="00000000" w14:paraId="00000044">
      <w:pPr>
        <w:tabs>
          <w:tab w:val="right" w:leader="none" w:pos="9765"/>
        </w:tabs>
        <w:spacing w:after="0" w:line="276" w:lineRule="auto"/>
        <w:ind w:left="0" w:right="-5" w:firstLine="0"/>
        <w:jc w:val="both"/>
        <w:rPr>
          <w:color w:val="000000"/>
        </w:rPr>
      </w:pPr>
      <w:r w:rsidDel="00000000" w:rsidR="00000000" w:rsidRPr="00000000">
        <w:rPr>
          <w:color w:val="000000"/>
          <w:rtl w:val="0"/>
        </w:rPr>
        <w:t xml:space="preserve">Master’s in Business Administration – M.B.A. (EXEC) – University of Malta</w:t>
        <w:tab/>
        <w:t xml:space="preserve">07 / 2010</w:t>
      </w:r>
    </w:p>
    <w:p w:rsidR="00000000" w:rsidDel="00000000" w:rsidP="00000000" w:rsidRDefault="00000000" w:rsidRPr="00000000" w14:paraId="00000045">
      <w:pPr>
        <w:tabs>
          <w:tab w:val="right" w:leader="none" w:pos="9765"/>
        </w:tabs>
        <w:spacing w:after="0" w:line="276" w:lineRule="auto"/>
        <w:ind w:left="0" w:right="-5" w:firstLine="0"/>
        <w:jc w:val="both"/>
        <w:rPr>
          <w:color w:val="000000"/>
        </w:rPr>
      </w:pPr>
      <w:r w:rsidDel="00000000" w:rsidR="00000000" w:rsidRPr="00000000">
        <w:rPr>
          <w:color w:val="000000"/>
          <w:rtl w:val="0"/>
        </w:rPr>
        <w:t xml:space="preserve">Bachelor’s Degree in Mechanical Engineering – B.Eng. (Hons) - University of Malta </w:t>
        <w:tab/>
        <w:t xml:space="preserve">07 / 2007</w:t>
      </w:r>
    </w:p>
    <w:p w:rsidR="00000000" w:rsidDel="00000000" w:rsidP="00000000" w:rsidRDefault="00000000" w:rsidRPr="00000000" w14:paraId="00000046">
      <w:pPr>
        <w:pStyle w:val="Heading4"/>
        <w:pBdr>
          <w:bottom w:color="000000" w:space="1" w:sz="4" w:val="single"/>
        </w:pBdr>
        <w:tabs>
          <w:tab w:val="right" w:leader="none" w:pos="9765"/>
        </w:tabs>
        <w:spacing w:after="240" w:line="276" w:lineRule="auto"/>
        <w:ind w:left="0" w:right="-5" w:firstLine="0"/>
        <w:jc w:val="both"/>
        <w:rPr>
          <w:color w:val="404040"/>
          <w:sz w:val="20"/>
          <w:szCs w:val="20"/>
        </w:rPr>
      </w:pPr>
      <w:r w:rsidDel="00000000" w:rsidR="00000000" w:rsidRPr="00000000">
        <w:rPr>
          <w:color w:val="404040"/>
          <w:sz w:val="20"/>
          <w:szCs w:val="20"/>
          <w:rtl w:val="0"/>
        </w:rPr>
        <w:t xml:space="preserve">Other Training - </w:t>
      </w:r>
      <w:r w:rsidDel="00000000" w:rsidR="00000000" w:rsidRPr="00000000">
        <w:rPr>
          <w:smallCaps w:val="0"/>
          <w:color w:val="000000"/>
          <w:sz w:val="16"/>
          <w:szCs w:val="16"/>
          <w:rtl w:val="0"/>
        </w:rPr>
        <w:t xml:space="preserve">Training prior to the last 12 years has been excluded.</w:t>
      </w:r>
      <w:r w:rsidDel="00000000" w:rsidR="00000000" w:rsidRPr="00000000">
        <w:rPr>
          <w:rtl w:val="0"/>
        </w:rPr>
      </w:r>
    </w:p>
    <w:tbl>
      <w:tblPr>
        <w:tblStyle w:val="Table2"/>
        <w:tblW w:w="10770.0" w:type="dxa"/>
        <w:jc w:val="left"/>
        <w:tblInd w:w="-1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87"/>
        <w:gridCol w:w="5583"/>
        <w:tblGridChange w:id="0">
          <w:tblGrid>
            <w:gridCol w:w="5187"/>
            <w:gridCol w:w="5583"/>
          </w:tblGrid>
        </w:tblGridChange>
      </w:tblGrid>
      <w:tr>
        <w:trPr>
          <w:cantSplit w:val="0"/>
          <w:tblHeader w:val="0"/>
        </w:trPr>
        <w:tc>
          <w:tcPr>
            <w:shd w:fill="auto" w:val="clear"/>
          </w:tcPr>
          <w:p w:rsidR="00000000" w:rsidDel="00000000" w:rsidP="00000000" w:rsidRDefault="00000000" w:rsidRPr="00000000" w14:paraId="00000047">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H&amp;S for Managers &amp; Supervisors – iHasco – </w:t>
            </w:r>
            <w:r w:rsidDel="00000000" w:rsidR="00000000" w:rsidRPr="00000000">
              <w:rPr>
                <w:i w:val="1"/>
                <w:iCs w:val="1"/>
                <w:color w:val="000000"/>
                <w:rtl w:val="0"/>
              </w:rPr>
              <w:t xml:space="preserve">Jul. 2023</w:t>
            </w:r>
            <w:r w:rsidDel="00000000" w:rsidR="00000000" w:rsidRPr="00000000">
              <w:rPr>
                <w:rtl w:val="0"/>
              </w:rPr>
            </w:r>
          </w:p>
          <w:p w:rsidR="00000000" w:rsidDel="00000000" w:rsidP="00000000" w:rsidRDefault="00000000" w:rsidRPr="00000000" w14:paraId="00000048">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SQL – Complete SQL Mastery – </w:t>
            </w:r>
            <w:r w:rsidDel="00000000" w:rsidR="00000000" w:rsidRPr="00000000">
              <w:rPr>
                <w:i w:val="1"/>
                <w:iCs w:val="1"/>
                <w:color w:val="000000"/>
                <w:rtl w:val="0"/>
              </w:rPr>
              <w:t xml:space="preserve">Sep. 2022</w:t>
            </w:r>
            <w:r w:rsidDel="00000000" w:rsidR="00000000" w:rsidRPr="00000000">
              <w:rPr>
                <w:rtl w:val="0"/>
              </w:rPr>
            </w:r>
          </w:p>
          <w:p w:rsidR="00000000" w:rsidDel="00000000" w:rsidP="00000000" w:rsidRDefault="00000000" w:rsidRPr="00000000" w14:paraId="00000049">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Six Sigma Black Belt – </w:t>
            </w:r>
            <w:r w:rsidDel="00000000" w:rsidR="00000000" w:rsidRPr="00000000">
              <w:rPr>
                <w:i w:val="1"/>
                <w:iCs w:val="1"/>
                <w:color w:val="000000"/>
                <w:rtl w:val="0"/>
              </w:rPr>
              <w:t xml:space="preserve">Sep. 2019</w:t>
            </w:r>
            <w:r w:rsidDel="00000000" w:rsidR="00000000" w:rsidRPr="00000000">
              <w:rPr>
                <w:rtl w:val="0"/>
              </w:rPr>
            </w:r>
          </w:p>
        </w:tc>
        <w:tc>
          <w:tcPr>
            <w:shd w:fill="auto" w:val="clear"/>
          </w:tcPr>
          <w:p w:rsidR="00000000" w:rsidDel="00000000" w:rsidP="00000000" w:rsidRDefault="00000000" w:rsidRPr="00000000" w14:paraId="0000004A">
            <w:pPr>
              <w:numPr>
                <w:ilvl w:val="0"/>
                <w:numId w:val="8"/>
              </w:numPr>
              <w:spacing w:line="276" w:lineRule="auto"/>
              <w:ind w:left="321" w:right="644" w:hanging="283"/>
              <w:jc w:val="both"/>
              <w:rPr>
                <w:rFonts w:ascii="Arial" w:cs="Arial" w:eastAsia="Arial" w:hAnsi="Arial"/>
                <w:color w:val="000000"/>
              </w:rPr>
            </w:pPr>
            <w:r w:rsidDel="00000000" w:rsidR="00000000" w:rsidRPr="00000000">
              <w:rPr>
                <w:color w:val="000000"/>
                <w:rtl w:val="0"/>
              </w:rPr>
              <w:t xml:space="preserve">Leaders’ Kaizen Training – Kaizen Institute, </w:t>
            </w:r>
            <w:r w:rsidDel="00000000" w:rsidR="00000000" w:rsidRPr="00000000">
              <w:rPr>
                <w:i w:val="1"/>
                <w:iCs w:val="1"/>
                <w:color w:val="000000"/>
                <w:rtl w:val="0"/>
              </w:rPr>
              <w:t xml:space="preserve">Sep. 2018</w:t>
            </w:r>
            <w:r w:rsidDel="00000000" w:rsidR="00000000" w:rsidRPr="00000000">
              <w:rPr>
                <w:rtl w:val="0"/>
              </w:rPr>
            </w:r>
          </w:p>
          <w:p w:rsidR="00000000" w:rsidDel="00000000" w:rsidP="00000000" w:rsidRDefault="00000000" w:rsidRPr="00000000" w14:paraId="0000004B">
            <w:pPr>
              <w:numPr>
                <w:ilvl w:val="0"/>
                <w:numId w:val="8"/>
              </w:numPr>
              <w:spacing w:line="276" w:lineRule="auto"/>
              <w:ind w:left="321" w:right="692" w:hanging="283"/>
              <w:jc w:val="both"/>
              <w:rPr>
                <w:rFonts w:ascii="Arial" w:cs="Arial" w:eastAsia="Arial" w:hAnsi="Arial"/>
                <w:color w:val="000000"/>
              </w:rPr>
            </w:pPr>
            <w:r w:rsidDel="00000000" w:rsidR="00000000" w:rsidRPr="00000000">
              <w:rPr>
                <w:color w:val="000000"/>
                <w:rtl w:val="0"/>
              </w:rPr>
              <w:t xml:space="preserve">Uncertainty of Measurement – UKAS – </w:t>
            </w:r>
            <w:r w:rsidDel="00000000" w:rsidR="00000000" w:rsidRPr="00000000">
              <w:rPr>
                <w:i w:val="1"/>
                <w:iCs w:val="1"/>
                <w:color w:val="000000"/>
                <w:rtl w:val="0"/>
              </w:rPr>
              <w:t xml:space="preserve">Oct. 2015</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4C">
            <w:pPr>
              <w:numPr>
                <w:ilvl w:val="0"/>
                <w:numId w:val="8"/>
              </w:numPr>
              <w:spacing w:line="276" w:lineRule="auto"/>
              <w:ind w:left="321" w:right="692" w:hanging="283"/>
              <w:jc w:val="both"/>
              <w:rPr>
                <w:rFonts w:ascii="Arial" w:cs="Arial" w:eastAsia="Arial" w:hAnsi="Arial"/>
                <w:color w:val="000000"/>
              </w:rPr>
            </w:pPr>
            <w:r w:rsidDel="00000000" w:rsidR="00000000" w:rsidRPr="00000000">
              <w:rPr>
                <w:color w:val="000000"/>
                <w:rtl w:val="0"/>
              </w:rPr>
              <w:t xml:space="preserve">Wireman License ‘A’ – </w:t>
            </w:r>
            <w:r w:rsidDel="00000000" w:rsidR="00000000" w:rsidRPr="00000000">
              <w:rPr>
                <w:i w:val="1"/>
                <w:iCs w:val="1"/>
                <w:color w:val="000000"/>
                <w:rtl w:val="0"/>
              </w:rPr>
              <w:t xml:space="preserve">Jun. 2012</w:t>
            </w:r>
            <w:r w:rsidDel="00000000" w:rsidR="00000000" w:rsidRPr="00000000">
              <w:rPr>
                <w:rtl w:val="0"/>
              </w:rPr>
            </w:r>
          </w:p>
        </w:tc>
      </w:tr>
    </w:tbl>
    <w:p w:rsidR="00000000" w:rsidDel="00000000" w:rsidP="00000000" w:rsidRDefault="00000000" w:rsidRPr="00000000" w14:paraId="0000004D">
      <w:pPr>
        <w:pStyle w:val="Heading4"/>
        <w:pBdr>
          <w:bottom w:color="000000" w:space="1" w:sz="4" w:val="single"/>
        </w:pBdr>
        <w:tabs>
          <w:tab w:val="right" w:leader="none" w:pos="9765"/>
        </w:tabs>
        <w:spacing w:after="240" w:line="276" w:lineRule="auto"/>
        <w:ind w:left="0" w:right="-5" w:firstLine="0"/>
        <w:jc w:val="both"/>
        <w:rPr>
          <w:color w:val="404040"/>
          <w:sz w:val="20"/>
          <w:szCs w:val="20"/>
        </w:rPr>
      </w:pPr>
      <w:r w:rsidDel="00000000" w:rsidR="00000000" w:rsidRPr="00000000">
        <w:rPr>
          <w:color w:val="404040"/>
          <w:sz w:val="20"/>
          <w:szCs w:val="20"/>
          <w:rtl w:val="0"/>
        </w:rPr>
        <w:t xml:space="preserve">Personal Skills and Attributes </w:t>
      </w:r>
    </w:p>
    <w:tbl>
      <w:tblPr>
        <w:tblStyle w:val="Table3"/>
        <w:tblW w:w="1062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42"/>
        <w:gridCol w:w="3542"/>
        <w:gridCol w:w="3543"/>
        <w:tblGridChange w:id="0">
          <w:tblGrid>
            <w:gridCol w:w="3542"/>
            <w:gridCol w:w="3542"/>
            <w:gridCol w:w="3543"/>
          </w:tblGrid>
        </w:tblGridChange>
      </w:tblGrid>
      <w:tr>
        <w:trPr>
          <w:cantSplit w:val="0"/>
          <w:tblHeader w:val="0"/>
        </w:trPr>
        <w:tc>
          <w:tcPr/>
          <w:p w:rsidR="00000000" w:rsidDel="00000000" w:rsidP="00000000" w:rsidRDefault="00000000" w:rsidRPr="00000000" w14:paraId="0000004E">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Outstanding communication skills</w:t>
            </w:r>
            <w:r w:rsidDel="00000000" w:rsidR="00000000" w:rsidRPr="00000000">
              <w:rPr>
                <w:rtl w:val="0"/>
              </w:rPr>
            </w:r>
          </w:p>
        </w:tc>
        <w:tc>
          <w:tcPr/>
          <w:p w:rsidR="00000000" w:rsidDel="00000000" w:rsidP="00000000" w:rsidRDefault="00000000" w:rsidRPr="00000000" w14:paraId="0000004F">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Target and results oriented </w:t>
            </w:r>
            <w:r w:rsidDel="00000000" w:rsidR="00000000" w:rsidRPr="00000000">
              <w:rPr>
                <w:rtl w:val="0"/>
              </w:rPr>
            </w:r>
          </w:p>
        </w:tc>
        <w:tc>
          <w:tcPr/>
          <w:p w:rsidR="00000000" w:rsidDel="00000000" w:rsidP="00000000" w:rsidRDefault="00000000" w:rsidRPr="00000000" w14:paraId="00000050">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Motivational skills</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051">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Rational thinking problem solving</w:t>
            </w:r>
            <w:r w:rsidDel="00000000" w:rsidR="00000000" w:rsidRPr="00000000">
              <w:rPr>
                <w:rtl w:val="0"/>
              </w:rPr>
            </w:r>
          </w:p>
        </w:tc>
        <w:tc>
          <w:tcPr/>
          <w:p w:rsidR="00000000" w:rsidDel="00000000" w:rsidP="00000000" w:rsidRDefault="00000000" w:rsidRPr="00000000" w14:paraId="00000052">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Meticulous and perfectionist</w:t>
            </w:r>
            <w:r w:rsidDel="00000000" w:rsidR="00000000" w:rsidRPr="00000000">
              <w:rPr>
                <w:rtl w:val="0"/>
              </w:rPr>
            </w:r>
          </w:p>
        </w:tc>
        <w:tc>
          <w:tcPr/>
          <w:p w:rsidR="00000000" w:rsidDel="00000000" w:rsidP="00000000" w:rsidRDefault="00000000" w:rsidRPr="00000000" w14:paraId="00000053">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Good public speaker </w:t>
            </w:r>
            <w:r w:rsidDel="00000000" w:rsidR="00000000" w:rsidRPr="00000000">
              <w:rPr>
                <w:rtl w:val="0"/>
              </w:rPr>
            </w:r>
          </w:p>
        </w:tc>
      </w:tr>
      <w:tr>
        <w:trPr>
          <w:cantSplit w:val="0"/>
          <w:trHeight w:val="128" w:hRule="atLeast"/>
          <w:tblHeader w:val="0"/>
        </w:trPr>
        <w:tc>
          <w:tcPr/>
          <w:p w:rsidR="00000000" w:rsidDel="00000000" w:rsidP="00000000" w:rsidRDefault="00000000" w:rsidRPr="00000000" w14:paraId="00000054">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Team management skills </w:t>
            </w:r>
            <w:r w:rsidDel="00000000" w:rsidR="00000000" w:rsidRPr="00000000">
              <w:rPr>
                <w:rtl w:val="0"/>
              </w:rPr>
            </w:r>
          </w:p>
        </w:tc>
        <w:tc>
          <w:tcPr/>
          <w:p w:rsidR="00000000" w:rsidDel="00000000" w:rsidP="00000000" w:rsidRDefault="00000000" w:rsidRPr="00000000" w14:paraId="00000055">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Quick Thinking / Learning Skills</w:t>
            </w:r>
            <w:r w:rsidDel="00000000" w:rsidR="00000000" w:rsidRPr="00000000">
              <w:rPr>
                <w:rtl w:val="0"/>
              </w:rPr>
            </w:r>
          </w:p>
        </w:tc>
        <w:tc>
          <w:tcPr/>
          <w:p w:rsidR="00000000" w:rsidDel="00000000" w:rsidP="00000000" w:rsidRDefault="00000000" w:rsidRPr="00000000" w14:paraId="00000056">
            <w:pPr>
              <w:tabs>
                <w:tab w:val="right" w:leader="none" w:pos="9765"/>
              </w:tabs>
              <w:spacing w:line="276" w:lineRule="auto"/>
              <w:ind w:left="321" w:right="-5" w:hanging="283"/>
              <w:jc w:val="both"/>
              <w:rPr>
                <w:color w:val="000000"/>
              </w:rPr>
            </w:pPr>
            <w:r w:rsidDel="00000000" w:rsidR="00000000" w:rsidRPr="00000000">
              <w:rPr>
                <w:rtl w:val="0"/>
              </w:rPr>
            </w:r>
          </w:p>
        </w:tc>
      </w:tr>
    </w:tbl>
    <w:p w:rsidR="00000000" w:rsidDel="00000000" w:rsidP="00000000" w:rsidRDefault="00000000" w:rsidRPr="00000000" w14:paraId="00000057">
      <w:pPr>
        <w:pStyle w:val="Heading4"/>
        <w:pBdr>
          <w:bottom w:color="000000" w:space="1" w:sz="4" w:val="single"/>
        </w:pBdr>
        <w:tabs>
          <w:tab w:val="right" w:leader="none" w:pos="9765"/>
        </w:tabs>
        <w:spacing w:after="240" w:line="276" w:lineRule="auto"/>
        <w:ind w:left="0" w:right="-5" w:firstLine="0"/>
        <w:jc w:val="both"/>
        <w:rPr>
          <w:color w:val="404040"/>
          <w:sz w:val="20"/>
          <w:szCs w:val="20"/>
        </w:rPr>
      </w:pPr>
      <w:bookmarkStart w:colFirst="0" w:colLast="0" w:name="_heading=h.rbfn264b8u6o" w:id="1"/>
      <w:bookmarkEnd w:id="1"/>
      <w:r w:rsidDel="00000000" w:rsidR="00000000" w:rsidRPr="00000000">
        <w:rPr>
          <w:color w:val="404040"/>
          <w:sz w:val="20"/>
          <w:szCs w:val="20"/>
          <w:rtl w:val="0"/>
        </w:rPr>
        <w:t xml:space="preserve">Languages</w:t>
      </w:r>
    </w:p>
    <w:tbl>
      <w:tblPr>
        <w:tblStyle w:val="Table4"/>
        <w:tblW w:w="106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40"/>
        <w:gridCol w:w="3540"/>
        <w:gridCol w:w="3541"/>
        <w:tblGridChange w:id="0">
          <w:tblGrid>
            <w:gridCol w:w="3540"/>
            <w:gridCol w:w="3540"/>
            <w:gridCol w:w="3541"/>
          </w:tblGrid>
        </w:tblGridChange>
      </w:tblGrid>
      <w:tr>
        <w:trPr>
          <w:cantSplit w:val="0"/>
          <w:tblHeader w:val="0"/>
        </w:trPr>
        <w:tc>
          <w:tcPr/>
          <w:p w:rsidR="00000000" w:rsidDel="00000000" w:rsidP="00000000" w:rsidRDefault="00000000" w:rsidRPr="00000000" w14:paraId="00000058">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Maltese, English, Italian - Native </w:t>
            </w:r>
            <w:r w:rsidDel="00000000" w:rsidR="00000000" w:rsidRPr="00000000">
              <w:rPr>
                <w:rtl w:val="0"/>
              </w:rPr>
            </w:r>
          </w:p>
        </w:tc>
        <w:tc>
          <w:tcPr/>
          <w:p w:rsidR="00000000" w:rsidDel="00000000" w:rsidP="00000000" w:rsidRDefault="00000000" w:rsidRPr="00000000" w14:paraId="00000059">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French – Intermediate Level</w:t>
            </w:r>
            <w:r w:rsidDel="00000000" w:rsidR="00000000" w:rsidRPr="00000000">
              <w:rPr>
                <w:rtl w:val="0"/>
              </w:rPr>
            </w:r>
          </w:p>
        </w:tc>
        <w:tc>
          <w:tcPr/>
          <w:p w:rsidR="00000000" w:rsidDel="00000000" w:rsidP="00000000" w:rsidRDefault="00000000" w:rsidRPr="00000000" w14:paraId="0000005A">
            <w:pPr>
              <w:numPr>
                <w:ilvl w:val="0"/>
                <w:numId w:val="8"/>
              </w:numPr>
              <w:tabs>
                <w:tab w:val="right" w:leader="none" w:pos="9765"/>
              </w:tabs>
              <w:spacing w:line="276" w:lineRule="auto"/>
              <w:ind w:left="321" w:right="-5" w:hanging="283"/>
              <w:jc w:val="both"/>
              <w:rPr>
                <w:rFonts w:ascii="Arial" w:cs="Arial" w:eastAsia="Arial" w:hAnsi="Arial"/>
                <w:color w:val="000000"/>
              </w:rPr>
            </w:pPr>
            <w:r w:rsidDel="00000000" w:rsidR="00000000" w:rsidRPr="00000000">
              <w:rPr>
                <w:color w:val="000000"/>
                <w:rtl w:val="0"/>
              </w:rPr>
              <w:t xml:space="preserve">Spanish,  Arabic - Basic</w:t>
            </w:r>
            <w:r w:rsidDel="00000000" w:rsidR="00000000" w:rsidRPr="00000000">
              <w:rPr>
                <w:rtl w:val="0"/>
              </w:rPr>
            </w:r>
          </w:p>
        </w:tc>
      </w:tr>
    </w:tbl>
    <w:p w:rsidR="00000000" w:rsidDel="00000000" w:rsidP="00000000" w:rsidRDefault="00000000" w:rsidRPr="00000000" w14:paraId="0000005B">
      <w:pPr>
        <w:pStyle w:val="Heading4"/>
        <w:pBdr>
          <w:bottom w:color="000000" w:space="1" w:sz="4" w:val="single"/>
        </w:pBdr>
        <w:tabs>
          <w:tab w:val="right" w:leader="none" w:pos="9765"/>
        </w:tabs>
        <w:spacing w:after="240" w:line="276" w:lineRule="auto"/>
        <w:ind w:left="0" w:right="-5" w:firstLine="0"/>
        <w:jc w:val="both"/>
        <w:rPr>
          <w:color w:val="404040"/>
          <w:sz w:val="20"/>
          <w:szCs w:val="20"/>
        </w:rPr>
      </w:pPr>
      <w:bookmarkStart w:colFirst="0" w:colLast="0" w:name="_heading=h.3hwihzk033cc" w:id="2"/>
      <w:bookmarkEnd w:id="2"/>
      <w:r w:rsidDel="00000000" w:rsidR="00000000" w:rsidRPr="00000000">
        <w:rPr>
          <w:color w:val="404040"/>
          <w:sz w:val="20"/>
          <w:szCs w:val="20"/>
          <w:rtl w:val="0"/>
        </w:rPr>
        <w:t xml:space="preserve">Professional Certification</w:t>
      </w:r>
    </w:p>
    <w:p w:rsidR="00000000" w:rsidDel="00000000" w:rsidP="00000000" w:rsidRDefault="00000000" w:rsidRPr="00000000" w14:paraId="0000005C">
      <w:pPr>
        <w:tabs>
          <w:tab w:val="right" w:leader="none" w:pos="9765"/>
        </w:tabs>
        <w:spacing w:after="0" w:line="276" w:lineRule="auto"/>
        <w:ind w:left="0" w:right="-5" w:firstLine="0"/>
        <w:jc w:val="both"/>
        <w:rPr>
          <w:color w:val="000000"/>
        </w:rPr>
      </w:pPr>
      <w:r w:rsidDel="00000000" w:rsidR="00000000" w:rsidRPr="00000000">
        <w:rPr>
          <w:b w:val="1"/>
          <w:bCs w:val="1"/>
          <w:color w:val="000000"/>
          <w:rtl w:val="0"/>
        </w:rPr>
        <w:t xml:space="preserve">European Engineer - No. 31568 - </w:t>
      </w:r>
      <w:r w:rsidDel="00000000" w:rsidR="00000000" w:rsidRPr="00000000">
        <w:rPr>
          <w:i w:val="1"/>
          <w:iCs w:val="1"/>
          <w:color w:val="000000"/>
          <w:rtl w:val="0"/>
        </w:rPr>
        <w:t xml:space="preserve">European Federation of National Engineering Associations, 2011 </w:t>
      </w:r>
      <w:r w:rsidDel="00000000" w:rsidR="00000000" w:rsidRPr="00000000">
        <w:rPr>
          <w:rtl w:val="0"/>
        </w:rPr>
      </w:r>
    </w:p>
    <w:p w:rsidR="00000000" w:rsidDel="00000000" w:rsidP="00000000" w:rsidRDefault="00000000" w:rsidRPr="00000000" w14:paraId="0000005D">
      <w:pPr>
        <w:tabs>
          <w:tab w:val="right" w:leader="none" w:pos="9765"/>
        </w:tabs>
        <w:spacing w:line="276" w:lineRule="auto"/>
        <w:ind w:left="0" w:right="-5" w:firstLine="0"/>
        <w:jc w:val="both"/>
        <w:rPr/>
      </w:pPr>
      <w:r w:rsidDel="00000000" w:rsidR="00000000" w:rsidRPr="00000000">
        <w:rPr>
          <w:b w:val="1"/>
          <w:bCs w:val="1"/>
          <w:color w:val="000000"/>
          <w:rtl w:val="0"/>
        </w:rPr>
        <w:t xml:space="preserve">Warranted Engineer – No. 997 - </w:t>
      </w:r>
      <w:r w:rsidDel="00000000" w:rsidR="00000000" w:rsidRPr="00000000">
        <w:rPr>
          <w:i w:val="1"/>
          <w:iCs w:val="1"/>
          <w:color w:val="000000"/>
          <w:rtl w:val="0"/>
        </w:rPr>
        <w:t xml:space="preserve">Government of Malta, 2009</w:t>
      </w:r>
      <w:r w:rsidDel="00000000" w:rsidR="00000000" w:rsidRPr="00000000">
        <w:rPr>
          <w:rtl w:val="0"/>
        </w:rPr>
      </w:r>
    </w:p>
    <w:sectPr>
      <w:type w:val="continuous"/>
      <w:pgSz w:h="16838" w:w="11906" w:orient="portrait"/>
      <w:pgMar w:bottom="708.6614173228347" w:top="566.9291338582677" w:left="992.1259842519686" w:right="1140" w:header="708" w:footer="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color="d9d9d9" w:space="1" w:sz="4" w:val="single"/>
        <w:left w:space="0" w:sz="0" w:val="nil"/>
        <w:bottom w:space="0" w:sz="0" w:val="nil"/>
        <w:right w:space="0" w:sz="0" w:val="nil"/>
        <w:between w:space="0" w:sz="0" w:val="nil"/>
      </w:pBdr>
      <w:tabs>
        <w:tab w:val="center" w:leader="none" w:pos="4513"/>
        <w:tab w:val="right" w:leader="none" w:pos="9026"/>
        <w:tab w:val="right" w:leader="none" w:pos="10631"/>
      </w:tabs>
      <w:spacing w:after="0" w:line="240" w:lineRule="auto"/>
      <w:ind w:hanging="2160"/>
      <w:rPr>
        <w:color w:val="5a5a5a"/>
      </w:rPr>
    </w:pPr>
    <w:r w:rsidDel="00000000" w:rsidR="00000000" w:rsidRPr="00000000">
      <w:rPr>
        <w:color w:val="5a5a5a"/>
      </w:rPr>
      <w:fldChar w:fldCharType="begin"/>
      <w:instrText xml:space="preserve">PAGE</w:instrText>
      <w:fldChar w:fldCharType="separate"/>
      <w:fldChar w:fldCharType="end"/>
    </w:r>
    <w:r w:rsidDel="00000000" w:rsidR="00000000" w:rsidRPr="00000000">
      <w:rPr>
        <w:color w:val="5a5a5a"/>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05F">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ind w:hanging="2160"/>
      <w:jc w:val="right"/>
      <w:rPr>
        <w:color w:val="5a5a5a"/>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_GB"/>
      </w:rPr>
    </w:rPrDefault>
    <w:pPrDefault>
      <w:pPr>
        <w:tabs>
          <w:tab w:val="right" w:leader="none" w:pos="9765"/>
        </w:tabs>
        <w:spacing w:line="276" w:lineRule="auto"/>
        <w:ind w:right="-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300" w:lineRule="auto"/>
    </w:pPr>
    <w:rPr>
      <w:smallCaps w:val="1"/>
      <w:sz w:val="32"/>
      <w:szCs w:val="32"/>
    </w:rPr>
  </w:style>
  <w:style w:type="paragraph" w:styleId="Heading2">
    <w:name w:val="heading 2"/>
    <w:basedOn w:val="Normal"/>
    <w:next w:val="Normal"/>
    <w:pPr>
      <w:spacing w:after="80" w:before="240" w:lineRule="auto"/>
    </w:pPr>
    <w:rPr>
      <w:smallCaps w:val="1"/>
      <w:sz w:val="28"/>
      <w:szCs w:val="28"/>
    </w:rPr>
  </w:style>
  <w:style w:type="paragraph" w:styleId="Heading3">
    <w:name w:val="heading 3"/>
    <w:basedOn w:val="Normal"/>
    <w:next w:val="Normal"/>
    <w:pPr>
      <w:spacing w:after="0" w:lineRule="auto"/>
    </w:pPr>
    <w:rPr>
      <w:smallCaps w:val="1"/>
      <w:sz w:val="24"/>
      <w:szCs w:val="24"/>
    </w:rPr>
  </w:style>
  <w:style w:type="paragraph" w:styleId="Heading4">
    <w:name w:val="heading 4"/>
    <w:basedOn w:val="Normal"/>
    <w:next w:val="Normal"/>
    <w:pPr>
      <w:spacing w:after="0" w:before="240" w:lineRule="auto"/>
    </w:pPr>
    <w:rPr>
      <w:smallCaps w:val="1"/>
      <w:sz w:val="22"/>
      <w:szCs w:val="22"/>
    </w:rPr>
  </w:style>
  <w:style w:type="paragraph" w:styleId="Heading5">
    <w:name w:val="heading 5"/>
    <w:basedOn w:val="Normal"/>
    <w:next w:val="Normal"/>
    <w:pPr>
      <w:spacing w:after="0" w:before="200" w:lineRule="auto"/>
    </w:pPr>
    <w:rPr>
      <w:smallCaps w:val="1"/>
      <w:color w:val="943734"/>
      <w:sz w:val="22"/>
      <w:szCs w:val="22"/>
    </w:rPr>
  </w:style>
  <w:style w:type="paragraph" w:styleId="Heading6">
    <w:name w:val="heading 6"/>
    <w:basedOn w:val="Normal"/>
    <w:next w:val="Normal"/>
    <w:pPr>
      <w:spacing w:after="0" w:lineRule="auto"/>
    </w:pPr>
    <w:rPr>
      <w:smallCaps w:val="1"/>
      <w:color w:val="c0504d"/>
      <w:sz w:val="22"/>
      <w:szCs w:val="22"/>
    </w:rPr>
  </w:style>
  <w:style w:type="paragraph" w:styleId="Title">
    <w:name w:val="Title"/>
    <w:basedOn w:val="Normal"/>
    <w:next w:val="Normal"/>
    <w:pPr>
      <w:pBdr>
        <w:top w:color="c0504d" w:space="1" w:sz="12" w:val="single"/>
      </w:pBdr>
      <w:spacing w:line="240" w:lineRule="auto"/>
      <w:jc w:val="right"/>
    </w:pPr>
    <w:rPr>
      <w:smallCaps w:val="1"/>
      <w:sz w:val="48"/>
      <w:szCs w:val="48"/>
    </w:rPr>
  </w:style>
  <w:style w:type="paragraph" w:styleId="Heading7">
    <w:name w:val="heading 7"/>
    <w:basedOn w:val="Normal"/>
    <w:next w:val="Normal"/>
    <w:link w:val="Heading7Char"/>
    <w:uiPriority w:val="9"/>
    <w:unhideWhenUsed w:val="1"/>
    <w:qFormat w:val="1"/>
    <w:rsid w:val="00DF22E3"/>
    <w:pPr>
      <w:spacing w:after="0"/>
      <w:outlineLvl w:val="6"/>
    </w:pPr>
    <w:rPr>
      <w:b w:val="1"/>
      <w:smallCaps w:val="1"/>
      <w:color w:val="c0504d" w:themeColor="accent2"/>
      <w:spacing w:val="10"/>
    </w:rPr>
  </w:style>
  <w:style w:type="paragraph" w:styleId="Heading8">
    <w:name w:val="heading 8"/>
    <w:basedOn w:val="Normal"/>
    <w:next w:val="Normal"/>
    <w:link w:val="Heading8Char"/>
    <w:uiPriority w:val="9"/>
    <w:semiHidden w:val="1"/>
    <w:unhideWhenUsed w:val="1"/>
    <w:qFormat w:val="1"/>
    <w:rsid w:val="00DF22E3"/>
    <w:pPr>
      <w:spacing w:after="0"/>
      <w:outlineLvl w:val="7"/>
    </w:pPr>
    <w:rPr>
      <w:b w:val="1"/>
      <w:i w:val="1"/>
      <w:smallCaps w:val="1"/>
      <w:color w:val="943634" w:themeColor="accent2" w:themeShade="0000BF"/>
    </w:rPr>
  </w:style>
  <w:style w:type="paragraph" w:styleId="Heading9">
    <w:name w:val="heading 9"/>
    <w:basedOn w:val="Normal"/>
    <w:next w:val="Normal"/>
    <w:link w:val="Heading9Char"/>
    <w:uiPriority w:val="9"/>
    <w:semiHidden w:val="1"/>
    <w:unhideWhenUsed w:val="1"/>
    <w:qFormat w:val="1"/>
    <w:rsid w:val="00DF22E3"/>
    <w:pPr>
      <w:spacing w:after="0"/>
      <w:outlineLvl w:val="8"/>
    </w:pPr>
    <w:rPr>
      <w:b w:val="1"/>
      <w:i w:val="1"/>
      <w:smallCaps w:val="1"/>
      <w:color w:val="622423" w:themeColor="accent2"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M-Title" w:customStyle="1">
    <w:name w:val="HM-Title"/>
    <w:basedOn w:val="Title"/>
    <w:link w:val="HM-TitleChar"/>
    <w:qFormat w:val="1"/>
    <w:rsid w:val="00DF22E3"/>
    <w:pPr>
      <w:jc w:val="left"/>
    </w:pPr>
  </w:style>
  <w:style w:type="character" w:styleId="HM-TitleChar" w:customStyle="1">
    <w:name w:val="HM-Title Char"/>
    <w:basedOn w:val="TitleChar"/>
    <w:link w:val="HM-Title"/>
    <w:rsid w:val="00DF22E3"/>
    <w:rPr>
      <w:smallCaps w:val="1"/>
      <w:sz w:val="48"/>
      <w:szCs w:val="48"/>
    </w:rPr>
  </w:style>
  <w:style w:type="character" w:styleId="TitleChar" w:customStyle="1">
    <w:name w:val="Title Char"/>
    <w:basedOn w:val="DefaultParagraphFont"/>
    <w:link w:val="Title"/>
    <w:uiPriority w:val="10"/>
    <w:rsid w:val="00DF22E3"/>
    <w:rPr>
      <w:smallCaps w:val="1"/>
      <w:sz w:val="48"/>
      <w:szCs w:val="48"/>
    </w:rPr>
  </w:style>
  <w:style w:type="paragraph" w:styleId="HM-SectionHeading" w:customStyle="1">
    <w:name w:val="HM-Section Heading"/>
    <w:basedOn w:val="Normal"/>
    <w:link w:val="HM-SectionHeadingChar"/>
    <w:qFormat w:val="1"/>
    <w:rsid w:val="00DF22E3"/>
    <w:pPr>
      <w:keepNext w:val="1"/>
      <w:keepLines w:val="1"/>
      <w:numPr>
        <w:numId w:val="3"/>
      </w:numPr>
      <w:tabs>
        <w:tab w:val="left" w:pos="567"/>
        <w:tab w:val="left" w:pos="993"/>
        <w:tab w:val="left" w:pos="1418"/>
        <w:tab w:val="left" w:pos="1701"/>
        <w:tab w:val="left" w:pos="1985"/>
      </w:tabs>
      <w:overflowPunct w:val="0"/>
      <w:autoSpaceDE w:val="0"/>
      <w:autoSpaceDN w:val="0"/>
      <w:adjustRightInd w:val="0"/>
      <w:spacing w:after="120" w:before="240" w:line="240" w:lineRule="auto"/>
      <w:ind w:left="426" w:right="74" w:hanging="426"/>
      <w:textAlignment w:val="baseline"/>
      <w:outlineLvl w:val="0"/>
    </w:pPr>
    <w:rPr>
      <w:b w:val="1"/>
      <w:caps w:val="1"/>
    </w:rPr>
  </w:style>
  <w:style w:type="character" w:styleId="HM-SectionHeadingChar" w:customStyle="1">
    <w:name w:val="HM-Section Heading Char"/>
    <w:basedOn w:val="DefaultParagraphFont"/>
    <w:link w:val="HM-SectionHeading"/>
    <w:rsid w:val="00DF22E3"/>
    <w:rPr>
      <w:b w:val="1"/>
      <w:caps w:val="1"/>
    </w:rPr>
  </w:style>
  <w:style w:type="paragraph" w:styleId="HM-Para1" w:customStyle="1">
    <w:name w:val="HM-Para 1"/>
    <w:basedOn w:val="Normal"/>
    <w:link w:val="HM-Para1Char"/>
    <w:qFormat w:val="1"/>
    <w:rsid w:val="00DF22E3"/>
    <w:pPr>
      <w:numPr>
        <w:ilvl w:val="2"/>
        <w:numId w:val="3"/>
      </w:numPr>
      <w:tabs>
        <w:tab w:val="num" w:pos="1288"/>
        <w:tab w:val="left" w:pos="1701"/>
        <w:tab w:val="left" w:pos="2127"/>
        <w:tab w:val="left" w:pos="2552"/>
        <w:tab w:val="left" w:pos="3108"/>
        <w:tab w:val="left" w:pos="3668"/>
        <w:tab w:val="left" w:pos="4256"/>
        <w:tab w:val="left" w:pos="4678"/>
        <w:tab w:val="left" w:pos="5103"/>
      </w:tabs>
      <w:spacing w:after="240" w:line="240" w:lineRule="auto"/>
      <w:ind w:left="993" w:right="215" w:hanging="425"/>
      <w:outlineLvl w:val="1"/>
    </w:pPr>
  </w:style>
  <w:style w:type="character" w:styleId="HM-Para1Char" w:customStyle="1">
    <w:name w:val="HM-Para 1 Char"/>
    <w:basedOn w:val="DefaultParagraphFont"/>
    <w:link w:val="HM-Para1"/>
    <w:rsid w:val="00DF22E3"/>
  </w:style>
  <w:style w:type="paragraph" w:styleId="HM-Para2" w:customStyle="1">
    <w:name w:val="HM-Para 2"/>
    <w:basedOn w:val="Normal"/>
    <w:link w:val="HM-Para2Char"/>
    <w:qFormat w:val="1"/>
    <w:rsid w:val="00DF22E3"/>
    <w:pPr>
      <w:numPr>
        <w:ilvl w:val="4"/>
        <w:numId w:val="4"/>
      </w:numPr>
      <w:tabs>
        <w:tab w:val="left" w:pos="2268"/>
        <w:tab w:val="left" w:pos="3402"/>
        <w:tab w:val="left" w:pos="3969"/>
        <w:tab w:val="left" w:pos="4536"/>
        <w:tab w:val="left" w:pos="4678"/>
        <w:tab w:val="left" w:pos="5103"/>
        <w:tab w:val="left" w:pos="5670"/>
        <w:tab w:val="left" w:pos="6237"/>
        <w:tab w:val="left" w:pos="6804"/>
        <w:tab w:val="left" w:pos="7371"/>
      </w:tabs>
      <w:spacing w:after="0" w:line="240" w:lineRule="auto"/>
      <w:ind w:right="-1"/>
      <w:outlineLvl w:val="2"/>
    </w:pPr>
    <w:rPr>
      <w:rFonts w:cs="Tahoma"/>
      <w:lang w:val="en-AU"/>
    </w:rPr>
  </w:style>
  <w:style w:type="character" w:styleId="HM-Para2Char" w:customStyle="1">
    <w:name w:val="HM-Para 2 Char"/>
    <w:basedOn w:val="DefaultParagraphFont"/>
    <w:link w:val="HM-Para2"/>
    <w:rsid w:val="00DF22E3"/>
    <w:rPr>
      <w:rFonts w:cs="Tahoma"/>
      <w:lang w:val="en-AU"/>
    </w:rPr>
  </w:style>
  <w:style w:type="paragraph" w:styleId="HM-Para3" w:customStyle="1">
    <w:name w:val="HM-Para 3"/>
    <w:basedOn w:val="HM-Para2"/>
    <w:link w:val="HM-Para3Char"/>
    <w:qFormat w:val="1"/>
    <w:rsid w:val="00DF22E3"/>
    <w:pPr>
      <w:numPr>
        <w:ilvl w:val="6"/>
        <w:numId w:val="3"/>
      </w:numPr>
      <w:tabs>
        <w:tab w:val="clear" w:pos="2268"/>
      </w:tabs>
    </w:pPr>
  </w:style>
  <w:style w:type="character" w:styleId="HM-Para3Char" w:customStyle="1">
    <w:name w:val="HM-Para 3 Char"/>
    <w:basedOn w:val="HM-Para2Char"/>
    <w:link w:val="HM-Para3"/>
    <w:rsid w:val="00DF22E3"/>
    <w:rPr>
      <w:rFonts w:cs="Tahoma"/>
      <w:lang w:val="en-AU"/>
    </w:rPr>
  </w:style>
  <w:style w:type="paragraph" w:styleId="HM-Bulletedlist" w:customStyle="1">
    <w:name w:val="HM-Bulleted list"/>
    <w:basedOn w:val="HM-Para3"/>
    <w:link w:val="HM-BulletedlistChar"/>
    <w:qFormat w:val="1"/>
    <w:rsid w:val="00DF22E3"/>
    <w:pPr>
      <w:numPr>
        <w:ilvl w:val="0"/>
        <w:numId w:val="0"/>
      </w:numPr>
      <w:tabs>
        <w:tab w:val="num" w:pos="720"/>
      </w:tabs>
      <w:spacing w:after="100" w:afterAutospacing="1"/>
      <w:ind w:left="2127" w:hanging="424"/>
    </w:pPr>
  </w:style>
  <w:style w:type="character" w:styleId="HM-BulletedlistChar" w:customStyle="1">
    <w:name w:val="HM-Bulleted list Char"/>
    <w:basedOn w:val="HM-Para3Char"/>
    <w:link w:val="HM-Bulletedlist"/>
    <w:rsid w:val="00DF22E3"/>
    <w:rPr>
      <w:rFonts w:cs="Tahoma"/>
      <w:lang w:val="en-AU"/>
    </w:rPr>
  </w:style>
  <w:style w:type="paragraph" w:styleId="HM-Text0" w:customStyle="1">
    <w:name w:val="HM-Text 0"/>
    <w:basedOn w:val="Normal"/>
    <w:link w:val="HM-Text0Char"/>
    <w:qFormat w:val="1"/>
    <w:rsid w:val="00DF22E3"/>
    <w:pPr>
      <w:numPr>
        <w:ilvl w:val="1"/>
        <w:numId w:val="5"/>
      </w:numPr>
      <w:tabs>
        <w:tab w:val="left" w:pos="1701"/>
        <w:tab w:val="left" w:pos="2268"/>
        <w:tab w:val="left" w:pos="2835"/>
        <w:tab w:val="left" w:pos="3402"/>
        <w:tab w:val="left" w:pos="3969"/>
        <w:tab w:val="left" w:pos="4536"/>
        <w:tab w:val="left" w:pos="5103"/>
        <w:tab w:val="left" w:pos="5670"/>
      </w:tabs>
      <w:spacing w:after="0" w:line="240" w:lineRule="auto"/>
      <w:ind w:left="426"/>
    </w:pPr>
  </w:style>
  <w:style w:type="character" w:styleId="HM-Text0Char" w:customStyle="1">
    <w:name w:val="HM-Text 0 Char"/>
    <w:basedOn w:val="DefaultParagraphFont"/>
    <w:link w:val="HM-Text0"/>
    <w:rsid w:val="00DF22E3"/>
  </w:style>
  <w:style w:type="paragraph" w:styleId="HM-text1" w:customStyle="1">
    <w:name w:val="HM-text 1"/>
    <w:basedOn w:val="Normal"/>
    <w:link w:val="HM-text1Char"/>
    <w:qFormat w:val="1"/>
    <w:rsid w:val="00DF22E3"/>
    <w:pPr>
      <w:tabs>
        <w:tab w:val="left" w:pos="1418"/>
        <w:tab w:val="left" w:pos="1701"/>
        <w:tab w:val="left" w:pos="1985"/>
        <w:tab w:val="left" w:pos="2268"/>
        <w:tab w:val="left" w:pos="2835"/>
        <w:tab w:val="left" w:pos="3402"/>
        <w:tab w:val="left" w:pos="3969"/>
        <w:tab w:val="left" w:pos="4536"/>
        <w:tab w:val="left" w:pos="5103"/>
      </w:tabs>
      <w:spacing w:after="0" w:before="120"/>
      <w:ind w:left="993"/>
    </w:pPr>
    <w:rPr>
      <w:lang w:val="en-AU"/>
    </w:rPr>
  </w:style>
  <w:style w:type="character" w:styleId="HM-text1Char" w:customStyle="1">
    <w:name w:val="HM-text 1 Char"/>
    <w:basedOn w:val="DefaultParagraphFont"/>
    <w:link w:val="HM-text1"/>
    <w:rsid w:val="00DF22E3"/>
    <w:rPr>
      <w:lang w:val="en-AU"/>
    </w:rPr>
  </w:style>
  <w:style w:type="paragraph" w:styleId="HM-text2" w:customStyle="1">
    <w:name w:val="HM-text 2"/>
    <w:basedOn w:val="HM-text1"/>
    <w:link w:val="HM-text2Char"/>
    <w:qFormat w:val="1"/>
    <w:rsid w:val="00DF22E3"/>
    <w:pPr>
      <w:tabs>
        <w:tab w:val="clear" w:pos="1418"/>
      </w:tabs>
      <w:ind w:left="1560"/>
    </w:pPr>
  </w:style>
  <w:style w:type="character" w:styleId="HM-text2Char" w:customStyle="1">
    <w:name w:val="HM-text 2 Char"/>
    <w:basedOn w:val="HM-text1Char"/>
    <w:link w:val="HM-text2"/>
    <w:rsid w:val="00DF22E3"/>
    <w:rPr>
      <w:lang w:val="en-AU"/>
    </w:rPr>
  </w:style>
  <w:style w:type="paragraph" w:styleId="HM-text3" w:customStyle="1">
    <w:name w:val="HM-text 3"/>
    <w:basedOn w:val="HM-text2"/>
    <w:link w:val="HM-text3Char"/>
    <w:qFormat w:val="1"/>
    <w:rsid w:val="00DF22E3"/>
    <w:pPr>
      <w:tabs>
        <w:tab w:val="clear" w:pos="1701"/>
        <w:tab w:val="clear" w:pos="1985"/>
        <w:tab w:val="clear" w:pos="2268"/>
        <w:tab w:val="num" w:pos="720"/>
      </w:tabs>
      <w:spacing w:before="0"/>
      <w:ind w:left="3272" w:hanging="360"/>
    </w:pPr>
  </w:style>
  <w:style w:type="character" w:styleId="HM-text3Char" w:customStyle="1">
    <w:name w:val="HM-text 3 Char"/>
    <w:basedOn w:val="HM-text2Char"/>
    <w:link w:val="HM-text3"/>
    <w:rsid w:val="00DF22E3"/>
    <w:rPr>
      <w:lang w:val="en-AU"/>
    </w:rPr>
  </w:style>
  <w:style w:type="character" w:styleId="Heading1Char" w:customStyle="1">
    <w:name w:val="Heading 1 Char"/>
    <w:basedOn w:val="DefaultParagraphFont"/>
    <w:link w:val="Heading1"/>
    <w:uiPriority w:val="9"/>
    <w:rsid w:val="00DF22E3"/>
    <w:rPr>
      <w:smallCaps w:val="1"/>
      <w:spacing w:val="5"/>
      <w:sz w:val="32"/>
      <w:szCs w:val="32"/>
    </w:rPr>
  </w:style>
  <w:style w:type="character" w:styleId="Heading2Char" w:customStyle="1">
    <w:name w:val="Heading 2 Char"/>
    <w:basedOn w:val="DefaultParagraphFont"/>
    <w:link w:val="Heading2"/>
    <w:uiPriority w:val="9"/>
    <w:semiHidden w:val="1"/>
    <w:rsid w:val="00DF22E3"/>
    <w:rPr>
      <w:smallCaps w:val="1"/>
      <w:spacing w:val="5"/>
      <w:sz w:val="28"/>
      <w:szCs w:val="28"/>
    </w:rPr>
  </w:style>
  <w:style w:type="character" w:styleId="Heading3Char" w:customStyle="1">
    <w:name w:val="Heading 3 Char"/>
    <w:basedOn w:val="DefaultParagraphFont"/>
    <w:link w:val="Heading3"/>
    <w:uiPriority w:val="9"/>
    <w:rsid w:val="00DF22E3"/>
    <w:rPr>
      <w:smallCaps w:val="1"/>
      <w:spacing w:val="5"/>
      <w:sz w:val="24"/>
      <w:szCs w:val="24"/>
    </w:rPr>
  </w:style>
  <w:style w:type="character" w:styleId="Heading4Char" w:customStyle="1">
    <w:name w:val="Heading 4 Char"/>
    <w:basedOn w:val="DefaultParagraphFont"/>
    <w:link w:val="Heading4"/>
    <w:uiPriority w:val="9"/>
    <w:rsid w:val="00DF22E3"/>
    <w:rPr>
      <w:smallCaps w:val="1"/>
      <w:spacing w:val="10"/>
      <w:sz w:val="22"/>
      <w:szCs w:val="22"/>
    </w:rPr>
  </w:style>
  <w:style w:type="character" w:styleId="Heading5Char" w:customStyle="1">
    <w:name w:val="Heading 5 Char"/>
    <w:basedOn w:val="DefaultParagraphFont"/>
    <w:link w:val="Heading5"/>
    <w:uiPriority w:val="9"/>
    <w:semiHidden w:val="1"/>
    <w:rsid w:val="00DF22E3"/>
    <w:rPr>
      <w:smallCaps w:val="1"/>
      <w:color w:val="943634" w:themeColor="accent2" w:themeShade="0000BF"/>
      <w:spacing w:val="10"/>
      <w:sz w:val="22"/>
      <w:szCs w:val="26"/>
    </w:rPr>
  </w:style>
  <w:style w:type="character" w:styleId="Heading6Char" w:customStyle="1">
    <w:name w:val="Heading 6 Char"/>
    <w:basedOn w:val="DefaultParagraphFont"/>
    <w:link w:val="Heading6"/>
    <w:uiPriority w:val="9"/>
    <w:semiHidden w:val="1"/>
    <w:rsid w:val="00DF22E3"/>
    <w:rPr>
      <w:smallCaps w:val="1"/>
      <w:color w:val="c0504d" w:themeColor="accent2"/>
      <w:spacing w:val="5"/>
      <w:sz w:val="22"/>
    </w:rPr>
  </w:style>
  <w:style w:type="character" w:styleId="Heading7Char" w:customStyle="1">
    <w:name w:val="Heading 7 Char"/>
    <w:basedOn w:val="DefaultParagraphFont"/>
    <w:link w:val="Heading7"/>
    <w:uiPriority w:val="9"/>
    <w:rsid w:val="00DF22E3"/>
    <w:rPr>
      <w:b w:val="1"/>
      <w:smallCaps w:val="1"/>
      <w:color w:val="c0504d" w:themeColor="accent2"/>
      <w:spacing w:val="10"/>
    </w:rPr>
  </w:style>
  <w:style w:type="character" w:styleId="Heading8Char" w:customStyle="1">
    <w:name w:val="Heading 8 Char"/>
    <w:basedOn w:val="DefaultParagraphFont"/>
    <w:link w:val="Heading8"/>
    <w:uiPriority w:val="9"/>
    <w:semiHidden w:val="1"/>
    <w:rsid w:val="00DF22E3"/>
    <w:rPr>
      <w:b w:val="1"/>
      <w:i w:val="1"/>
      <w:smallCaps w:val="1"/>
      <w:color w:val="943634" w:themeColor="accent2" w:themeShade="0000BF"/>
    </w:rPr>
  </w:style>
  <w:style w:type="character" w:styleId="Heading9Char" w:customStyle="1">
    <w:name w:val="Heading 9 Char"/>
    <w:basedOn w:val="DefaultParagraphFont"/>
    <w:link w:val="Heading9"/>
    <w:uiPriority w:val="9"/>
    <w:semiHidden w:val="1"/>
    <w:rsid w:val="00DF22E3"/>
    <w:rPr>
      <w:b w:val="1"/>
      <w:i w:val="1"/>
      <w:smallCaps w:val="1"/>
      <w:color w:val="622423" w:themeColor="accent2" w:themeShade="00007F"/>
    </w:rPr>
  </w:style>
  <w:style w:type="paragraph" w:styleId="Caption">
    <w:name w:val="caption"/>
    <w:basedOn w:val="Normal"/>
    <w:next w:val="Normal"/>
    <w:uiPriority w:val="35"/>
    <w:semiHidden w:val="1"/>
    <w:unhideWhenUsed w:val="1"/>
    <w:qFormat w:val="1"/>
    <w:rsid w:val="00DF22E3"/>
    <w:rPr>
      <w:b w:val="1"/>
      <w:bCs w:val="1"/>
      <w:caps w:val="1"/>
      <w:sz w:val="16"/>
      <w:szCs w:val="18"/>
    </w:rPr>
  </w:style>
  <w:style w:type="character" w:styleId="SubtitleChar" w:customStyle="1">
    <w:name w:val="Subtitle Char"/>
    <w:basedOn w:val="DefaultParagraphFont"/>
    <w:link w:val="Subtitle"/>
    <w:uiPriority w:val="11"/>
    <w:rsid w:val="00DF22E3"/>
    <w:rPr>
      <w:rFonts w:asciiTheme="majorHAnsi" w:cstheme="majorBidi" w:eastAsiaTheme="majorEastAsia" w:hAnsiTheme="majorHAnsi"/>
      <w:szCs w:val="22"/>
    </w:rPr>
  </w:style>
  <w:style w:type="character" w:styleId="Strong">
    <w:name w:val="Strong"/>
    <w:uiPriority w:val="22"/>
    <w:qFormat w:val="1"/>
    <w:rsid w:val="00DF22E3"/>
    <w:rPr>
      <w:b w:val="1"/>
      <w:color w:val="c0504d" w:themeColor="accent2"/>
    </w:rPr>
  </w:style>
  <w:style w:type="character" w:styleId="Emphasis">
    <w:name w:val="Emphasis"/>
    <w:uiPriority w:val="20"/>
    <w:qFormat w:val="1"/>
    <w:rsid w:val="00DF22E3"/>
    <w:rPr>
      <w:b w:val="1"/>
      <w:i w:val="1"/>
      <w:spacing w:val="10"/>
    </w:rPr>
  </w:style>
  <w:style w:type="paragraph" w:styleId="NoSpacing">
    <w:name w:val="No Spacing"/>
    <w:basedOn w:val="Normal"/>
    <w:link w:val="NoSpacingChar"/>
    <w:uiPriority w:val="1"/>
    <w:qFormat w:val="1"/>
    <w:rsid w:val="00DF22E3"/>
    <w:pPr>
      <w:spacing w:after="0" w:line="240" w:lineRule="auto"/>
    </w:pPr>
  </w:style>
  <w:style w:type="character" w:styleId="NoSpacingChar" w:customStyle="1">
    <w:name w:val="No Spacing Char"/>
    <w:basedOn w:val="DefaultParagraphFont"/>
    <w:link w:val="NoSpacing"/>
    <w:uiPriority w:val="1"/>
    <w:rsid w:val="00DF22E3"/>
  </w:style>
  <w:style w:type="paragraph" w:styleId="ListParagraph">
    <w:name w:val="List Paragraph"/>
    <w:basedOn w:val="Normal"/>
    <w:uiPriority w:val="34"/>
    <w:qFormat w:val="1"/>
    <w:rsid w:val="00DF22E3"/>
    <w:pPr>
      <w:ind w:left="720"/>
      <w:contextualSpacing w:val="1"/>
    </w:pPr>
  </w:style>
  <w:style w:type="paragraph" w:styleId="Quote">
    <w:name w:val="Quote"/>
    <w:basedOn w:val="Normal"/>
    <w:next w:val="Normal"/>
    <w:link w:val="QuoteChar"/>
    <w:uiPriority w:val="29"/>
    <w:qFormat w:val="1"/>
    <w:rsid w:val="00DF22E3"/>
    <w:rPr>
      <w:i w:val="1"/>
    </w:rPr>
  </w:style>
  <w:style w:type="character" w:styleId="QuoteChar" w:customStyle="1">
    <w:name w:val="Quote Char"/>
    <w:basedOn w:val="DefaultParagraphFont"/>
    <w:link w:val="Quote"/>
    <w:uiPriority w:val="29"/>
    <w:rsid w:val="00DF22E3"/>
    <w:rPr>
      <w:i w:val="1"/>
    </w:rPr>
  </w:style>
  <w:style w:type="paragraph" w:styleId="IntenseQuote">
    <w:name w:val="Intense Quote"/>
    <w:basedOn w:val="Normal"/>
    <w:next w:val="Normal"/>
    <w:link w:val="IntenseQuoteChar"/>
    <w:uiPriority w:val="30"/>
    <w:qFormat w:val="1"/>
    <w:rsid w:val="00DF22E3"/>
    <w:pPr>
      <w:pBdr>
        <w:top w:color="943634" w:space="10" w:sz="8" w:themeColor="accent2" w:themeShade="0000BF" w:val="single"/>
        <w:left w:color="943634" w:space="10" w:sz="8" w:themeColor="accent2" w:themeShade="0000BF" w:val="single"/>
        <w:bottom w:color="943634" w:space="10" w:sz="8" w:themeColor="accent2" w:themeShade="0000BF" w:val="single"/>
        <w:right w:color="943634" w:space="10" w:sz="8" w:themeColor="accent2" w:themeShade="0000BF" w:val="single"/>
      </w:pBdr>
      <w:shd w:color="auto" w:fill="c0504d" w:themeFill="accent2" w:val="clear"/>
      <w:spacing w:after="140" w:before="140"/>
      <w:ind w:left="1440" w:right="1440"/>
    </w:pPr>
    <w:rPr>
      <w:b w:val="1"/>
      <w:i w:val="1"/>
      <w:color w:val="ffffff" w:themeColor="background1"/>
    </w:rPr>
  </w:style>
  <w:style w:type="character" w:styleId="IntenseQuoteChar" w:customStyle="1">
    <w:name w:val="Intense Quote Char"/>
    <w:basedOn w:val="DefaultParagraphFont"/>
    <w:link w:val="IntenseQuote"/>
    <w:uiPriority w:val="30"/>
    <w:rsid w:val="00DF22E3"/>
    <w:rPr>
      <w:b w:val="1"/>
      <w:i w:val="1"/>
      <w:color w:val="ffffff" w:themeColor="background1"/>
      <w:shd w:color="auto" w:fill="c0504d" w:themeFill="accent2" w:val="clear"/>
    </w:rPr>
  </w:style>
  <w:style w:type="character" w:styleId="SubtleEmphasis">
    <w:name w:val="Subtle Emphasis"/>
    <w:uiPriority w:val="19"/>
    <w:qFormat w:val="1"/>
    <w:rsid w:val="00DF22E3"/>
    <w:rPr>
      <w:i w:val="1"/>
    </w:rPr>
  </w:style>
  <w:style w:type="character" w:styleId="IntenseEmphasis">
    <w:name w:val="Intense Emphasis"/>
    <w:uiPriority w:val="21"/>
    <w:qFormat w:val="1"/>
    <w:rsid w:val="00DF22E3"/>
    <w:rPr>
      <w:b w:val="1"/>
      <w:i w:val="1"/>
      <w:color w:val="c0504d" w:themeColor="accent2"/>
      <w:spacing w:val="10"/>
    </w:rPr>
  </w:style>
  <w:style w:type="character" w:styleId="SubtleReference">
    <w:name w:val="Subtle Reference"/>
    <w:uiPriority w:val="31"/>
    <w:qFormat w:val="1"/>
    <w:rsid w:val="00DF22E3"/>
    <w:rPr>
      <w:b w:val="1"/>
    </w:rPr>
  </w:style>
  <w:style w:type="character" w:styleId="IntenseReference">
    <w:name w:val="Intense Reference"/>
    <w:uiPriority w:val="32"/>
    <w:qFormat w:val="1"/>
    <w:rsid w:val="00DF22E3"/>
    <w:rPr>
      <w:b w:val="1"/>
      <w:bCs w:val="1"/>
      <w:smallCaps w:val="1"/>
      <w:spacing w:val="5"/>
      <w:sz w:val="22"/>
      <w:szCs w:val="22"/>
      <w:u w:val="single"/>
    </w:rPr>
  </w:style>
  <w:style w:type="character" w:styleId="BookTitle">
    <w:name w:val="Book Title"/>
    <w:uiPriority w:val="33"/>
    <w:qFormat w:val="1"/>
    <w:rsid w:val="00DF22E3"/>
    <w:rPr>
      <w:rFonts w:asciiTheme="majorHAnsi" w:cstheme="majorBidi" w:eastAsiaTheme="majorEastAsia" w:hAnsiTheme="majorHAnsi"/>
      <w:i w:val="1"/>
      <w:iCs w:val="1"/>
      <w:sz w:val="20"/>
      <w:szCs w:val="20"/>
    </w:rPr>
  </w:style>
  <w:style w:type="paragraph" w:styleId="TOCHeading">
    <w:name w:val="TOC Heading"/>
    <w:basedOn w:val="Heading1"/>
    <w:next w:val="Normal"/>
    <w:uiPriority w:val="39"/>
    <w:semiHidden w:val="1"/>
    <w:unhideWhenUsed w:val="1"/>
    <w:qFormat w:val="1"/>
    <w:rsid w:val="00DF22E3"/>
    <w:pPr>
      <w:outlineLvl w:val="9"/>
    </w:pPr>
  </w:style>
  <w:style w:type="table" w:styleId="TableGrid">
    <w:name w:val="Table Grid"/>
    <w:basedOn w:val="TableNormal"/>
    <w:uiPriority w:val="59"/>
    <w:rsid w:val="006C39FE"/>
    <w:rPr>
      <w:rFonts w:eastAsiaTheme="minorEastAsia"/>
      <w:lang w:bidi="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51C8E"/>
    <w:pPr>
      <w:tabs>
        <w:tab w:val="center" w:pos="4513"/>
        <w:tab w:val="right" w:pos="9026"/>
      </w:tabs>
      <w:spacing w:after="0" w:line="240" w:lineRule="auto"/>
    </w:pPr>
  </w:style>
  <w:style w:type="character" w:styleId="HeaderChar" w:customStyle="1">
    <w:name w:val="Header Char"/>
    <w:basedOn w:val="DefaultParagraphFont"/>
    <w:link w:val="Header"/>
    <w:uiPriority w:val="99"/>
    <w:rsid w:val="00451C8E"/>
    <w:rPr>
      <w:rFonts w:eastAsiaTheme="minorEastAsia"/>
      <w:color w:val="5a5a5a" w:themeColor="text1" w:themeTint="0000A5"/>
      <w:lang w:bidi="en-US"/>
    </w:rPr>
  </w:style>
  <w:style w:type="paragraph" w:styleId="Footer">
    <w:name w:val="footer"/>
    <w:basedOn w:val="Normal"/>
    <w:link w:val="FooterChar"/>
    <w:uiPriority w:val="99"/>
    <w:unhideWhenUsed w:val="1"/>
    <w:rsid w:val="00451C8E"/>
    <w:pPr>
      <w:tabs>
        <w:tab w:val="center" w:pos="4513"/>
        <w:tab w:val="right" w:pos="9026"/>
      </w:tabs>
      <w:spacing w:after="0" w:line="240" w:lineRule="auto"/>
    </w:pPr>
  </w:style>
  <w:style w:type="character" w:styleId="FooterChar" w:customStyle="1">
    <w:name w:val="Footer Char"/>
    <w:basedOn w:val="DefaultParagraphFont"/>
    <w:link w:val="Footer"/>
    <w:uiPriority w:val="99"/>
    <w:rsid w:val="00451C8E"/>
    <w:rPr>
      <w:rFonts w:eastAsiaTheme="minorEastAsia"/>
      <w:color w:val="5a5a5a" w:themeColor="text1" w:themeTint="0000A5"/>
      <w:lang w:bidi="en-US"/>
    </w:rPr>
  </w:style>
  <w:style w:type="character" w:styleId="Hyperlink">
    <w:name w:val="Hyperlink"/>
    <w:basedOn w:val="DefaultParagraphFont"/>
    <w:uiPriority w:val="99"/>
    <w:unhideWhenUsed w:val="1"/>
    <w:rsid w:val="00633AB2"/>
    <w:rPr>
      <w:color w:val="0000ff" w:themeColor="hyperlink"/>
      <w:u w:val="single"/>
    </w:rPr>
  </w:style>
  <w:style w:type="character" w:styleId="UnresolvedMention">
    <w:name w:val="Unresolved Mention"/>
    <w:basedOn w:val="DefaultParagraphFont"/>
    <w:uiPriority w:val="99"/>
    <w:semiHidden w:val="1"/>
    <w:unhideWhenUsed w:val="1"/>
    <w:rsid w:val="00633AB2"/>
    <w:rPr>
      <w:color w:val="605e5c"/>
      <w:shd w:color="auto" w:fill="e1dfdd" w:val="clear"/>
    </w:rPr>
  </w:style>
  <w:style w:type="table" w:styleId="GridTable1Light">
    <w:name w:val="Grid Table 1 Light"/>
    <w:basedOn w:val="TableNormal"/>
    <w:uiPriority w:val="46"/>
    <w:rsid w:val="000600BD"/>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eGridLight">
    <w:name w:val="Grid Table Light"/>
    <w:basedOn w:val="TableNormal"/>
    <w:uiPriority w:val="40"/>
    <w:rsid w:val="00372C6D"/>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372C6D"/>
    <w:rPr>
      <w:sz w:val="16"/>
      <w:szCs w:val="16"/>
    </w:rPr>
  </w:style>
  <w:style w:type="paragraph" w:styleId="CommentText">
    <w:name w:val="annotation text"/>
    <w:basedOn w:val="Normal"/>
    <w:link w:val="CommentTextChar"/>
    <w:uiPriority w:val="99"/>
    <w:semiHidden w:val="1"/>
    <w:unhideWhenUsed w:val="1"/>
    <w:rsid w:val="00372C6D"/>
    <w:pPr>
      <w:spacing w:line="240" w:lineRule="auto"/>
    </w:pPr>
  </w:style>
  <w:style w:type="character" w:styleId="CommentTextChar" w:customStyle="1">
    <w:name w:val="Comment Text Char"/>
    <w:basedOn w:val="DefaultParagraphFont"/>
    <w:link w:val="CommentText"/>
    <w:uiPriority w:val="99"/>
    <w:semiHidden w:val="1"/>
    <w:rsid w:val="00372C6D"/>
    <w:rPr>
      <w:rFonts w:eastAsiaTheme="minorEastAsia"/>
      <w:color w:val="5a5a5a" w:themeColor="text1" w:themeTint="0000A5"/>
      <w:lang w:bidi="en-US"/>
    </w:rPr>
  </w:style>
  <w:style w:type="paragraph" w:styleId="CommentSubject">
    <w:name w:val="annotation subject"/>
    <w:basedOn w:val="CommentText"/>
    <w:next w:val="CommentText"/>
    <w:link w:val="CommentSubjectChar"/>
    <w:uiPriority w:val="99"/>
    <w:semiHidden w:val="1"/>
    <w:unhideWhenUsed w:val="1"/>
    <w:rsid w:val="00372C6D"/>
    <w:rPr>
      <w:b w:val="1"/>
      <w:bCs w:val="1"/>
    </w:rPr>
  </w:style>
  <w:style w:type="character" w:styleId="CommentSubjectChar" w:customStyle="1">
    <w:name w:val="Comment Subject Char"/>
    <w:basedOn w:val="CommentTextChar"/>
    <w:link w:val="CommentSubject"/>
    <w:uiPriority w:val="99"/>
    <w:semiHidden w:val="1"/>
    <w:rsid w:val="00372C6D"/>
    <w:rPr>
      <w:rFonts w:eastAsiaTheme="minorEastAsia"/>
      <w:b w:val="1"/>
      <w:bCs w:val="1"/>
      <w:color w:val="5a5a5a" w:themeColor="text1" w:themeTint="0000A5"/>
      <w:lang w:bidi="en-US"/>
    </w:rPr>
  </w:style>
  <w:style w:type="table" w:styleId="a" w:customStyle="1">
    <w:basedOn w:val="TableNormal"/>
    <w:pPr>
      <w:spacing w:after="0" w:line="240" w:lineRule="auto"/>
    </w:pPr>
    <w:tblPr>
      <w:tblStyleRowBandSize w:val="1"/>
      <w:tblStyleColBandSize w:val="1"/>
    </w:tblPr>
    <w:tblStylePr w:type="firstRow">
      <w:rPr>
        <w:b w:val="1"/>
      </w:rPr>
      <w:tblPr/>
      <w:tcPr>
        <w:tcBorders>
          <w:bottom w:color="666666" w:space="0" w:sz="12" w:val="single"/>
        </w:tcBorders>
      </w:tcPr>
    </w:tblStylePr>
    <w:tblStylePr w:type="lastRow">
      <w:rPr>
        <w:b w:val="1"/>
      </w:rPr>
      <w:tblPr/>
      <w:tcPr>
        <w:tcBorders>
          <w:top w:color="666666" w:space="0" w:sz="4" w:val="single"/>
        </w:tcBorders>
      </w:tcPr>
    </w:tblStylePr>
    <w:tblStylePr w:type="firstCol">
      <w:rPr>
        <w:b w:val="1"/>
      </w:rPr>
    </w:tblStylePr>
    <w:tblStylePr w:type="lastCol">
      <w:rPr>
        <w:b w:val="1"/>
      </w:rPr>
    </w:tblStyle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PlainTable1">
    <w:name w:val="Plain Table 1"/>
    <w:basedOn w:val="TableNormal"/>
    <w:uiPriority w:val="41"/>
    <w:rsid w:val="00AE225D"/>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a4" w:customStyle="1">
    <w:basedOn w:val="TableNormal"/>
    <w:pPr>
      <w:spacing w:after="0" w:line="240" w:lineRule="auto"/>
    </w:pPr>
    <w:tblPr>
      <w:tblStyleRowBandSize w:val="1"/>
      <w:tblStyleColBandSize w:val="1"/>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paragraph" w:styleId="Subtitle">
    <w:name w:val="Subtitle"/>
    <w:basedOn w:val="Normal"/>
    <w:next w:val="Normal"/>
    <w:pPr>
      <w:spacing w:after="720" w:line="240" w:lineRule="auto"/>
      <w:jc w:val="right"/>
    </w:pPr>
    <w:rPr>
      <w:rFonts w:ascii="Cambria" w:cs="Cambria" w:eastAsia="Cambria" w:hAnsi="Cambri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L7wkof/64fpzCzeRgFbPnthew==">CgMxLjAyDWgucmRseDFjM2UwMGUyDmgucmJmbjI2NGI4dTZvMg5oLjNod2loemswMzNjYzgAciExcGVfM0pkVlZybTUtTi1XWjFyOFFCemMteVVRaE1uYWQ=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2025-08-04T10:40:00Z</dcterms:created>
  <dc:creator>Matthew Galea</dc:creator>
</cp:coreProperties>
</file>