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판교 제2테크로밸리 기업성장지원센터 창업지원공간 운영방안 연구    </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A Research Service on Operational Plans for Startup Support Spaces at Pangyo 2nd Techno Valley Enterprise Growth Support Center</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운영 Operation</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2019.02~04</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리서치 Research</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로모 Romor, 공공프리즘 Freezoom</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경기도시공사 </w:t>
      </w:r>
      <w:r w:rsidDel="00000000" w:rsidR="00000000" w:rsidRPr="00000000">
        <w:rPr>
          <w:b w:val="0"/>
          <w:bCs w:val="0"/>
          <w:rtl w:val="0"/>
        </w:rPr>
        <w:t xml:space="preserve">Gyeonggi Housing &amp; Urban Development Corporation</w:t>
      </w:r>
      <w:r w:rsidDel="00000000" w:rsidR="00000000" w:rsidRPr="00000000">
        <w:rPr>
          <w:rtl w:val="0"/>
        </w:rPr>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판교 Pangyo, 성남 Seongnam,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판교 제2테크노밸리 경기기업성장센터 창업지원 공간 운영방안 연구는 경기도시공사가 주도한 연구 프로젝트로, 벤처·스타트업 기업의 성장 단계별 지원 공간을 마련하고 산학연 교류 및 글로벌 네트워크를 통해 새로운 부가가치를 창출할 수 있도록 창업지원 공간의 효율적 운영방안을 도출하는 것을 목표로 한다.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연구 대상 지역은 경기 성남시 판교 제2테크노밸리 내 경기 공공지식산업센터 1층(약 3,069㎡)으로, 코워킹스페이스, 다목적실·회의실, 엑셀러레이터 유치 공간, 경기도 홍보관 등이 포함된다.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연구는 공간 배치 제안, 회의·코워킹 공간 운영 가이드, 엑셀러레이터 유치방안, 홍보관 운영방안, 직영 및 위탁운영 비교 검토 등 총 6개 과업으로 구성되었다.</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This study on the operational plan for the startup support space at the Gyeonggi Business Growth Center in Pangyo Second Technovalley was led by Gyeonggi Urban Innovation Corporation. The project aimed to establish stage-specific support spaces for venture and startup companies, and to develop an efficient operational plan for the startup support space that fosters industry-academia-research collaboration and global networking to generate new added value.</w:t>
      </w:r>
    </w:p>
    <w:p w:rsidR="00000000" w:rsidDel="00000000" w:rsidP="00000000" w:rsidRDefault="00000000" w:rsidRPr="00000000" w14:paraId="00000018">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The study area covers the first floor of the Gyeonggi Public Knowledge Industry Center (approximately 3,069㎡) located within Pangyo Second Technovalley in Seongnam, Gyeonggi Province, encompassing a co-working space, multipurpose hall and meeting rooms, an accelerator recruitment space, and a Gyeonggi Province promotional hall.</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The research was structured around six key tasks: space layout proposals, operational guides for meeting and co-working spaces, accelerator recruitment strategies, a promotional hall management plan, and a comparative review of direct versus outsourced management.</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