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5" w14:textId="77777777" w:rsidR="00A164F0" w:rsidRDefault="001229C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ub50whzmtar" w:colFirst="0" w:colLast="0"/>
      <w:bookmarkEnd w:id="0"/>
      <w:r>
        <w:rPr>
          <w:b/>
          <w:bCs/>
          <w:sz w:val="46"/>
          <w:szCs w:val="46"/>
        </w:rPr>
        <w:t>Scenario-Based Workshop Guides (Complete Pack)</w:t>
      </w:r>
    </w:p>
    <w:p w14:paraId="00000006" w14:textId="77777777" w:rsidR="00A164F0" w:rsidRDefault="001229C2">
      <w:pPr>
        <w:spacing w:before="240" w:after="240"/>
        <w:rPr>
          <w:b/>
          <w:bCs/>
        </w:rPr>
      </w:pPr>
      <w:proofErr w:type="spellStart"/>
      <w:r>
        <w:t>CloudPedagogy</w:t>
      </w:r>
      <w:proofErr w:type="spellEnd"/>
      <w:r>
        <w:t xml:space="preserve"> AI Capability Framework (2026 Edition)</w:t>
      </w:r>
      <w:r>
        <w:br/>
        <w:t xml:space="preserve"> </w:t>
      </w:r>
      <w:r>
        <w:rPr>
          <w:b/>
          <w:bCs/>
        </w:rPr>
        <w:t>Version: Downloadable Companion File – Workshop Scenarios</w:t>
      </w:r>
      <w:r>
        <w:rPr>
          <w:b/>
          <w:bCs/>
        </w:rPr>
        <w:br/>
      </w:r>
      <w:r>
        <w:t xml:space="preserve"> </w:t>
      </w:r>
      <w:proofErr w:type="spellStart"/>
      <w:r>
        <w:rPr>
          <w:b/>
          <w:bCs/>
        </w:rPr>
        <w:t>Licence</w:t>
      </w:r>
      <w:proofErr w:type="spellEnd"/>
      <w:r>
        <w:rPr>
          <w:b/>
          <w:bCs/>
        </w:rPr>
        <w:t>: CC BY-NC-SA 4.0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Author: Jonathan Wong</w:t>
      </w:r>
    </w:p>
    <w:p w14:paraId="00000007" w14:textId="77777777" w:rsidR="00A164F0" w:rsidRDefault="001229C2">
      <w:r>
        <w:rPr>
          <w:noProof/>
        </w:rPr>
      </w:r>
      <w:r w:rsidR="001229C2">
        <w:rPr>
          <w:noProof/>
        </w:rPr>
        <w:pict w14:anchorId="3E0199E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08" w14:textId="77777777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mtz07p745q5" w:colFirst="0" w:colLast="0"/>
      <w:bookmarkEnd w:id="1"/>
      <w:r>
        <w:rPr>
          <w:b/>
          <w:bCs/>
          <w:sz w:val="34"/>
          <w:szCs w:val="34"/>
        </w:rPr>
        <w:t>1. Introduction to the Scenario Pack</w:t>
      </w:r>
    </w:p>
    <w:p w14:paraId="00000009" w14:textId="77777777" w:rsidR="00A164F0" w:rsidRDefault="001229C2">
      <w:pPr>
        <w:spacing w:before="240" w:after="240"/>
      </w:pPr>
      <w:r>
        <w:t xml:space="preserve">The Scenario-Based Workshop Guides translate each domain of the </w:t>
      </w:r>
      <w:proofErr w:type="spellStart"/>
      <w:r>
        <w:t>CloudPedagogy</w:t>
      </w:r>
      <w:proofErr w:type="spellEnd"/>
      <w:r>
        <w:t xml:space="preserve"> AI Capability Framework into practical, participatory learning experiences.</w:t>
      </w:r>
    </w:p>
    <w:p w14:paraId="0000000A" w14:textId="77777777" w:rsidR="00A164F0" w:rsidRDefault="001229C2">
      <w:pPr>
        <w:spacing w:before="240" w:after="240"/>
      </w:pPr>
      <w:r>
        <w:t>Each guide contains:</w:t>
      </w:r>
    </w:p>
    <w:p w14:paraId="0000000B" w14:textId="77777777" w:rsidR="00A164F0" w:rsidRDefault="001229C2">
      <w:pPr>
        <w:numPr>
          <w:ilvl w:val="0"/>
          <w:numId w:val="15"/>
        </w:numPr>
        <w:spacing w:before="240"/>
      </w:pPr>
      <w:r>
        <w:t>a realistic scenario grounded in sector practice</w:t>
      </w:r>
      <w:r>
        <w:br/>
      </w:r>
    </w:p>
    <w:p w14:paraId="0000000C" w14:textId="77777777" w:rsidR="00A164F0" w:rsidRDefault="001229C2">
      <w:pPr>
        <w:numPr>
          <w:ilvl w:val="0"/>
          <w:numId w:val="15"/>
        </w:numPr>
      </w:pPr>
      <w:r>
        <w:t>clear learning objectives</w:t>
      </w:r>
      <w:r>
        <w:br/>
      </w:r>
    </w:p>
    <w:p w14:paraId="0000000D" w14:textId="77777777" w:rsidR="00A164F0" w:rsidRDefault="001229C2">
      <w:pPr>
        <w:numPr>
          <w:ilvl w:val="0"/>
          <w:numId w:val="15"/>
        </w:numPr>
      </w:pPr>
      <w:r>
        <w:t>facilitation notes</w:t>
      </w:r>
      <w:r>
        <w:br/>
      </w:r>
    </w:p>
    <w:p w14:paraId="0000000E" w14:textId="77777777" w:rsidR="00A164F0" w:rsidRDefault="001229C2">
      <w:pPr>
        <w:numPr>
          <w:ilvl w:val="0"/>
          <w:numId w:val="15"/>
        </w:numPr>
      </w:pPr>
      <w:r>
        <w:t>structured activities</w:t>
      </w:r>
      <w:r>
        <w:br/>
      </w:r>
    </w:p>
    <w:p w14:paraId="0000000F" w14:textId="77777777" w:rsidR="00A164F0" w:rsidRDefault="001229C2">
      <w:pPr>
        <w:numPr>
          <w:ilvl w:val="0"/>
          <w:numId w:val="15"/>
        </w:numPr>
      </w:pPr>
      <w:r>
        <w:t>reflection prompts</w:t>
      </w:r>
      <w:r>
        <w:br/>
      </w:r>
    </w:p>
    <w:p w14:paraId="00000010" w14:textId="77777777" w:rsidR="00A164F0" w:rsidRDefault="001229C2">
      <w:pPr>
        <w:numPr>
          <w:ilvl w:val="0"/>
          <w:numId w:val="15"/>
        </w:numPr>
        <w:spacing w:after="240"/>
      </w:pPr>
      <w:r>
        <w:t>expected outcomes</w:t>
      </w:r>
      <w:r>
        <w:br/>
      </w:r>
    </w:p>
    <w:p w14:paraId="00000011" w14:textId="77777777" w:rsidR="00A164F0" w:rsidRDefault="001229C2">
      <w:pPr>
        <w:spacing w:before="240" w:after="240"/>
      </w:pPr>
      <w:r>
        <w:t>These scenarios can be delivered in workshops, team meetings, institutional retreats, CPD sessions, governance reviews, or curricular design sprints.</w:t>
      </w:r>
    </w:p>
    <w:p w14:paraId="00000012" w14:textId="77777777" w:rsidR="00A164F0" w:rsidRDefault="001229C2">
      <w:pPr>
        <w:spacing w:before="240" w:after="240"/>
      </w:pPr>
      <w:r>
        <w:t>They may be run individually (one domain at a time) or combined to explore cross-domain capability.</w:t>
      </w:r>
    </w:p>
    <w:p w14:paraId="00000013" w14:textId="77777777" w:rsidR="00A164F0" w:rsidRDefault="001229C2">
      <w:r>
        <w:rPr>
          <w:noProof/>
        </w:rPr>
      </w:r>
      <w:r w:rsidR="001229C2">
        <w:rPr>
          <w:noProof/>
        </w:rPr>
        <w:pict w14:anchorId="6AC14B9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DE1A7E" w14:textId="77777777" w:rsidR="004B35FC" w:rsidRDefault="004B35FC">
      <w:pPr>
        <w:rPr>
          <w:b/>
          <w:bCs/>
          <w:sz w:val="34"/>
          <w:szCs w:val="34"/>
        </w:rPr>
      </w:pPr>
      <w:bookmarkStart w:id="2" w:name="_hbc0ebqbcbpw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00000014" w14:textId="47D4DAE3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Domain 1 – AI Awareness and Orientation</w:t>
      </w:r>
    </w:p>
    <w:p w14:paraId="00000015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uh51s5h6bs83" w:colFirst="0" w:colLast="0"/>
      <w:bookmarkEnd w:id="3"/>
      <w:r>
        <w:rPr>
          <w:b/>
          <w:bCs/>
          <w:color w:val="000000"/>
          <w:sz w:val="26"/>
          <w:szCs w:val="26"/>
        </w:rPr>
        <w:t>Scenario: AI-Assisted Tutoring in Higher Education</w:t>
      </w:r>
    </w:p>
    <w:p w14:paraId="00000016" w14:textId="77777777" w:rsidR="00A164F0" w:rsidRDefault="001229C2">
      <w:pPr>
        <w:spacing w:before="240" w:after="240"/>
      </w:pPr>
      <w:r>
        <w:t>A university introduces AI-assisted tutoring tools to support student learning. Staff express uncertainty about the accuracy, interpretability, and fairness of the system’s feedback.</w:t>
      </w:r>
    </w:p>
    <w:p w14:paraId="00000017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57ocxsstl2e" w:colFirst="0" w:colLast="0"/>
      <w:bookmarkEnd w:id="4"/>
      <w:r>
        <w:rPr>
          <w:b/>
          <w:bCs/>
          <w:color w:val="000000"/>
          <w:sz w:val="26"/>
          <w:szCs w:val="26"/>
        </w:rPr>
        <w:t>Objectives</w:t>
      </w:r>
    </w:p>
    <w:p w14:paraId="00000018" w14:textId="77777777" w:rsidR="00A164F0" w:rsidRDefault="001229C2">
      <w:pPr>
        <w:numPr>
          <w:ilvl w:val="0"/>
          <w:numId w:val="12"/>
        </w:numPr>
        <w:spacing w:before="240"/>
      </w:pPr>
      <w:r>
        <w:t>Develop shared understanding of how AI models reason and generate feedback.</w:t>
      </w:r>
      <w:r>
        <w:br/>
      </w:r>
    </w:p>
    <w:p w14:paraId="00000019" w14:textId="77777777" w:rsidR="00A164F0" w:rsidRDefault="001229C2">
      <w:pPr>
        <w:numPr>
          <w:ilvl w:val="0"/>
          <w:numId w:val="12"/>
        </w:numPr>
      </w:pPr>
      <w:r>
        <w:t>Identify visible and hidden assumptions embedded in system outputs.</w:t>
      </w:r>
      <w:r>
        <w:br/>
      </w:r>
    </w:p>
    <w:p w14:paraId="0000001A" w14:textId="77777777" w:rsidR="00A164F0" w:rsidRDefault="001229C2">
      <w:pPr>
        <w:numPr>
          <w:ilvl w:val="0"/>
          <w:numId w:val="12"/>
        </w:numPr>
        <w:spacing w:after="240"/>
      </w:pPr>
      <w:r>
        <w:t>Build confidence in communicating system limitations transparently.</w:t>
      </w:r>
      <w:r>
        <w:br/>
      </w:r>
    </w:p>
    <w:p w14:paraId="0000001B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71db7gjtemyb" w:colFirst="0" w:colLast="0"/>
      <w:bookmarkEnd w:id="5"/>
      <w:r>
        <w:rPr>
          <w:b/>
          <w:bCs/>
          <w:color w:val="000000"/>
          <w:sz w:val="26"/>
          <w:szCs w:val="26"/>
        </w:rPr>
        <w:t>Facilitation Notes</w:t>
      </w:r>
    </w:p>
    <w:p w14:paraId="0000001C" w14:textId="77777777" w:rsidR="00A164F0" w:rsidRDefault="001229C2">
      <w:pPr>
        <w:numPr>
          <w:ilvl w:val="0"/>
          <w:numId w:val="14"/>
        </w:numPr>
        <w:spacing w:before="240"/>
      </w:pPr>
      <w:r>
        <w:t xml:space="preserve">Provide </w:t>
      </w:r>
      <w:proofErr w:type="spellStart"/>
      <w:r>
        <w:t>anonymised</w:t>
      </w:r>
      <w:proofErr w:type="spellEnd"/>
      <w:r>
        <w:t xml:space="preserve"> or simulated examples of AI-generated feedback.</w:t>
      </w:r>
      <w:r>
        <w:br/>
      </w:r>
    </w:p>
    <w:p w14:paraId="0000001D" w14:textId="77777777" w:rsidR="00A164F0" w:rsidRDefault="001229C2">
      <w:pPr>
        <w:numPr>
          <w:ilvl w:val="0"/>
          <w:numId w:val="14"/>
        </w:numPr>
      </w:pPr>
      <w:r>
        <w:t>Encourage questioning of data provenance, training samples, and representational gaps.</w:t>
      </w:r>
      <w:r>
        <w:br/>
      </w:r>
    </w:p>
    <w:p w14:paraId="0000001E" w14:textId="77777777" w:rsidR="00A164F0" w:rsidRDefault="001229C2">
      <w:pPr>
        <w:numPr>
          <w:ilvl w:val="0"/>
          <w:numId w:val="14"/>
        </w:numPr>
        <w:spacing w:after="240"/>
      </w:pPr>
      <w:r>
        <w:t>Compare AI-generated advice with human tutor commentary.</w:t>
      </w:r>
      <w:r>
        <w:br/>
      </w:r>
    </w:p>
    <w:p w14:paraId="16E41926" w14:textId="77777777" w:rsidR="008C721E" w:rsidRDefault="008C721E">
      <w:pPr>
        <w:rPr>
          <w:b/>
          <w:bCs/>
          <w:color w:val="000000"/>
          <w:sz w:val="26"/>
          <w:szCs w:val="26"/>
        </w:rPr>
      </w:pPr>
      <w:bookmarkStart w:id="6" w:name="_vdhdi4wzcr93" w:colFirst="0" w:colLast="0"/>
      <w:bookmarkEnd w:id="6"/>
      <w:r>
        <w:rPr>
          <w:b/>
          <w:bCs/>
          <w:color w:val="000000"/>
          <w:sz w:val="26"/>
          <w:szCs w:val="26"/>
        </w:rPr>
        <w:br w:type="page"/>
      </w:r>
    </w:p>
    <w:p w14:paraId="0000001F" w14:textId="31DA1854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Activities</w:t>
      </w:r>
    </w:p>
    <w:p w14:paraId="00000020" w14:textId="77777777" w:rsidR="00A164F0" w:rsidRDefault="001229C2">
      <w:pPr>
        <w:spacing w:before="240" w:after="240"/>
      </w:pPr>
      <w:r>
        <w:rPr>
          <w:b/>
          <w:bCs/>
        </w:rPr>
        <w:t>1. Bias Mapping</w:t>
      </w:r>
      <w:r>
        <w:rPr>
          <w:b/>
          <w:bCs/>
        </w:rPr>
        <w:br/>
      </w:r>
      <w:r>
        <w:t xml:space="preserve"> Annotate a system-generated explanation. Identify missing evidence, oversimplifications, or reasoning gaps.</w:t>
      </w:r>
    </w:p>
    <w:p w14:paraId="00000021" w14:textId="77777777" w:rsidR="00A164F0" w:rsidRDefault="001229C2">
      <w:pPr>
        <w:spacing w:before="240" w:after="240"/>
      </w:pPr>
      <w:r>
        <w:rPr>
          <w:b/>
          <w:bCs/>
        </w:rPr>
        <w:t>2. Transparency Ladder</w:t>
      </w:r>
      <w:r>
        <w:rPr>
          <w:b/>
          <w:bCs/>
        </w:rPr>
        <w:br/>
      </w:r>
      <w:r>
        <w:t xml:space="preserve"> Groups discuss what level of explainability is sufficient for educational use and why.</w:t>
      </w:r>
    </w:p>
    <w:p w14:paraId="00000022" w14:textId="77777777" w:rsidR="00A164F0" w:rsidRDefault="001229C2">
      <w:pPr>
        <w:spacing w:before="240" w:after="240"/>
      </w:pPr>
      <w:r>
        <w:rPr>
          <w:b/>
          <w:bCs/>
        </w:rPr>
        <w:t>3. Ethical Briefing Exercise</w:t>
      </w:r>
      <w:r>
        <w:rPr>
          <w:b/>
          <w:bCs/>
        </w:rPr>
        <w:br/>
      </w:r>
      <w:r>
        <w:t xml:space="preserve"> Draft a short “AI literacy notice” suitable for inclusion in a course handbook.</w:t>
      </w:r>
    </w:p>
    <w:p w14:paraId="00000023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f1jcn1e5x6n" w:colFirst="0" w:colLast="0"/>
      <w:bookmarkEnd w:id="7"/>
      <w:r>
        <w:rPr>
          <w:b/>
          <w:bCs/>
          <w:color w:val="000000"/>
          <w:sz w:val="26"/>
          <w:szCs w:val="26"/>
        </w:rPr>
        <w:t>Reflection Questions</w:t>
      </w:r>
    </w:p>
    <w:p w14:paraId="00000024" w14:textId="77777777" w:rsidR="00A164F0" w:rsidRDefault="001229C2">
      <w:pPr>
        <w:numPr>
          <w:ilvl w:val="0"/>
          <w:numId w:val="18"/>
        </w:numPr>
        <w:spacing w:before="240"/>
      </w:pPr>
      <w:r>
        <w:t>What surprised you about the system’s reasoning process?</w:t>
      </w:r>
      <w:r>
        <w:br/>
      </w:r>
    </w:p>
    <w:p w14:paraId="00000025" w14:textId="77777777" w:rsidR="00A164F0" w:rsidRDefault="001229C2">
      <w:pPr>
        <w:numPr>
          <w:ilvl w:val="0"/>
          <w:numId w:val="18"/>
        </w:numPr>
      </w:pPr>
      <w:r>
        <w:t>How can educators communicate limitations responsibly?</w:t>
      </w:r>
      <w:r>
        <w:br/>
      </w:r>
    </w:p>
    <w:p w14:paraId="00000026" w14:textId="77777777" w:rsidR="00A164F0" w:rsidRDefault="001229C2">
      <w:pPr>
        <w:numPr>
          <w:ilvl w:val="0"/>
          <w:numId w:val="18"/>
        </w:numPr>
        <w:spacing w:after="240"/>
      </w:pPr>
      <w:r>
        <w:t>What literacy skills do staff and students need to engage critically with AI?</w:t>
      </w:r>
      <w:r>
        <w:br/>
      </w:r>
    </w:p>
    <w:p w14:paraId="00000027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mno4e4gbmrza" w:colFirst="0" w:colLast="0"/>
      <w:bookmarkEnd w:id="8"/>
      <w:r>
        <w:rPr>
          <w:b/>
          <w:bCs/>
          <w:color w:val="000000"/>
          <w:sz w:val="26"/>
          <w:szCs w:val="26"/>
        </w:rPr>
        <w:t>Outcome</w:t>
      </w:r>
    </w:p>
    <w:p w14:paraId="00000028" w14:textId="77777777" w:rsidR="00A164F0" w:rsidRDefault="001229C2">
      <w:pPr>
        <w:spacing w:before="240" w:after="240"/>
      </w:pPr>
      <w:r>
        <w:t>Participants gain epistemic awareness and the ability to communicate system limitations clearly and responsibly.</w:t>
      </w:r>
    </w:p>
    <w:p w14:paraId="00000029" w14:textId="77777777" w:rsidR="00A164F0" w:rsidRDefault="001229C2">
      <w:r>
        <w:rPr>
          <w:noProof/>
        </w:rPr>
      </w:r>
      <w:r w:rsidR="001229C2">
        <w:rPr>
          <w:noProof/>
        </w:rPr>
        <w:pict w14:anchorId="709C1B6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D27385" w14:textId="77777777" w:rsidR="008C721E" w:rsidRDefault="008C721E">
      <w:pPr>
        <w:rPr>
          <w:b/>
          <w:bCs/>
          <w:sz w:val="34"/>
          <w:szCs w:val="34"/>
        </w:rPr>
      </w:pPr>
      <w:bookmarkStart w:id="9" w:name="_eck1kejgur6p" w:colFirst="0" w:colLast="0"/>
      <w:bookmarkEnd w:id="9"/>
      <w:r>
        <w:rPr>
          <w:b/>
          <w:bCs/>
          <w:sz w:val="34"/>
          <w:szCs w:val="34"/>
        </w:rPr>
        <w:br w:type="page"/>
      </w:r>
    </w:p>
    <w:p w14:paraId="0000002A" w14:textId="47A576FC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3. Domain 2 – Human–AI Co-Agency</w:t>
      </w:r>
    </w:p>
    <w:p w14:paraId="0000002B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pdqmvdec5iq" w:colFirst="0" w:colLast="0"/>
      <w:bookmarkEnd w:id="10"/>
      <w:r>
        <w:rPr>
          <w:b/>
          <w:bCs/>
          <w:color w:val="000000"/>
          <w:sz w:val="26"/>
          <w:szCs w:val="26"/>
        </w:rPr>
        <w:t>Scenario: AI Triage Assistance in Healthcare</w:t>
      </w:r>
    </w:p>
    <w:p w14:paraId="0000002C" w14:textId="77777777" w:rsidR="00A164F0" w:rsidRDefault="001229C2">
      <w:pPr>
        <w:spacing w:before="240" w:after="240"/>
      </w:pPr>
      <w:r>
        <w:t>A hospital pilots an AI triage assistant to support rapid clinical decision-making. Clinicians must determine when to rely on the system and when to override it.</w:t>
      </w:r>
    </w:p>
    <w:p w14:paraId="0000002D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zafrg3aasre" w:colFirst="0" w:colLast="0"/>
      <w:bookmarkEnd w:id="11"/>
      <w:r>
        <w:rPr>
          <w:b/>
          <w:bCs/>
          <w:color w:val="000000"/>
          <w:sz w:val="26"/>
          <w:szCs w:val="26"/>
        </w:rPr>
        <w:t>Objectives</w:t>
      </w:r>
    </w:p>
    <w:p w14:paraId="0000002E" w14:textId="77777777" w:rsidR="00A164F0" w:rsidRDefault="001229C2">
      <w:pPr>
        <w:numPr>
          <w:ilvl w:val="0"/>
          <w:numId w:val="20"/>
        </w:numPr>
        <w:spacing w:before="240"/>
      </w:pPr>
      <w:r>
        <w:t xml:space="preserve">Clarify </w:t>
      </w:r>
      <w:r>
        <w:t>shared responsibility between clinicians and AI systems.</w:t>
      </w:r>
      <w:r>
        <w:br/>
      </w:r>
    </w:p>
    <w:p w14:paraId="0000002F" w14:textId="77777777" w:rsidR="00A164F0" w:rsidRDefault="001229C2">
      <w:pPr>
        <w:numPr>
          <w:ilvl w:val="0"/>
          <w:numId w:val="20"/>
        </w:numPr>
      </w:pPr>
      <w:r>
        <w:t>Strengthen human judgement within data-informed workflows.</w:t>
      </w:r>
      <w:r>
        <w:br/>
      </w:r>
    </w:p>
    <w:p w14:paraId="00000030" w14:textId="77777777" w:rsidR="00A164F0" w:rsidRDefault="001229C2">
      <w:pPr>
        <w:numPr>
          <w:ilvl w:val="0"/>
          <w:numId w:val="20"/>
        </w:numPr>
        <w:spacing w:after="240"/>
      </w:pPr>
      <w:r>
        <w:t>Define ethical boundaries and non-delegable decisions.</w:t>
      </w:r>
      <w:r>
        <w:br/>
      </w:r>
    </w:p>
    <w:p w14:paraId="00000031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in4vpmym5go" w:colFirst="0" w:colLast="0"/>
      <w:bookmarkEnd w:id="12"/>
      <w:r>
        <w:rPr>
          <w:b/>
          <w:bCs/>
          <w:color w:val="000000"/>
          <w:sz w:val="26"/>
          <w:szCs w:val="26"/>
        </w:rPr>
        <w:t>Facilitation Notes</w:t>
      </w:r>
    </w:p>
    <w:p w14:paraId="00000032" w14:textId="77777777" w:rsidR="00A164F0" w:rsidRDefault="001229C2">
      <w:pPr>
        <w:numPr>
          <w:ilvl w:val="0"/>
          <w:numId w:val="7"/>
        </w:numPr>
        <w:spacing w:before="240"/>
      </w:pPr>
      <w:r>
        <w:t xml:space="preserve">Provide a realistic </w:t>
      </w:r>
      <w:proofErr w:type="spellStart"/>
      <w:r>
        <w:t>anonymised</w:t>
      </w:r>
      <w:proofErr w:type="spellEnd"/>
      <w:r>
        <w:t xml:space="preserve"> case.</w:t>
      </w:r>
      <w:r>
        <w:br/>
      </w:r>
    </w:p>
    <w:p w14:paraId="00000033" w14:textId="77777777" w:rsidR="00A164F0" w:rsidRDefault="001229C2">
      <w:pPr>
        <w:numPr>
          <w:ilvl w:val="0"/>
          <w:numId w:val="7"/>
        </w:numPr>
      </w:pPr>
      <w:r>
        <w:t>Map points where AI input enters the triage workflow.</w:t>
      </w:r>
      <w:r>
        <w:br/>
      </w:r>
    </w:p>
    <w:p w14:paraId="00000034" w14:textId="77777777" w:rsidR="00A164F0" w:rsidRDefault="001229C2">
      <w:pPr>
        <w:numPr>
          <w:ilvl w:val="0"/>
          <w:numId w:val="7"/>
        </w:numPr>
        <w:spacing w:after="240"/>
      </w:pPr>
      <w:r>
        <w:t>Compare risks of over-reliance versus under-use.</w:t>
      </w:r>
      <w:r>
        <w:br/>
      </w:r>
    </w:p>
    <w:p w14:paraId="00000035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sn8ej7m3naj" w:colFirst="0" w:colLast="0"/>
      <w:bookmarkEnd w:id="13"/>
      <w:r>
        <w:rPr>
          <w:b/>
          <w:bCs/>
          <w:color w:val="000000"/>
          <w:sz w:val="26"/>
          <w:szCs w:val="26"/>
        </w:rPr>
        <w:t>Activities</w:t>
      </w:r>
    </w:p>
    <w:p w14:paraId="00000036" w14:textId="77777777" w:rsidR="00A164F0" w:rsidRDefault="001229C2">
      <w:pPr>
        <w:spacing w:before="240" w:after="240"/>
      </w:pPr>
      <w:r>
        <w:rPr>
          <w:b/>
          <w:bCs/>
        </w:rPr>
        <w:t>1. Workflow Mapping</w:t>
      </w:r>
      <w:r>
        <w:rPr>
          <w:b/>
          <w:bCs/>
        </w:rPr>
        <w:br/>
      </w:r>
      <w:r>
        <w:t xml:space="preserve"> </w:t>
      </w:r>
      <w:proofErr w:type="spellStart"/>
      <w:r>
        <w:t>Visualise</w:t>
      </w:r>
      <w:proofErr w:type="spellEnd"/>
      <w:r>
        <w:t xml:space="preserve"> the distribution of tasks between clinicians and AI at each stage.</w:t>
      </w:r>
    </w:p>
    <w:p w14:paraId="00000037" w14:textId="77777777" w:rsidR="00A164F0" w:rsidRDefault="001229C2">
      <w:pPr>
        <w:spacing w:before="240" w:after="240"/>
      </w:pPr>
      <w:r>
        <w:rPr>
          <w:b/>
          <w:bCs/>
        </w:rPr>
        <w:t>2. Oversight Charter</w:t>
      </w:r>
      <w:r>
        <w:rPr>
          <w:b/>
          <w:bCs/>
        </w:rPr>
        <w:br/>
      </w:r>
      <w:r>
        <w:t xml:space="preserve"> Draft explicit red-line rules defining where human judgement is mandatory.</w:t>
      </w:r>
    </w:p>
    <w:p w14:paraId="00000038" w14:textId="77777777" w:rsidR="00A164F0" w:rsidRDefault="001229C2">
      <w:pPr>
        <w:spacing w:before="240" w:after="240"/>
      </w:pPr>
      <w:r>
        <w:rPr>
          <w:b/>
          <w:bCs/>
        </w:rPr>
        <w:t>3. Ethical Simulation</w:t>
      </w:r>
      <w:r>
        <w:rPr>
          <w:b/>
          <w:bCs/>
        </w:rPr>
        <w:br/>
      </w:r>
      <w:r>
        <w:t xml:space="preserve"> Role-play a review board examining a misclassification incident.</w:t>
      </w:r>
    </w:p>
    <w:p w14:paraId="00000039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5pp2dondm5w" w:colFirst="0" w:colLast="0"/>
      <w:bookmarkEnd w:id="14"/>
      <w:r>
        <w:rPr>
          <w:b/>
          <w:bCs/>
          <w:color w:val="000000"/>
          <w:sz w:val="26"/>
          <w:szCs w:val="26"/>
        </w:rPr>
        <w:t>Reflection Questions</w:t>
      </w:r>
    </w:p>
    <w:p w14:paraId="0000003A" w14:textId="77777777" w:rsidR="00A164F0" w:rsidRDefault="001229C2">
      <w:pPr>
        <w:numPr>
          <w:ilvl w:val="0"/>
          <w:numId w:val="2"/>
        </w:numPr>
        <w:spacing w:before="240"/>
      </w:pPr>
      <w:r>
        <w:t>When did AI add value, and when did it risk eroding trust?</w:t>
      </w:r>
      <w:r>
        <w:br/>
      </w:r>
    </w:p>
    <w:p w14:paraId="0000003B" w14:textId="77777777" w:rsidR="00A164F0" w:rsidRDefault="001229C2">
      <w:pPr>
        <w:numPr>
          <w:ilvl w:val="0"/>
          <w:numId w:val="2"/>
        </w:numPr>
      </w:pPr>
      <w:r>
        <w:t>How can documentation strengthen co-agency?</w:t>
      </w:r>
      <w:r>
        <w:br/>
      </w:r>
    </w:p>
    <w:p w14:paraId="0000003C" w14:textId="77777777" w:rsidR="00A164F0" w:rsidRDefault="001229C2">
      <w:pPr>
        <w:numPr>
          <w:ilvl w:val="0"/>
          <w:numId w:val="2"/>
        </w:numPr>
        <w:spacing w:after="240"/>
      </w:pPr>
      <w:r>
        <w:t>What habits preserve situational awareness?</w:t>
      </w:r>
      <w:r>
        <w:br/>
      </w:r>
    </w:p>
    <w:p w14:paraId="0000003D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dwoxc8cb08kn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Outcome</w:t>
      </w:r>
    </w:p>
    <w:p w14:paraId="0000003E" w14:textId="77777777" w:rsidR="00A164F0" w:rsidRDefault="001229C2">
      <w:pPr>
        <w:spacing w:before="240" w:after="240"/>
      </w:pPr>
      <w:r>
        <w:t>Participants establish practical co-agency boundaries and accountability structures.</w:t>
      </w:r>
    </w:p>
    <w:p w14:paraId="0000003F" w14:textId="77777777" w:rsidR="00A164F0" w:rsidRDefault="001229C2">
      <w:r>
        <w:rPr>
          <w:noProof/>
        </w:rPr>
      </w:r>
      <w:r w:rsidR="001229C2">
        <w:rPr>
          <w:noProof/>
        </w:rPr>
        <w:pict w14:anchorId="2CEBF12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40" w14:textId="77777777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8r72osu39edf" w:colFirst="0" w:colLast="0"/>
      <w:bookmarkEnd w:id="16"/>
      <w:r>
        <w:rPr>
          <w:b/>
          <w:bCs/>
          <w:sz w:val="34"/>
          <w:szCs w:val="34"/>
        </w:rPr>
        <w:t>4. Domain 3 – Applied Practice and Innovation</w:t>
      </w:r>
    </w:p>
    <w:p w14:paraId="00000041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wtty6s1tqwzp" w:colFirst="0" w:colLast="0"/>
      <w:bookmarkEnd w:id="17"/>
      <w:r>
        <w:rPr>
          <w:b/>
          <w:bCs/>
          <w:color w:val="000000"/>
          <w:sz w:val="26"/>
          <w:szCs w:val="26"/>
        </w:rPr>
        <w:t>Scenario: Climate Adaptation Prototyping in Policy Design</w:t>
      </w:r>
    </w:p>
    <w:p w14:paraId="00000042" w14:textId="77777777" w:rsidR="00A164F0" w:rsidRDefault="001229C2">
      <w:pPr>
        <w:spacing w:before="240" w:after="240"/>
      </w:pPr>
      <w:r>
        <w:t>A city authority explores AI models to simulate climate-adaptation strategies. Teams must design transparent prototypes while considering social equity.</w:t>
      </w:r>
    </w:p>
    <w:p w14:paraId="00000043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n9h7wsud0" w:colFirst="0" w:colLast="0"/>
      <w:bookmarkEnd w:id="18"/>
      <w:r>
        <w:rPr>
          <w:b/>
          <w:bCs/>
          <w:color w:val="000000"/>
          <w:sz w:val="26"/>
          <w:szCs w:val="26"/>
        </w:rPr>
        <w:t>Objectives</w:t>
      </w:r>
    </w:p>
    <w:p w14:paraId="00000044" w14:textId="77777777" w:rsidR="00A164F0" w:rsidRDefault="001229C2">
      <w:pPr>
        <w:numPr>
          <w:ilvl w:val="0"/>
          <w:numId w:val="10"/>
        </w:numPr>
        <w:spacing w:before="240"/>
      </w:pPr>
      <w:r>
        <w:t>Apply design thinking to create transparent AI prototypes.</w:t>
      </w:r>
      <w:r>
        <w:br/>
      </w:r>
    </w:p>
    <w:p w14:paraId="00000045" w14:textId="77777777" w:rsidR="00A164F0" w:rsidRDefault="001229C2">
      <w:pPr>
        <w:numPr>
          <w:ilvl w:val="0"/>
          <w:numId w:val="10"/>
        </w:numPr>
      </w:pPr>
      <w:r>
        <w:t>Evaluate innovations through ethical and equity criteria.</w:t>
      </w:r>
      <w:r>
        <w:br/>
      </w:r>
    </w:p>
    <w:p w14:paraId="00000046" w14:textId="77777777" w:rsidR="00A164F0" w:rsidRDefault="001229C2">
      <w:pPr>
        <w:numPr>
          <w:ilvl w:val="0"/>
          <w:numId w:val="10"/>
        </w:numPr>
        <w:spacing w:after="240"/>
      </w:pPr>
      <w:r>
        <w:t>Balance creativity with accountability in public-sector experimentation.</w:t>
      </w:r>
      <w:r>
        <w:br/>
      </w:r>
    </w:p>
    <w:p w14:paraId="00000047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9yswrcml4v0d" w:colFirst="0" w:colLast="0"/>
      <w:bookmarkEnd w:id="19"/>
      <w:r>
        <w:rPr>
          <w:b/>
          <w:bCs/>
          <w:color w:val="000000"/>
          <w:sz w:val="26"/>
          <w:szCs w:val="26"/>
        </w:rPr>
        <w:t>Facilitation Notes</w:t>
      </w:r>
    </w:p>
    <w:p w14:paraId="00000048" w14:textId="77777777" w:rsidR="00A164F0" w:rsidRDefault="001229C2">
      <w:pPr>
        <w:numPr>
          <w:ilvl w:val="0"/>
          <w:numId w:val="6"/>
        </w:numPr>
        <w:spacing w:before="240"/>
      </w:pPr>
      <w:r>
        <w:t>Provide open climate data and stakeholder profiles.</w:t>
      </w:r>
      <w:r>
        <w:br/>
      </w:r>
    </w:p>
    <w:p w14:paraId="00000049" w14:textId="77777777" w:rsidR="00A164F0" w:rsidRDefault="001229C2">
      <w:pPr>
        <w:numPr>
          <w:ilvl w:val="0"/>
          <w:numId w:val="6"/>
        </w:numPr>
      </w:pPr>
      <w:r>
        <w:t>Encourage rapid prototyping and iteration.</w:t>
      </w:r>
      <w:r>
        <w:br/>
      </w:r>
    </w:p>
    <w:p w14:paraId="0000004A" w14:textId="77777777" w:rsidR="00A164F0" w:rsidRDefault="001229C2">
      <w:pPr>
        <w:numPr>
          <w:ilvl w:val="0"/>
          <w:numId w:val="6"/>
        </w:numPr>
        <w:spacing w:after="240"/>
      </w:pPr>
      <w:r>
        <w:t>Pair participants from diverse disciplines and roles.</w:t>
      </w:r>
      <w:r>
        <w:br/>
      </w:r>
    </w:p>
    <w:p w14:paraId="0000004B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v9ec1lv6tdig" w:colFirst="0" w:colLast="0"/>
      <w:bookmarkEnd w:id="20"/>
      <w:r>
        <w:rPr>
          <w:b/>
          <w:bCs/>
          <w:color w:val="000000"/>
          <w:sz w:val="26"/>
          <w:szCs w:val="26"/>
        </w:rPr>
        <w:t>Activities</w:t>
      </w:r>
    </w:p>
    <w:p w14:paraId="0000004C" w14:textId="77777777" w:rsidR="00A164F0" w:rsidRDefault="001229C2">
      <w:pPr>
        <w:spacing w:before="240" w:after="240"/>
      </w:pPr>
      <w:r>
        <w:rPr>
          <w:b/>
          <w:bCs/>
        </w:rPr>
        <w:t>1. Ideation Sprint</w:t>
      </w:r>
      <w:r>
        <w:rPr>
          <w:b/>
          <w:bCs/>
        </w:rPr>
        <w:br/>
      </w:r>
      <w:r>
        <w:t xml:space="preserve"> Generate multiple prototypes, then evaluate each using fairness and sustainability criteria.</w:t>
      </w:r>
    </w:p>
    <w:p w14:paraId="0000004D" w14:textId="77777777" w:rsidR="00A164F0" w:rsidRDefault="001229C2">
      <w:pPr>
        <w:spacing w:before="240" w:after="240"/>
      </w:pPr>
      <w:r>
        <w:rPr>
          <w:b/>
          <w:bCs/>
        </w:rPr>
        <w:t>2. Stakeholder Canvas</w:t>
      </w:r>
      <w:r>
        <w:rPr>
          <w:b/>
          <w:bCs/>
        </w:rPr>
        <w:br/>
      </w:r>
      <w:r>
        <w:t xml:space="preserve"> Map which </w:t>
      </w:r>
      <w:proofErr w:type="gramStart"/>
      <w:r>
        <w:t>communities</w:t>
      </w:r>
      <w:proofErr w:type="gramEnd"/>
      <w:r>
        <w:t xml:space="preserve"> benefit or risk exclusion.</w:t>
      </w:r>
    </w:p>
    <w:p w14:paraId="0000004E" w14:textId="77777777" w:rsidR="00A164F0" w:rsidRDefault="001229C2">
      <w:pPr>
        <w:spacing w:before="240" w:after="240"/>
      </w:pPr>
      <w:r>
        <w:rPr>
          <w:b/>
          <w:bCs/>
        </w:rPr>
        <w:t>3. Foresight Roundtable</w:t>
      </w:r>
      <w:r>
        <w:rPr>
          <w:b/>
          <w:bCs/>
        </w:rPr>
        <w:br/>
      </w:r>
      <w:r>
        <w:t xml:space="preserve"> Discuss long-term consequences of proposed decisions.</w:t>
      </w:r>
    </w:p>
    <w:p w14:paraId="1C2B1616" w14:textId="77777777" w:rsidR="008C721E" w:rsidRDefault="008C721E">
      <w:pPr>
        <w:rPr>
          <w:b/>
          <w:bCs/>
          <w:color w:val="000000"/>
          <w:sz w:val="26"/>
          <w:szCs w:val="26"/>
        </w:rPr>
      </w:pPr>
      <w:bookmarkStart w:id="21" w:name="_he760357hm9x" w:colFirst="0" w:colLast="0"/>
      <w:bookmarkEnd w:id="21"/>
      <w:r>
        <w:rPr>
          <w:b/>
          <w:bCs/>
          <w:color w:val="000000"/>
          <w:sz w:val="26"/>
          <w:szCs w:val="26"/>
        </w:rPr>
        <w:br w:type="page"/>
      </w:r>
    </w:p>
    <w:p w14:paraId="0000004F" w14:textId="71A6843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Reflection Questions</w:t>
      </w:r>
    </w:p>
    <w:p w14:paraId="00000050" w14:textId="77777777" w:rsidR="00A164F0" w:rsidRDefault="001229C2">
      <w:pPr>
        <w:numPr>
          <w:ilvl w:val="0"/>
          <w:numId w:val="1"/>
        </w:numPr>
        <w:spacing w:before="240"/>
      </w:pPr>
      <w:r>
        <w:t>What creative possibilities emerged?</w:t>
      </w:r>
      <w:r>
        <w:br/>
      </w:r>
    </w:p>
    <w:p w14:paraId="00000051" w14:textId="77777777" w:rsidR="00A164F0" w:rsidRDefault="001229C2">
      <w:pPr>
        <w:numPr>
          <w:ilvl w:val="0"/>
          <w:numId w:val="1"/>
        </w:numPr>
      </w:pPr>
      <w:r>
        <w:t>Which assumptions about fairness were challenged?</w:t>
      </w:r>
      <w:r>
        <w:br/>
      </w:r>
    </w:p>
    <w:p w14:paraId="00000052" w14:textId="77777777" w:rsidR="00A164F0" w:rsidRDefault="001229C2">
      <w:pPr>
        <w:numPr>
          <w:ilvl w:val="0"/>
          <w:numId w:val="1"/>
        </w:numPr>
        <w:spacing w:after="240"/>
      </w:pPr>
      <w:r>
        <w:t>What downstream effects require governance attention?</w:t>
      </w:r>
      <w:r>
        <w:br/>
      </w:r>
    </w:p>
    <w:p w14:paraId="00000053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665trwufhxi0" w:colFirst="0" w:colLast="0"/>
      <w:bookmarkEnd w:id="22"/>
      <w:r>
        <w:rPr>
          <w:b/>
          <w:bCs/>
          <w:color w:val="000000"/>
          <w:sz w:val="26"/>
          <w:szCs w:val="26"/>
        </w:rPr>
        <w:t>Outcome</w:t>
      </w:r>
    </w:p>
    <w:p w14:paraId="00000054" w14:textId="77777777" w:rsidR="00A164F0" w:rsidRDefault="001229C2">
      <w:pPr>
        <w:spacing w:before="240" w:after="240"/>
      </w:pPr>
      <w:r>
        <w:t>Innovation is grounded in ethical inquiry, design thinking, and systemic awareness.</w:t>
      </w:r>
    </w:p>
    <w:p w14:paraId="00000055" w14:textId="77777777" w:rsidR="00A164F0" w:rsidRDefault="001229C2">
      <w:r>
        <w:rPr>
          <w:noProof/>
        </w:rPr>
      </w:r>
      <w:r w:rsidR="001229C2">
        <w:rPr>
          <w:noProof/>
        </w:rPr>
        <w:pict w14:anchorId="32A02DE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56" w14:textId="77777777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y2lkd9do4hrl" w:colFirst="0" w:colLast="0"/>
      <w:bookmarkEnd w:id="23"/>
      <w:r>
        <w:rPr>
          <w:b/>
          <w:bCs/>
          <w:sz w:val="34"/>
          <w:szCs w:val="34"/>
        </w:rPr>
        <w:t>5. Domain 4 – Ethics, Equity and Impact</w:t>
      </w:r>
    </w:p>
    <w:p w14:paraId="00000057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pyuc8j68i7gq" w:colFirst="0" w:colLast="0"/>
      <w:bookmarkEnd w:id="24"/>
      <w:r>
        <w:rPr>
          <w:b/>
          <w:bCs/>
          <w:color w:val="000000"/>
          <w:sz w:val="26"/>
          <w:szCs w:val="26"/>
        </w:rPr>
        <w:t>Scenario: Research Group Using AI for Participant Data Analysis</w:t>
      </w:r>
    </w:p>
    <w:p w14:paraId="00000058" w14:textId="77777777" w:rsidR="00A164F0" w:rsidRDefault="001229C2">
      <w:pPr>
        <w:spacing w:before="240" w:after="240"/>
      </w:pPr>
      <w:r>
        <w:t xml:space="preserve">A multidisciplinary research group employs AI tools to </w:t>
      </w:r>
      <w:proofErr w:type="spellStart"/>
      <w:r>
        <w:t>analyse</w:t>
      </w:r>
      <w:proofErr w:type="spellEnd"/>
      <w:r>
        <w:t xml:space="preserve"> participant datasets. Concerns arise about bias, consent, and interpretability.</w:t>
      </w:r>
    </w:p>
    <w:p w14:paraId="00000059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q8zek5i1k88g" w:colFirst="0" w:colLast="0"/>
      <w:bookmarkEnd w:id="25"/>
      <w:r>
        <w:rPr>
          <w:b/>
          <w:bCs/>
          <w:color w:val="000000"/>
          <w:sz w:val="26"/>
          <w:szCs w:val="26"/>
        </w:rPr>
        <w:t>Objectives</w:t>
      </w:r>
    </w:p>
    <w:p w14:paraId="0000005A" w14:textId="77777777" w:rsidR="00A164F0" w:rsidRDefault="001229C2">
      <w:pPr>
        <w:numPr>
          <w:ilvl w:val="0"/>
          <w:numId w:val="16"/>
        </w:numPr>
        <w:spacing w:before="240"/>
      </w:pPr>
      <w:r>
        <w:t>Embed justice, transparency, and accountability in data workflows.</w:t>
      </w:r>
      <w:r>
        <w:br/>
      </w:r>
    </w:p>
    <w:p w14:paraId="0000005B" w14:textId="77777777" w:rsidR="00A164F0" w:rsidRDefault="001229C2">
      <w:pPr>
        <w:numPr>
          <w:ilvl w:val="0"/>
          <w:numId w:val="16"/>
        </w:numPr>
      </w:pPr>
      <w:r>
        <w:t>Identify ethical risks and propose mitigations.</w:t>
      </w:r>
      <w:r>
        <w:br/>
      </w:r>
    </w:p>
    <w:p w14:paraId="0000005C" w14:textId="77777777" w:rsidR="00A164F0" w:rsidRDefault="001229C2">
      <w:pPr>
        <w:numPr>
          <w:ilvl w:val="0"/>
          <w:numId w:val="16"/>
        </w:numPr>
        <w:spacing w:after="240"/>
      </w:pPr>
      <w:r>
        <w:t>Strengthen communication with participants and oversight bodies.</w:t>
      </w:r>
      <w:r>
        <w:br/>
      </w:r>
    </w:p>
    <w:p w14:paraId="0000005D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mee8z85qp2jj" w:colFirst="0" w:colLast="0"/>
      <w:bookmarkEnd w:id="26"/>
      <w:r>
        <w:rPr>
          <w:b/>
          <w:bCs/>
          <w:color w:val="000000"/>
          <w:sz w:val="26"/>
          <w:szCs w:val="26"/>
        </w:rPr>
        <w:t>Facilitation Notes</w:t>
      </w:r>
    </w:p>
    <w:p w14:paraId="0000005E" w14:textId="77777777" w:rsidR="00A164F0" w:rsidRDefault="001229C2">
      <w:pPr>
        <w:numPr>
          <w:ilvl w:val="0"/>
          <w:numId w:val="5"/>
        </w:numPr>
        <w:spacing w:before="240"/>
      </w:pPr>
      <w:r>
        <w:t>Provide a model ethics-application form.</w:t>
      </w:r>
      <w:r>
        <w:br/>
      </w:r>
    </w:p>
    <w:p w14:paraId="0000005F" w14:textId="77777777" w:rsidR="00A164F0" w:rsidRDefault="001229C2">
      <w:pPr>
        <w:numPr>
          <w:ilvl w:val="0"/>
          <w:numId w:val="5"/>
        </w:numPr>
      </w:pPr>
      <w:r>
        <w:t>Include dataset samples highlighting representational gaps.</w:t>
      </w:r>
      <w:r>
        <w:br/>
      </w:r>
    </w:p>
    <w:p w14:paraId="00000060" w14:textId="77777777" w:rsidR="00A164F0" w:rsidRDefault="001229C2">
      <w:pPr>
        <w:numPr>
          <w:ilvl w:val="0"/>
          <w:numId w:val="5"/>
        </w:numPr>
        <w:spacing w:after="240"/>
      </w:pPr>
      <w:r>
        <w:t>Focus on consent, provenance, accessibility, and inclusion.</w:t>
      </w:r>
      <w:r>
        <w:br/>
      </w:r>
    </w:p>
    <w:p w14:paraId="2AB789C7" w14:textId="77777777" w:rsidR="008C721E" w:rsidRDefault="008C721E">
      <w:pPr>
        <w:rPr>
          <w:b/>
          <w:bCs/>
          <w:color w:val="000000"/>
          <w:sz w:val="26"/>
          <w:szCs w:val="26"/>
        </w:rPr>
      </w:pPr>
      <w:bookmarkStart w:id="27" w:name="_nk2nsh783qgr" w:colFirst="0" w:colLast="0"/>
      <w:bookmarkEnd w:id="27"/>
      <w:r>
        <w:rPr>
          <w:b/>
          <w:bCs/>
          <w:color w:val="000000"/>
          <w:sz w:val="26"/>
          <w:szCs w:val="26"/>
        </w:rPr>
        <w:br w:type="page"/>
      </w:r>
    </w:p>
    <w:p w14:paraId="00000061" w14:textId="3BFB173E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Activities</w:t>
      </w:r>
    </w:p>
    <w:p w14:paraId="00000062" w14:textId="77777777" w:rsidR="00A164F0" w:rsidRDefault="001229C2">
      <w:pPr>
        <w:spacing w:before="240" w:after="240"/>
      </w:pPr>
      <w:r>
        <w:rPr>
          <w:b/>
          <w:bCs/>
        </w:rPr>
        <w:t>1. Bias Audit Drill</w:t>
      </w:r>
      <w:r>
        <w:rPr>
          <w:b/>
          <w:bCs/>
        </w:rPr>
        <w:br/>
      </w:r>
      <w:r>
        <w:t xml:space="preserve"> Review dataset characteristics for demographic bias or omission.</w:t>
      </w:r>
    </w:p>
    <w:p w14:paraId="00000063" w14:textId="77777777" w:rsidR="00A164F0" w:rsidRDefault="001229C2">
      <w:pPr>
        <w:spacing w:before="240" w:after="240"/>
      </w:pPr>
      <w:r>
        <w:rPr>
          <w:b/>
          <w:bCs/>
        </w:rPr>
        <w:t>2. Consent Redesign</w:t>
      </w:r>
      <w:r>
        <w:rPr>
          <w:b/>
          <w:bCs/>
        </w:rPr>
        <w:br/>
      </w:r>
      <w:r>
        <w:t xml:space="preserve"> Write a participant-friendly explanation of AI processing.</w:t>
      </w:r>
    </w:p>
    <w:p w14:paraId="00000064" w14:textId="77777777" w:rsidR="00A164F0" w:rsidRDefault="001229C2">
      <w:pPr>
        <w:spacing w:before="240" w:after="240"/>
      </w:pPr>
      <w:r>
        <w:rPr>
          <w:b/>
          <w:bCs/>
        </w:rPr>
        <w:t>3. Perspective Exchange</w:t>
      </w:r>
      <w:r>
        <w:rPr>
          <w:b/>
          <w:bCs/>
        </w:rPr>
        <w:br/>
      </w:r>
      <w:r>
        <w:t xml:space="preserve"> Rotate roles between researcher, participant, and ethics reviewer.</w:t>
      </w:r>
    </w:p>
    <w:p w14:paraId="00000065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vrydd340y06w" w:colFirst="0" w:colLast="0"/>
      <w:bookmarkEnd w:id="28"/>
      <w:r>
        <w:rPr>
          <w:b/>
          <w:bCs/>
          <w:color w:val="000000"/>
          <w:sz w:val="26"/>
          <w:szCs w:val="26"/>
        </w:rPr>
        <w:t>Reflection Questions</w:t>
      </w:r>
    </w:p>
    <w:p w14:paraId="00000066" w14:textId="77777777" w:rsidR="00A164F0" w:rsidRDefault="001229C2">
      <w:pPr>
        <w:numPr>
          <w:ilvl w:val="0"/>
          <w:numId w:val="13"/>
        </w:numPr>
        <w:spacing w:before="240"/>
      </w:pPr>
      <w:r>
        <w:t>Whose perspectives were absent from the process?</w:t>
      </w:r>
      <w:r>
        <w:br/>
      </w:r>
    </w:p>
    <w:p w14:paraId="00000067" w14:textId="77777777" w:rsidR="00A164F0" w:rsidRDefault="001229C2">
      <w:pPr>
        <w:numPr>
          <w:ilvl w:val="0"/>
          <w:numId w:val="13"/>
        </w:numPr>
      </w:pPr>
      <w:r>
        <w:t>How can ethical design improve the research lifecycle?</w:t>
      </w:r>
      <w:r>
        <w:br/>
      </w:r>
    </w:p>
    <w:p w14:paraId="00000068" w14:textId="77777777" w:rsidR="00A164F0" w:rsidRDefault="001229C2">
      <w:pPr>
        <w:numPr>
          <w:ilvl w:val="0"/>
          <w:numId w:val="13"/>
        </w:numPr>
        <w:spacing w:after="240"/>
      </w:pPr>
      <w:r>
        <w:t>What supports are needed for ongoing fairness monitoring?</w:t>
      </w:r>
      <w:r>
        <w:br/>
      </w:r>
    </w:p>
    <w:p w14:paraId="00000069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2hfohabi2ffv" w:colFirst="0" w:colLast="0"/>
      <w:bookmarkEnd w:id="29"/>
      <w:r>
        <w:rPr>
          <w:b/>
          <w:bCs/>
          <w:color w:val="000000"/>
          <w:sz w:val="26"/>
          <w:szCs w:val="26"/>
        </w:rPr>
        <w:t>Outcome</w:t>
      </w:r>
    </w:p>
    <w:p w14:paraId="0000006A" w14:textId="77777777" w:rsidR="00A164F0" w:rsidRDefault="001229C2">
      <w:pPr>
        <w:spacing w:before="240" w:after="240"/>
      </w:pPr>
      <w:r>
        <w:t xml:space="preserve">Teams integrate ethical </w:t>
      </w:r>
      <w:r>
        <w:t>foresight directly into research design and governance.</w:t>
      </w:r>
    </w:p>
    <w:p w14:paraId="0000006B" w14:textId="77777777" w:rsidR="00A164F0" w:rsidRDefault="001229C2">
      <w:r>
        <w:rPr>
          <w:noProof/>
        </w:rPr>
      </w:r>
      <w:r w:rsidR="001229C2">
        <w:rPr>
          <w:noProof/>
        </w:rPr>
        <w:pict w14:anchorId="62BFB3D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0006C" w14:textId="77777777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5ncugkj033uy" w:colFirst="0" w:colLast="0"/>
      <w:bookmarkEnd w:id="30"/>
      <w:r>
        <w:rPr>
          <w:b/>
          <w:bCs/>
          <w:sz w:val="34"/>
          <w:szCs w:val="34"/>
        </w:rPr>
        <w:t>6. Domain 5 – Decision-Making and Governance</w:t>
      </w:r>
    </w:p>
    <w:p w14:paraId="0000006D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jiufebwmjivp" w:colFirst="0" w:colLast="0"/>
      <w:bookmarkEnd w:id="31"/>
      <w:r>
        <w:rPr>
          <w:b/>
          <w:bCs/>
          <w:color w:val="000000"/>
          <w:sz w:val="26"/>
          <w:szCs w:val="26"/>
        </w:rPr>
        <w:t>Scenario: AI-Supported Resource Allocation in University Leadership</w:t>
      </w:r>
    </w:p>
    <w:p w14:paraId="0000006E" w14:textId="77777777" w:rsidR="00A164F0" w:rsidRDefault="001229C2">
      <w:pPr>
        <w:spacing w:before="240" w:after="240"/>
      </w:pPr>
      <w:r>
        <w:t xml:space="preserve">A university board considers deploying AI to support workload or funding </w:t>
      </w:r>
      <w:r>
        <w:t>allocation. Members raise concerns about explainability and accountability.</w:t>
      </w:r>
    </w:p>
    <w:p w14:paraId="0000006F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ugs06bszphek" w:colFirst="0" w:colLast="0"/>
      <w:bookmarkEnd w:id="32"/>
      <w:r>
        <w:rPr>
          <w:b/>
          <w:bCs/>
          <w:color w:val="000000"/>
          <w:sz w:val="26"/>
          <w:szCs w:val="26"/>
        </w:rPr>
        <w:t>Objectives</w:t>
      </w:r>
    </w:p>
    <w:p w14:paraId="00000070" w14:textId="77777777" w:rsidR="00A164F0" w:rsidRDefault="001229C2">
      <w:pPr>
        <w:numPr>
          <w:ilvl w:val="0"/>
          <w:numId w:val="19"/>
        </w:numPr>
        <w:spacing w:before="240"/>
      </w:pPr>
      <w:r>
        <w:t>Identify ethical, operational, and reputational risks.</w:t>
      </w:r>
      <w:r>
        <w:br/>
      </w:r>
    </w:p>
    <w:p w14:paraId="00000071" w14:textId="77777777" w:rsidR="00A164F0" w:rsidRDefault="001229C2">
      <w:pPr>
        <w:numPr>
          <w:ilvl w:val="0"/>
          <w:numId w:val="19"/>
        </w:numPr>
      </w:pPr>
      <w:r>
        <w:t>Design oversight structures and decision logs.</w:t>
      </w:r>
      <w:r>
        <w:br/>
      </w:r>
    </w:p>
    <w:p w14:paraId="00000072" w14:textId="77777777" w:rsidR="00A164F0" w:rsidRDefault="001229C2">
      <w:pPr>
        <w:numPr>
          <w:ilvl w:val="0"/>
          <w:numId w:val="19"/>
        </w:numPr>
        <w:spacing w:after="240"/>
      </w:pPr>
      <w:r>
        <w:t>Strengthen participatory governance.</w:t>
      </w:r>
      <w:r>
        <w:br/>
      </w:r>
    </w:p>
    <w:p w14:paraId="108DB4B3" w14:textId="77777777" w:rsidR="008C721E" w:rsidRDefault="008C721E">
      <w:pPr>
        <w:rPr>
          <w:b/>
          <w:bCs/>
          <w:color w:val="000000"/>
          <w:sz w:val="26"/>
          <w:szCs w:val="26"/>
        </w:rPr>
      </w:pPr>
      <w:bookmarkStart w:id="33" w:name="_w4it5jftn58b" w:colFirst="0" w:colLast="0"/>
      <w:bookmarkEnd w:id="33"/>
      <w:r>
        <w:rPr>
          <w:b/>
          <w:bCs/>
          <w:color w:val="000000"/>
          <w:sz w:val="26"/>
          <w:szCs w:val="26"/>
        </w:rPr>
        <w:br w:type="page"/>
      </w:r>
    </w:p>
    <w:p w14:paraId="00000073" w14:textId="5E2D727B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Facilitation Notes</w:t>
      </w:r>
    </w:p>
    <w:p w14:paraId="00000074" w14:textId="77777777" w:rsidR="00A164F0" w:rsidRDefault="001229C2">
      <w:pPr>
        <w:numPr>
          <w:ilvl w:val="0"/>
          <w:numId w:val="17"/>
        </w:numPr>
        <w:spacing w:before="240"/>
      </w:pPr>
      <w:r>
        <w:t>Provide a short governance case (e.g., workload model).</w:t>
      </w:r>
      <w:r>
        <w:br/>
      </w:r>
    </w:p>
    <w:p w14:paraId="00000075" w14:textId="77777777" w:rsidR="00A164F0" w:rsidRDefault="001229C2">
      <w:pPr>
        <w:numPr>
          <w:ilvl w:val="0"/>
          <w:numId w:val="17"/>
        </w:numPr>
      </w:pPr>
      <w:r>
        <w:t>Assign roles such as Chair, Ethics Officer, Faculty Lead, Data Scientist.</w:t>
      </w:r>
      <w:r>
        <w:br/>
      </w:r>
    </w:p>
    <w:p w14:paraId="00000076" w14:textId="77777777" w:rsidR="00A164F0" w:rsidRDefault="001229C2">
      <w:pPr>
        <w:numPr>
          <w:ilvl w:val="0"/>
          <w:numId w:val="17"/>
        </w:numPr>
        <w:spacing w:after="240"/>
      </w:pPr>
      <w:r>
        <w:t>Focus discussion on competing values: efficiency, fairness, transparency.</w:t>
      </w:r>
      <w:r>
        <w:br/>
      </w:r>
    </w:p>
    <w:p w14:paraId="00000077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sz1knkofllfd" w:colFirst="0" w:colLast="0"/>
      <w:bookmarkEnd w:id="34"/>
      <w:r>
        <w:rPr>
          <w:b/>
          <w:bCs/>
          <w:color w:val="000000"/>
          <w:sz w:val="26"/>
          <w:szCs w:val="26"/>
        </w:rPr>
        <w:t>Activities</w:t>
      </w:r>
    </w:p>
    <w:p w14:paraId="00000078" w14:textId="77777777" w:rsidR="00A164F0" w:rsidRDefault="001229C2">
      <w:pPr>
        <w:spacing w:before="240" w:after="240"/>
      </w:pPr>
      <w:r>
        <w:rPr>
          <w:b/>
          <w:bCs/>
        </w:rPr>
        <w:t>1. Governance Mapping</w:t>
      </w:r>
      <w:r>
        <w:rPr>
          <w:b/>
          <w:bCs/>
        </w:rPr>
        <w:br/>
      </w:r>
      <w:r>
        <w:t xml:space="preserve"> </w:t>
      </w:r>
      <w:proofErr w:type="spellStart"/>
      <w:r>
        <w:t>Visualise</w:t>
      </w:r>
      <w:proofErr w:type="spellEnd"/>
      <w:r>
        <w:t xml:space="preserve"> information flow and validation checkpoints.</w:t>
      </w:r>
    </w:p>
    <w:p w14:paraId="00000079" w14:textId="77777777" w:rsidR="00A164F0" w:rsidRDefault="001229C2">
      <w:pPr>
        <w:spacing w:before="240" w:after="240"/>
      </w:pPr>
      <w:r>
        <w:rPr>
          <w:b/>
          <w:bCs/>
        </w:rPr>
        <w:t>2. Risk–Value Matrix</w:t>
      </w:r>
      <w:r>
        <w:rPr>
          <w:b/>
          <w:bCs/>
        </w:rPr>
        <w:br/>
      </w:r>
      <w:r>
        <w:t xml:space="preserve"> Rank governance priorities (fairness, transparency, accountability).</w:t>
      </w:r>
    </w:p>
    <w:p w14:paraId="0000007A" w14:textId="77777777" w:rsidR="00A164F0" w:rsidRDefault="001229C2">
      <w:pPr>
        <w:spacing w:before="240" w:after="240"/>
      </w:pPr>
      <w:r>
        <w:rPr>
          <w:b/>
          <w:bCs/>
        </w:rPr>
        <w:t>3. Audit Trail Simulation</w:t>
      </w:r>
      <w:r>
        <w:rPr>
          <w:b/>
          <w:bCs/>
        </w:rPr>
        <w:br/>
      </w:r>
      <w:r>
        <w:t xml:space="preserve"> Draft a decision log capturing justification, data use, human sign-off, and review intervals.</w:t>
      </w:r>
    </w:p>
    <w:p w14:paraId="0000007B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4lfl7isiirxj" w:colFirst="0" w:colLast="0"/>
      <w:bookmarkEnd w:id="35"/>
      <w:r>
        <w:rPr>
          <w:b/>
          <w:bCs/>
          <w:color w:val="000000"/>
          <w:sz w:val="26"/>
          <w:szCs w:val="26"/>
        </w:rPr>
        <w:t>Reflection Questions</w:t>
      </w:r>
    </w:p>
    <w:p w14:paraId="0000007C" w14:textId="77777777" w:rsidR="00A164F0" w:rsidRDefault="001229C2">
      <w:pPr>
        <w:numPr>
          <w:ilvl w:val="0"/>
          <w:numId w:val="3"/>
        </w:numPr>
        <w:spacing w:before="240"/>
      </w:pPr>
      <w:r>
        <w:t>Where must oversight remain non-delegable?</w:t>
      </w:r>
      <w:r>
        <w:br/>
      </w:r>
    </w:p>
    <w:p w14:paraId="0000007D" w14:textId="77777777" w:rsidR="00A164F0" w:rsidRDefault="001229C2">
      <w:pPr>
        <w:numPr>
          <w:ilvl w:val="0"/>
          <w:numId w:val="3"/>
        </w:numPr>
      </w:pPr>
      <w:r>
        <w:t>What documentation ensures transparency?</w:t>
      </w:r>
      <w:r>
        <w:br/>
      </w:r>
    </w:p>
    <w:p w14:paraId="0000007E" w14:textId="77777777" w:rsidR="00A164F0" w:rsidRDefault="001229C2">
      <w:pPr>
        <w:numPr>
          <w:ilvl w:val="0"/>
          <w:numId w:val="3"/>
        </w:numPr>
        <w:spacing w:after="240"/>
      </w:pPr>
      <w:r>
        <w:t>How can participatory governance build trust?</w:t>
      </w:r>
      <w:r>
        <w:br/>
      </w:r>
    </w:p>
    <w:p w14:paraId="0000007F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gq0frxsxgsbw" w:colFirst="0" w:colLast="0"/>
      <w:bookmarkEnd w:id="36"/>
      <w:r>
        <w:rPr>
          <w:b/>
          <w:bCs/>
          <w:color w:val="000000"/>
          <w:sz w:val="26"/>
          <w:szCs w:val="26"/>
        </w:rPr>
        <w:t>Outcome</w:t>
      </w:r>
    </w:p>
    <w:p w14:paraId="00000080" w14:textId="77777777" w:rsidR="00A164F0" w:rsidRDefault="001229C2">
      <w:pPr>
        <w:spacing w:before="240" w:after="240"/>
      </w:pPr>
      <w:r>
        <w:t>Participants translate governance principles into operational accountability mechanisms.</w:t>
      </w:r>
    </w:p>
    <w:p w14:paraId="00000081" w14:textId="77777777" w:rsidR="00A164F0" w:rsidRDefault="001229C2">
      <w:r>
        <w:rPr>
          <w:noProof/>
        </w:rPr>
      </w:r>
      <w:r w:rsidR="001229C2">
        <w:rPr>
          <w:noProof/>
        </w:rPr>
        <w:pict w14:anchorId="3B45C72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FD6A4EA" w14:textId="77777777" w:rsidR="008C721E" w:rsidRDefault="008C721E">
      <w:pPr>
        <w:rPr>
          <w:b/>
          <w:bCs/>
          <w:sz w:val="34"/>
          <w:szCs w:val="34"/>
        </w:rPr>
      </w:pPr>
      <w:bookmarkStart w:id="37" w:name="_x7nv2wz6a9v" w:colFirst="0" w:colLast="0"/>
      <w:bookmarkEnd w:id="37"/>
      <w:r>
        <w:rPr>
          <w:b/>
          <w:bCs/>
          <w:sz w:val="34"/>
          <w:szCs w:val="34"/>
        </w:rPr>
        <w:br w:type="page"/>
      </w:r>
    </w:p>
    <w:p w14:paraId="00000082" w14:textId="2759EC9A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7. </w:t>
      </w:r>
      <w:r>
        <w:rPr>
          <w:b/>
          <w:bCs/>
          <w:sz w:val="34"/>
          <w:szCs w:val="34"/>
        </w:rPr>
        <w:t>Domain 6 – Reflection, Learning and Renewal</w:t>
      </w:r>
    </w:p>
    <w:p w14:paraId="00000083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1z2v951bwr0b" w:colFirst="0" w:colLast="0"/>
      <w:bookmarkEnd w:id="38"/>
      <w:r>
        <w:rPr>
          <w:b/>
          <w:bCs/>
          <w:color w:val="000000"/>
          <w:sz w:val="26"/>
          <w:szCs w:val="26"/>
        </w:rPr>
        <w:t>Scenario: Institutional Review of Multiple AI Pilots</w:t>
      </w:r>
    </w:p>
    <w:p w14:paraId="00000084" w14:textId="77777777" w:rsidR="00A164F0" w:rsidRDefault="001229C2">
      <w:pPr>
        <w:spacing w:before="240" w:after="240"/>
      </w:pPr>
      <w:r>
        <w:t>A cross-departmental team reviews several AI pilots to shape an institutional AI strategy.</w:t>
      </w:r>
    </w:p>
    <w:p w14:paraId="00000085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ijk89pyu9lfy" w:colFirst="0" w:colLast="0"/>
      <w:bookmarkEnd w:id="39"/>
      <w:r>
        <w:rPr>
          <w:b/>
          <w:bCs/>
          <w:color w:val="000000"/>
          <w:sz w:val="26"/>
          <w:szCs w:val="26"/>
        </w:rPr>
        <w:t>Objectives</w:t>
      </w:r>
    </w:p>
    <w:p w14:paraId="00000086" w14:textId="77777777" w:rsidR="00A164F0" w:rsidRDefault="001229C2">
      <w:pPr>
        <w:numPr>
          <w:ilvl w:val="0"/>
          <w:numId w:val="11"/>
        </w:numPr>
        <w:spacing w:before="240"/>
      </w:pPr>
      <w:proofErr w:type="spellStart"/>
      <w:r>
        <w:t>Synthesise</w:t>
      </w:r>
      <w:proofErr w:type="spellEnd"/>
      <w:r>
        <w:t xml:space="preserve"> insights from multiple projects.</w:t>
      </w:r>
      <w:r>
        <w:br/>
      </w:r>
    </w:p>
    <w:p w14:paraId="00000087" w14:textId="77777777" w:rsidR="00A164F0" w:rsidRDefault="001229C2">
      <w:pPr>
        <w:numPr>
          <w:ilvl w:val="0"/>
          <w:numId w:val="11"/>
        </w:numPr>
      </w:pPr>
      <w:r>
        <w:t>Identify recurring patterns, risks, and capability gaps.</w:t>
      </w:r>
      <w:r>
        <w:br/>
      </w:r>
    </w:p>
    <w:p w14:paraId="00000088" w14:textId="77777777" w:rsidR="00A164F0" w:rsidRDefault="001229C2">
      <w:pPr>
        <w:numPr>
          <w:ilvl w:val="0"/>
          <w:numId w:val="11"/>
        </w:numPr>
        <w:spacing w:after="240"/>
      </w:pPr>
      <w:r>
        <w:t>Plan structures for continuous, institution-wide improvement.</w:t>
      </w:r>
      <w:r>
        <w:br/>
      </w:r>
    </w:p>
    <w:p w14:paraId="00000089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hif91bkpugzi" w:colFirst="0" w:colLast="0"/>
      <w:bookmarkEnd w:id="40"/>
      <w:r>
        <w:rPr>
          <w:b/>
          <w:bCs/>
          <w:color w:val="000000"/>
          <w:sz w:val="26"/>
          <w:szCs w:val="26"/>
        </w:rPr>
        <w:t>Facilitation Notes</w:t>
      </w:r>
    </w:p>
    <w:p w14:paraId="0000008A" w14:textId="77777777" w:rsidR="00A164F0" w:rsidRDefault="001229C2">
      <w:pPr>
        <w:numPr>
          <w:ilvl w:val="0"/>
          <w:numId w:val="4"/>
        </w:numPr>
        <w:spacing w:before="240"/>
      </w:pPr>
      <w:r>
        <w:t>Collect summaries of past AI pilots (successes, failures, surprises).</w:t>
      </w:r>
      <w:r>
        <w:br/>
      </w:r>
    </w:p>
    <w:p w14:paraId="0000008B" w14:textId="77777777" w:rsidR="00A164F0" w:rsidRDefault="001229C2">
      <w:pPr>
        <w:numPr>
          <w:ilvl w:val="0"/>
          <w:numId w:val="4"/>
        </w:numPr>
      </w:pPr>
      <w:r>
        <w:t xml:space="preserve">Use the After-Action Review model: </w:t>
      </w:r>
      <w:r>
        <w:rPr>
          <w:i/>
          <w:iCs/>
        </w:rPr>
        <w:t>Worked / Surprised / Failed / Next.</w:t>
      </w:r>
      <w:r>
        <w:rPr>
          <w:i/>
          <w:iCs/>
        </w:rPr>
        <w:br/>
      </w:r>
    </w:p>
    <w:p w14:paraId="0000008C" w14:textId="77777777" w:rsidR="00A164F0" w:rsidRDefault="001229C2">
      <w:pPr>
        <w:numPr>
          <w:ilvl w:val="0"/>
          <w:numId w:val="4"/>
        </w:numPr>
        <w:spacing w:after="240"/>
      </w:pPr>
      <w:r>
        <w:t>Focus on system-level learning rather than performance evaluation.</w:t>
      </w:r>
      <w:r>
        <w:br/>
      </w:r>
    </w:p>
    <w:p w14:paraId="0000008D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pikvi1pu6k6" w:colFirst="0" w:colLast="0"/>
      <w:bookmarkEnd w:id="41"/>
      <w:r>
        <w:rPr>
          <w:b/>
          <w:bCs/>
          <w:color w:val="000000"/>
          <w:sz w:val="26"/>
          <w:szCs w:val="26"/>
        </w:rPr>
        <w:t>Activities</w:t>
      </w:r>
    </w:p>
    <w:p w14:paraId="0000008E" w14:textId="77777777" w:rsidR="00A164F0" w:rsidRDefault="001229C2">
      <w:pPr>
        <w:spacing w:before="240" w:after="240"/>
      </w:pPr>
      <w:r>
        <w:rPr>
          <w:b/>
          <w:bCs/>
        </w:rPr>
        <w:t>1. Learning Harvest</w:t>
      </w:r>
      <w:r>
        <w:rPr>
          <w:b/>
          <w:bCs/>
        </w:rPr>
        <w:br/>
      </w:r>
      <w:r>
        <w:t xml:space="preserve"> Group similar insights and identify systemic patterns.</w:t>
      </w:r>
    </w:p>
    <w:p w14:paraId="0000008F" w14:textId="77777777" w:rsidR="00A164F0" w:rsidRDefault="001229C2">
      <w:pPr>
        <w:spacing w:before="240" w:after="240"/>
      </w:pPr>
      <w:r>
        <w:rPr>
          <w:b/>
          <w:bCs/>
        </w:rPr>
        <w:t>2. Capability Mapping</w:t>
      </w:r>
      <w:r>
        <w:rPr>
          <w:b/>
          <w:bCs/>
        </w:rPr>
        <w:br/>
      </w:r>
      <w:r>
        <w:t xml:space="preserve"> Link insights to framework domains to identify maturity levels.</w:t>
      </w:r>
    </w:p>
    <w:p w14:paraId="00000090" w14:textId="77777777" w:rsidR="00A164F0" w:rsidRDefault="001229C2">
      <w:pPr>
        <w:spacing w:before="240" w:after="240"/>
      </w:pPr>
      <w:r>
        <w:rPr>
          <w:b/>
          <w:bCs/>
        </w:rPr>
        <w:t>3. Renewal Charter</w:t>
      </w:r>
      <w:r>
        <w:rPr>
          <w:b/>
          <w:bCs/>
        </w:rPr>
        <w:br/>
      </w:r>
      <w:r>
        <w:t xml:space="preserve"> Draft a brief institutional statement outlining commitments to learning and adaptation.</w:t>
      </w:r>
    </w:p>
    <w:p w14:paraId="00000091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xneq73ezkn4z" w:colFirst="0" w:colLast="0"/>
      <w:bookmarkEnd w:id="42"/>
      <w:r>
        <w:rPr>
          <w:b/>
          <w:bCs/>
          <w:color w:val="000000"/>
          <w:sz w:val="26"/>
          <w:szCs w:val="26"/>
        </w:rPr>
        <w:t>Reflection Questions</w:t>
      </w:r>
    </w:p>
    <w:p w14:paraId="00000092" w14:textId="77777777" w:rsidR="00A164F0" w:rsidRDefault="001229C2">
      <w:pPr>
        <w:numPr>
          <w:ilvl w:val="0"/>
          <w:numId w:val="8"/>
        </w:numPr>
        <w:spacing w:before="240"/>
      </w:pPr>
      <w:r>
        <w:t>What cross-cutting themes emerged?</w:t>
      </w:r>
      <w:r>
        <w:br/>
      </w:r>
    </w:p>
    <w:p w14:paraId="00000093" w14:textId="77777777" w:rsidR="00A164F0" w:rsidRDefault="001229C2">
      <w:pPr>
        <w:numPr>
          <w:ilvl w:val="0"/>
          <w:numId w:val="8"/>
        </w:numPr>
      </w:pPr>
      <w:r>
        <w:t xml:space="preserve">How can lessons shape future </w:t>
      </w:r>
      <w:r>
        <w:t>governance and strategic planning?</w:t>
      </w:r>
      <w:r>
        <w:br/>
      </w:r>
    </w:p>
    <w:p w14:paraId="00000094" w14:textId="77777777" w:rsidR="00A164F0" w:rsidRDefault="001229C2">
      <w:pPr>
        <w:numPr>
          <w:ilvl w:val="0"/>
          <w:numId w:val="8"/>
        </w:numPr>
        <w:spacing w:after="240"/>
      </w:pPr>
      <w:r>
        <w:t xml:space="preserve">What mechanisms ensure learning becomes visible </w:t>
      </w:r>
      <w:proofErr w:type="spellStart"/>
      <w:r>
        <w:t>organisational</w:t>
      </w:r>
      <w:proofErr w:type="spellEnd"/>
      <w:r>
        <w:t xml:space="preserve"> change?</w:t>
      </w:r>
      <w:r>
        <w:br/>
      </w:r>
    </w:p>
    <w:p w14:paraId="00000095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1pg2l1x7e8eu" w:colFirst="0" w:colLast="0"/>
      <w:bookmarkEnd w:id="43"/>
      <w:r>
        <w:rPr>
          <w:b/>
          <w:bCs/>
          <w:color w:val="000000"/>
          <w:sz w:val="26"/>
          <w:szCs w:val="26"/>
        </w:rPr>
        <w:lastRenderedPageBreak/>
        <w:t>Outcome</w:t>
      </w:r>
    </w:p>
    <w:p w14:paraId="00000096" w14:textId="77777777" w:rsidR="00A164F0" w:rsidRDefault="001229C2">
      <w:pPr>
        <w:spacing w:before="240" w:after="240"/>
      </w:pPr>
      <w:r>
        <w:t>Reflection becomes an institutional engine for renewal and long-term capability development.</w:t>
      </w:r>
    </w:p>
    <w:p w14:paraId="00000097" w14:textId="77777777" w:rsidR="00A164F0" w:rsidRDefault="001229C2">
      <w:r>
        <w:rPr>
          <w:noProof/>
        </w:rPr>
      </w:r>
      <w:r w:rsidR="001229C2">
        <w:rPr>
          <w:noProof/>
        </w:rPr>
        <w:pict w14:anchorId="12FF22D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000098" w14:textId="77777777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wvrvbl9a96uy" w:colFirst="0" w:colLast="0"/>
      <w:bookmarkEnd w:id="44"/>
      <w:r>
        <w:rPr>
          <w:b/>
          <w:bCs/>
          <w:sz w:val="34"/>
          <w:szCs w:val="34"/>
        </w:rPr>
        <w:t>8. Implementation Guidance</w:t>
      </w:r>
    </w:p>
    <w:p w14:paraId="00000099" w14:textId="77777777" w:rsidR="00A164F0" w:rsidRDefault="001229C2">
      <w:pPr>
        <w:numPr>
          <w:ilvl w:val="0"/>
          <w:numId w:val="9"/>
        </w:numPr>
        <w:spacing w:before="240"/>
      </w:pPr>
      <w:r>
        <w:rPr>
          <w:b/>
          <w:bCs/>
        </w:rPr>
        <w:t>Scale flexibly</w:t>
      </w:r>
      <w:r>
        <w:t xml:space="preserve"> — use for 1-hour sessions or full-day retreats.</w:t>
      </w:r>
      <w:r>
        <w:br/>
      </w:r>
    </w:p>
    <w:p w14:paraId="0000009A" w14:textId="77777777" w:rsidR="00A164F0" w:rsidRDefault="001229C2">
      <w:pPr>
        <w:numPr>
          <w:ilvl w:val="0"/>
          <w:numId w:val="9"/>
        </w:numPr>
      </w:pPr>
      <w:r>
        <w:rPr>
          <w:b/>
          <w:bCs/>
        </w:rPr>
        <w:t>Mix stakeholder roles</w:t>
      </w:r>
      <w:r>
        <w:t xml:space="preserve"> — encourage cross-disciplinary insight.</w:t>
      </w:r>
      <w:r>
        <w:br/>
      </w:r>
    </w:p>
    <w:p w14:paraId="0000009B" w14:textId="77777777" w:rsidR="00A164F0" w:rsidRDefault="001229C2">
      <w:pPr>
        <w:numPr>
          <w:ilvl w:val="0"/>
          <w:numId w:val="9"/>
        </w:numPr>
      </w:pPr>
      <w:r>
        <w:rPr>
          <w:b/>
          <w:bCs/>
        </w:rPr>
        <w:t>Document outputs</w:t>
      </w:r>
      <w:r>
        <w:t xml:space="preserve"> — keep artefacts, mapping exercises, and reflection notes.</w:t>
      </w:r>
      <w:r>
        <w:br/>
      </w:r>
    </w:p>
    <w:p w14:paraId="0000009C" w14:textId="77777777" w:rsidR="00A164F0" w:rsidRDefault="001229C2">
      <w:pPr>
        <w:numPr>
          <w:ilvl w:val="0"/>
          <w:numId w:val="9"/>
        </w:numPr>
      </w:pPr>
      <w:r>
        <w:rPr>
          <w:b/>
          <w:bCs/>
        </w:rPr>
        <w:t>Re-run scenarios</w:t>
      </w:r>
      <w:r>
        <w:t xml:space="preserve"> — after 6–12 months to assess capability progression.</w:t>
      </w:r>
      <w:r>
        <w:br/>
      </w:r>
    </w:p>
    <w:p w14:paraId="0000009D" w14:textId="77777777" w:rsidR="00A164F0" w:rsidRDefault="001229C2">
      <w:pPr>
        <w:numPr>
          <w:ilvl w:val="0"/>
          <w:numId w:val="9"/>
        </w:numPr>
        <w:spacing w:after="240"/>
      </w:pPr>
      <w:r>
        <w:rPr>
          <w:b/>
          <w:bCs/>
        </w:rPr>
        <w:t>Link to governance</w:t>
      </w:r>
      <w:r>
        <w:t xml:space="preserve"> — feed insights into AI policies, ethics reviews, and strategic plans.</w:t>
      </w:r>
      <w:r>
        <w:br/>
      </w:r>
    </w:p>
    <w:p w14:paraId="0000009E" w14:textId="77777777" w:rsidR="00A164F0" w:rsidRDefault="001229C2">
      <w:r>
        <w:rPr>
          <w:noProof/>
        </w:rPr>
      </w:r>
      <w:r w:rsidR="001229C2">
        <w:rPr>
          <w:noProof/>
        </w:rPr>
        <w:pict w14:anchorId="473D58A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00009F" w14:textId="77777777" w:rsidR="00A164F0" w:rsidRDefault="001229C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tve85s99gifc" w:colFirst="0" w:colLast="0"/>
      <w:bookmarkEnd w:id="45"/>
      <w:r>
        <w:rPr>
          <w:b/>
          <w:bCs/>
          <w:sz w:val="34"/>
          <w:szCs w:val="34"/>
        </w:rPr>
        <w:t>9. Licensing</w:t>
      </w:r>
    </w:p>
    <w:p w14:paraId="000000A0" w14:textId="77777777" w:rsidR="00A164F0" w:rsidRDefault="001229C2">
      <w:pPr>
        <w:spacing w:before="240" w:after="240"/>
        <w:rPr>
          <w:i/>
          <w:iCs/>
        </w:rPr>
      </w:pPr>
      <w:r>
        <w:rPr>
          <w:b/>
          <w:bCs/>
        </w:rPr>
        <w:t xml:space="preserve">CC BY-NC-SA 4.0 – Attribution – 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ShareAlike</w:t>
      </w:r>
      <w:proofErr w:type="spellEnd"/>
      <w:r>
        <w:rPr>
          <w:b/>
          <w:bCs/>
        </w:rPr>
        <w:br/>
      </w:r>
      <w:r>
        <w:t xml:space="preserve"> Wong, J. (2026). </w:t>
      </w:r>
      <w:proofErr w:type="spellStart"/>
      <w:r>
        <w:rPr>
          <w:i/>
          <w:iCs/>
        </w:rPr>
        <w:t>CloudPedagogy</w:t>
      </w:r>
      <w:proofErr w:type="spellEnd"/>
      <w:r>
        <w:rPr>
          <w:i/>
          <w:iCs/>
        </w:rPr>
        <w:t xml:space="preserve"> AI Capability Framework – Scenario-Based Workshop Guides.</w:t>
      </w:r>
    </w:p>
    <w:p w14:paraId="000000A1" w14:textId="77777777" w:rsidR="00A164F0" w:rsidRDefault="001229C2">
      <w:r>
        <w:rPr>
          <w:noProof/>
        </w:rPr>
      </w:r>
      <w:r w:rsidR="001229C2">
        <w:rPr>
          <w:noProof/>
        </w:rPr>
        <w:pict w14:anchorId="61290DC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0000A2" w14:textId="77777777" w:rsidR="00A164F0" w:rsidRDefault="001229C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g85jnipa6yih" w:colFirst="0" w:colLast="0"/>
      <w:bookmarkEnd w:id="46"/>
      <w:r>
        <w:rPr>
          <w:b/>
          <w:bCs/>
          <w:color w:val="000000"/>
          <w:sz w:val="26"/>
          <w:szCs w:val="26"/>
        </w:rPr>
        <w:t>End of Scenario Pack</w:t>
      </w:r>
    </w:p>
    <w:p w14:paraId="000000A3" w14:textId="77777777" w:rsidR="00A164F0" w:rsidRDefault="00A164F0"/>
    <w:sectPr w:rsidR="00A164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BBCED" w14:textId="77777777" w:rsidR="001229C2" w:rsidRDefault="001229C2" w:rsidP="001229C2">
      <w:pPr>
        <w:spacing w:line="240" w:lineRule="auto"/>
      </w:pPr>
      <w:r>
        <w:separator/>
      </w:r>
    </w:p>
  </w:endnote>
  <w:endnote w:type="continuationSeparator" w:id="0">
    <w:p w14:paraId="161ACD62" w14:textId="77777777" w:rsidR="001229C2" w:rsidRDefault="001229C2" w:rsidP="001229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9312870-F499-9645-8ABE-2597DC97EE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7B92F3EC-ACEF-3848-9360-7002196F58C6}"/>
    <w:embedBold r:id="rId3" w:fontKey="{276226C6-CA96-114A-B17C-36FD3E4F03C6}"/>
    <w:embedItalic r:id="rId4" w:fontKey="{9CD1CBFD-F6AF-5D49-B628-AA459F734F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F525B14-20D2-2748-A588-6605FD083B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F25FD5D3-6348-7745-8B89-4D18753422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B4EA6" w14:textId="77777777" w:rsidR="001229C2" w:rsidRDefault="001229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779C0" w14:textId="370D9D14" w:rsidR="001229C2" w:rsidRPr="001229C2" w:rsidRDefault="001229C2">
    <w:pPr>
      <w:pStyle w:val="Footer"/>
      <w:rPr>
        <w:sz w:val="18"/>
        <w:szCs w:val="18"/>
      </w:rPr>
    </w:pPr>
    <w:proofErr w:type="spellStart"/>
    <w:r w:rsidRPr="001229C2">
      <w:rPr>
        <w:sz w:val="18"/>
        <w:szCs w:val="18"/>
      </w:rPr>
      <w:t>CloudPedagogy</w:t>
    </w:r>
    <w:proofErr w:type="spellEnd"/>
    <w:r w:rsidRPr="001229C2">
      <w:rPr>
        <w:sz w:val="18"/>
        <w:szCs w:val="18"/>
      </w:rPr>
      <w:t xml:space="preserve"> — AI Capability Framework (2026 Edition)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00D0B0" w14:textId="77777777" w:rsidR="001229C2" w:rsidRDefault="001229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5A5A8" w14:textId="77777777" w:rsidR="001229C2" w:rsidRDefault="001229C2" w:rsidP="001229C2">
      <w:pPr>
        <w:spacing w:line="240" w:lineRule="auto"/>
      </w:pPr>
      <w:r>
        <w:separator/>
      </w:r>
    </w:p>
  </w:footnote>
  <w:footnote w:type="continuationSeparator" w:id="0">
    <w:p w14:paraId="5AA03513" w14:textId="77777777" w:rsidR="001229C2" w:rsidRDefault="001229C2" w:rsidP="001229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DC43D" w14:textId="77777777" w:rsidR="001229C2" w:rsidRDefault="001229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5FEB8" w14:textId="77777777" w:rsidR="001229C2" w:rsidRDefault="001229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FA440" w14:textId="77777777" w:rsidR="001229C2" w:rsidRDefault="001229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635A1"/>
    <w:multiLevelType w:val="multilevel"/>
    <w:tmpl w:val="1BC24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AC73CC"/>
    <w:multiLevelType w:val="multilevel"/>
    <w:tmpl w:val="4B0A5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760D60"/>
    <w:multiLevelType w:val="multilevel"/>
    <w:tmpl w:val="844E0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812210"/>
    <w:multiLevelType w:val="multilevel"/>
    <w:tmpl w:val="03788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432E2C"/>
    <w:multiLevelType w:val="multilevel"/>
    <w:tmpl w:val="30AA4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5D3313"/>
    <w:multiLevelType w:val="multilevel"/>
    <w:tmpl w:val="34B8E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2C2F2A"/>
    <w:multiLevelType w:val="multilevel"/>
    <w:tmpl w:val="150AA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1B4680"/>
    <w:multiLevelType w:val="multilevel"/>
    <w:tmpl w:val="BF56B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412834"/>
    <w:multiLevelType w:val="multilevel"/>
    <w:tmpl w:val="3F10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DC4150"/>
    <w:multiLevelType w:val="multilevel"/>
    <w:tmpl w:val="C414D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4413A4"/>
    <w:multiLevelType w:val="multilevel"/>
    <w:tmpl w:val="65E6C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F350AB"/>
    <w:multiLevelType w:val="multilevel"/>
    <w:tmpl w:val="E73A2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FB0565"/>
    <w:multiLevelType w:val="multilevel"/>
    <w:tmpl w:val="27D0E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046352"/>
    <w:multiLevelType w:val="multilevel"/>
    <w:tmpl w:val="1B88A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C76300"/>
    <w:multiLevelType w:val="multilevel"/>
    <w:tmpl w:val="A216B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683421"/>
    <w:multiLevelType w:val="multilevel"/>
    <w:tmpl w:val="14CC4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D50E3B"/>
    <w:multiLevelType w:val="multilevel"/>
    <w:tmpl w:val="1DCA3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320837"/>
    <w:multiLevelType w:val="multilevel"/>
    <w:tmpl w:val="923CA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504BB2"/>
    <w:multiLevelType w:val="multilevel"/>
    <w:tmpl w:val="6BA87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035AA"/>
    <w:multiLevelType w:val="multilevel"/>
    <w:tmpl w:val="02281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5197020">
    <w:abstractNumId w:val="11"/>
  </w:num>
  <w:num w:numId="2" w16cid:durableId="599336788">
    <w:abstractNumId w:val="5"/>
  </w:num>
  <w:num w:numId="3" w16cid:durableId="317656912">
    <w:abstractNumId w:val="12"/>
  </w:num>
  <w:num w:numId="4" w16cid:durableId="1536116181">
    <w:abstractNumId w:val="6"/>
  </w:num>
  <w:num w:numId="5" w16cid:durableId="29498477">
    <w:abstractNumId w:val="1"/>
  </w:num>
  <w:num w:numId="6" w16cid:durableId="2056389976">
    <w:abstractNumId w:val="13"/>
  </w:num>
  <w:num w:numId="7" w16cid:durableId="111018493">
    <w:abstractNumId w:val="19"/>
  </w:num>
  <w:num w:numId="8" w16cid:durableId="1374383349">
    <w:abstractNumId w:val="2"/>
  </w:num>
  <w:num w:numId="9" w16cid:durableId="1086070492">
    <w:abstractNumId w:val="7"/>
  </w:num>
  <w:num w:numId="10" w16cid:durableId="1587617185">
    <w:abstractNumId w:val="15"/>
  </w:num>
  <w:num w:numId="11" w16cid:durableId="1855268116">
    <w:abstractNumId w:val="10"/>
  </w:num>
  <w:num w:numId="12" w16cid:durableId="751050687">
    <w:abstractNumId w:val="4"/>
  </w:num>
  <w:num w:numId="13" w16cid:durableId="865097504">
    <w:abstractNumId w:val="9"/>
  </w:num>
  <w:num w:numId="14" w16cid:durableId="1670601163">
    <w:abstractNumId w:val="18"/>
  </w:num>
  <w:num w:numId="15" w16cid:durableId="362050742">
    <w:abstractNumId w:val="0"/>
  </w:num>
  <w:num w:numId="16" w16cid:durableId="18896872">
    <w:abstractNumId w:val="17"/>
  </w:num>
  <w:num w:numId="17" w16cid:durableId="1883861666">
    <w:abstractNumId w:val="8"/>
  </w:num>
  <w:num w:numId="18" w16cid:durableId="568004277">
    <w:abstractNumId w:val="14"/>
  </w:num>
  <w:num w:numId="19" w16cid:durableId="519703283">
    <w:abstractNumId w:val="3"/>
  </w:num>
  <w:num w:numId="20" w16cid:durableId="8530365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4F0"/>
    <w:rsid w:val="001229C2"/>
    <w:rsid w:val="00181078"/>
    <w:rsid w:val="003E1E08"/>
    <w:rsid w:val="004B35FC"/>
    <w:rsid w:val="008C721E"/>
    <w:rsid w:val="00A164F0"/>
    <w:rsid w:val="00AA72F5"/>
    <w:rsid w:val="00F932FA"/>
    <w:rsid w:val="00FE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08F6723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229C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9C2"/>
  </w:style>
  <w:style w:type="paragraph" w:styleId="Footer">
    <w:name w:val="footer"/>
    <w:basedOn w:val="Normal"/>
    <w:link w:val="FooterChar"/>
    <w:uiPriority w:val="99"/>
    <w:unhideWhenUsed/>
    <w:rsid w:val="001229C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1301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5</cp:revision>
  <dcterms:created xsi:type="dcterms:W3CDTF">2025-11-29T15:33:00Z</dcterms:created>
  <dcterms:modified xsi:type="dcterms:W3CDTF">2025-12-09T23:14:00Z</dcterms:modified>
</cp:coreProperties>
</file>