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MASTER TECHNICAL SPECIFICATION</w:t>
      </w:r>
    </w:p>
    <w:p>
      <w:pPr>
        <w:jc w:val="center"/>
      </w:pPr>
      <w:r>
        <w:rPr>
          <w:b/>
          <w:sz w:val="28"/>
        </w:rPr>
        <w:t>Self-Hosted Multi-Tenant Email Marketing &amp; Marketing Automation Platform</w:t>
      </w:r>
    </w:p>
    <w:p>
      <w:pPr>
        <w:jc w:val="center"/>
      </w:pPr>
      <w:r>
        <w:rPr>
          <w:i/>
          <w:sz w:val="20"/>
        </w:rPr>
        <w:t>Target server directory: /opt/email | Single-server first | Multi-domain | Multi-user | RU / UA / EN</w:t>
      </w:r>
    </w:p>
    <w:p>
      <w:r>
        <w:rPr>
          <w:b/>
        </w:rPr>
        <w:t>Initial launch subdomain: email.clients.help</w:t>
      </w:r>
    </w:p>
    <w:p>
      <w:pPr>
        <w:jc w:val="center"/>
      </w:pPr>
      <w:r>
        <w:t>Document date: 2026-05-26 UTC</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Decision</w:t>
            </w:r>
          </w:p>
        </w:tc>
        <w:tc>
          <w:tcPr>
            <w:tcW w:type="dxa" w:w="5040"/>
            <w:shd w:fill="D9EAF7"/>
          </w:tcPr>
          <w:p>
            <w:r/>
            <w:r>
              <w:rPr>
                <w:b/>
                <w:sz w:val="18"/>
              </w:rPr>
              <w:t>Required implementation direction</w:t>
            </w:r>
          </w:p>
        </w:tc>
      </w:tr>
      <w:tr>
        <w:tc>
          <w:tcPr>
            <w:tcW w:type="dxa" w:w="5040"/>
            <w:vAlign w:val="top"/>
          </w:tcPr>
          <w:p>
            <w:r/>
            <w:r>
              <w:rPr>
                <w:b/>
                <w:sz w:val="18"/>
              </w:rPr>
              <w:t>Project root</w:t>
            </w:r>
          </w:p>
        </w:tc>
        <w:tc>
          <w:tcPr>
            <w:tcW w:type="dxa" w:w="5040"/>
            <w:vAlign w:val="top"/>
          </w:tcPr>
          <w:p>
            <w:r/>
            <w:r>
              <w:rPr>
                <w:b w:val="0"/>
                <w:sz w:val="18"/>
              </w:rPr>
              <w:t>Use /opt/email only. Do not continue using /opt/marketos as the active deployment path.</w:t>
            </w:r>
          </w:p>
        </w:tc>
      </w:tr>
      <w:tr>
        <w:tc>
          <w:tcPr>
            <w:tcW w:type="dxa" w:w="5040"/>
            <w:vAlign w:val="top"/>
          </w:tcPr>
          <w:p>
            <w:r/>
            <w:r>
              <w:rPr>
                <w:b/>
                <w:sz w:val="18"/>
              </w:rPr>
              <w:t>Deployment model</w:t>
            </w:r>
          </w:p>
        </w:tc>
        <w:tc>
          <w:tcPr>
            <w:tcW w:type="dxa" w:w="5040"/>
            <w:vAlign w:val="top"/>
          </w:tcPr>
          <w:p>
            <w:r/>
            <w:r>
              <w:rPr>
                <w:b w:val="0"/>
                <w:sz w:val="18"/>
              </w:rPr>
              <w:t>One Ubuntu server first, Docker Compose, no Kubernetes/Swarm requirement.</w:t>
            </w:r>
          </w:p>
        </w:tc>
      </w:tr>
      <w:tr>
        <w:tc>
          <w:tcPr>
            <w:tcW w:type="dxa" w:w="5040"/>
            <w:vAlign w:val="top"/>
          </w:tcPr>
          <w:p>
            <w:r/>
            <w:r>
              <w:rPr>
                <w:b/>
                <w:sz w:val="18"/>
              </w:rPr>
              <w:t>Business model</w:t>
            </w:r>
          </w:p>
        </w:tc>
        <w:tc>
          <w:tcPr>
            <w:tcW w:type="dxa" w:w="5040"/>
            <w:vAlign w:val="top"/>
          </w:tcPr>
          <w:p>
            <w:r/>
            <w:r>
              <w:rPr>
                <w:b w:val="0"/>
                <w:sz w:val="18"/>
              </w:rPr>
              <w:t>SaaS access can be sold to multiple customers/tenants with plans, limits, activation status, and billing adapters.</w:t>
            </w:r>
          </w:p>
        </w:tc>
      </w:tr>
      <w:tr>
        <w:tc>
          <w:tcPr>
            <w:tcW w:type="dxa" w:w="5040"/>
            <w:vAlign w:val="top"/>
          </w:tcPr>
          <w:p>
            <w:r/>
            <w:r>
              <w:rPr>
                <w:b/>
                <w:sz w:val="18"/>
              </w:rPr>
              <w:t>Domains</w:t>
            </w:r>
          </w:p>
        </w:tc>
        <w:tc>
          <w:tcPr>
            <w:tcW w:type="dxa" w:w="5040"/>
            <w:vAlign w:val="top"/>
          </w:tcPr>
          <w:p>
            <w:r/>
            <w:r>
              <w:rPr>
                <w:b w:val="0"/>
                <w:sz w:val="18"/>
              </w:rPr>
              <w:t>Support many customer domains and sending/tracking subdomains with SPF, DKIM, DMARC, verification status, and per-tenant limits.</w:t>
            </w:r>
          </w:p>
        </w:tc>
      </w:tr>
      <w:tr>
        <w:tc>
          <w:tcPr>
            <w:tcW w:type="dxa" w:w="5040"/>
            <w:vAlign w:val="top"/>
          </w:tcPr>
          <w:p>
            <w:r/>
            <w:r>
              <w:rPr>
                <w:b/>
                <w:sz w:val="18"/>
              </w:rPr>
              <w:t>Languages</w:t>
            </w:r>
          </w:p>
        </w:tc>
        <w:tc>
          <w:tcPr>
            <w:tcW w:type="dxa" w:w="5040"/>
            <w:vAlign w:val="top"/>
          </w:tcPr>
          <w:p>
            <w:r/>
            <w:r>
              <w:rPr>
                <w:b w:val="0"/>
                <w:sz w:val="18"/>
              </w:rPr>
              <w:t>Admin/customer portal must support English, Russian, and Ukrainian from the start.</w:t>
            </w:r>
          </w:p>
        </w:tc>
      </w:tr>
      <w:tr>
        <w:tc>
          <w:tcPr>
            <w:tcW w:type="dxa" w:w="5040"/>
            <w:vAlign w:val="top"/>
          </w:tcPr>
          <w:p>
            <w:r/>
            <w:r>
              <w:rPr>
                <w:b/>
                <w:sz w:val="18"/>
              </w:rPr>
              <w:t>Arena.ai output</w:t>
            </w:r>
          </w:p>
        </w:tc>
        <w:tc>
          <w:tcPr>
            <w:tcW w:type="dxa" w:w="5040"/>
            <w:vAlign w:val="top"/>
          </w:tcPr>
          <w:p>
            <w:r/>
            <w:r>
              <w:rPr>
                <w:b w:val="0"/>
                <w:sz w:val="18"/>
              </w:rPr>
              <w:t>Treat the existing MarketOS output as a raw prototype/reference, not as production truth. Audit and salvage usable pieces.</w:t>
            </w:r>
          </w:p>
        </w:tc>
      </w:tr>
      <w:tr>
        <w:tc>
          <w:tcPr>
            <w:tcW w:type="dxa" w:w="5040"/>
            <w:vAlign w:val="top"/>
          </w:tcPr>
          <w:p>
            <w:r/>
            <w:r>
              <w:rPr>
                <w:b/>
                <w:sz w:val="18"/>
              </w:rPr>
              <w:t>Operating style</w:t>
            </w:r>
          </w:p>
        </w:tc>
        <w:tc>
          <w:tcPr>
            <w:tcW w:type="dxa" w:w="5040"/>
            <w:vAlign w:val="top"/>
          </w:tcPr>
          <w:p>
            <w:r/>
            <w:r>
              <w:rPr>
                <w:b w:val="0"/>
                <w:sz w:val="18"/>
              </w:rPr>
              <w:t>Sonnet should act autonomously on safe implementation tasks and stop asking permission for routine edits, tests, backups, and container restarts.</w:t>
            </w:r>
          </w:p>
        </w:tc>
      </w:tr>
    </w:tbl>
    <w:p>
      <w:r>
        <w:br w:type="page"/>
      </w:r>
    </w:p>
    <w:p>
      <w:pPr>
        <w:pStyle w:val="Heading1"/>
      </w:pPr>
      <w:r>
        <w:t>1. What we are building</w:t>
      </w:r>
    </w:p>
    <w:p>
      <w:r>
        <w:t>Build a self-hosted email marketing and marketing automation SaaS platform that can run on one server at first, but is designed so the owner can later move heavy components to separate servers if needed. The platform must be multi-domain, multi-user, multi-tenant, and multilingual. It must be suitable for selling access to customers rather than being just a private single-user mail tool.</w:t>
      </w:r>
    </w:p>
    <w:p>
      <w:pPr>
        <w:pStyle w:val="ListBullet"/>
      </w:pPr>
      <w:r>
        <w:rPr>
          <w:b/>
        </w:rPr>
        <w:t xml:space="preserve">Core product: </w:t>
      </w:r>
      <w:r>
        <w:t>email marketing, subscriber/contact management, forms, segments, broadcasts, scheduled campaigns, automation workflows, and analytics.</w:t>
      </w:r>
    </w:p>
    <w:p>
      <w:pPr>
        <w:pStyle w:val="ListBullet"/>
      </w:pPr>
      <w:r>
        <w:rPr>
          <w:b/>
        </w:rPr>
        <w:t xml:space="preserve">Commercial layer: </w:t>
      </w:r>
      <w:r>
        <w:t>customer accounts, tenants/workspaces, subscription plans, usage limits, manual/card/crypto-ready billing adapters, license/access control, and admin activation.</w:t>
      </w:r>
    </w:p>
    <w:p>
      <w:pPr>
        <w:pStyle w:val="ListBullet"/>
      </w:pPr>
      <w:r>
        <w:rPr>
          <w:b/>
        </w:rPr>
        <w:t xml:space="preserve">Domain layer: </w:t>
      </w:r>
      <w:r>
        <w:t>each tenant can add one or more sending domains and tracking domains; the system verifies DNS and separates reputation/limits per domain.</w:t>
      </w:r>
    </w:p>
    <w:p>
      <w:pPr>
        <w:pStyle w:val="ListBullet"/>
      </w:pPr>
      <w:r>
        <w:rPr>
          <w:b/>
        </w:rPr>
        <w:t xml:space="preserve">Initial hosting: </w:t>
      </w:r>
      <w:r>
        <w:t>everything runs under /opt/email on one Ubuntu server using Docker Compose, with clean scripts for install, restart, backup, restore, and health checks.</w:t>
      </w:r>
    </w:p>
    <w:p>
      <w:pPr>
        <w:pStyle w:val="ListBullet"/>
      </w:pPr>
      <w:r>
        <w:rPr>
          <w:b/>
        </w:rPr>
        <w:t xml:space="preserve">Languages: </w:t>
      </w:r>
      <w:r>
        <w:t>English, Russian, and Ukrainian UI/copy must exist from the beginning, not as a later afterthought.</w:t>
      </w:r>
    </w:p>
    <w:p>
      <w:pPr>
        <w:pStyle w:val="Heading1"/>
      </w:pPr>
      <w:r>
        <w:t>2. Current arena.ai output: what to keep and what to fix</w:t>
      </w:r>
    </w:p>
    <w:p>
      <w:r>
        <w:t>The uploaded arena.ai output appears to be a large MarketOS-style platform generator. It includes many useful ideas: Docker Compose, Mautic, Postal, MariaDB, Redis, ClickHouse, Grafana/Prometheus, licensing, billing, affiliate, AI/SEO, backup scripts, and nginx configs. However, it must not be treated as a finished production implementation.</w:t>
      </w:r>
    </w:p>
    <w:p>
      <w:pPr>
        <w:pStyle w:val="ListBullet"/>
      </w:pPr>
      <w:r>
        <w:rPr>
          <w:b/>
        </w:rPr>
        <w:t xml:space="preserve">Wrong project path: </w:t>
      </w:r>
      <w:r>
        <w:t>the current generated script uses /opt/marketos. The required active project path is /opt/email.</w:t>
      </w:r>
    </w:p>
    <w:p>
      <w:pPr>
        <w:pStyle w:val="ListBullet"/>
      </w:pPr>
      <w:r>
        <w:rPr>
          <w:b/>
        </w:rPr>
        <w:t xml:space="preserve">Too broad: </w:t>
      </w:r>
      <w:r>
        <w:t>the generated output mixes email marketing with SEO platform, affiliate engine, AI services, and Stripe-heavy billing. For this project, email/SaaS functionality is the priority.</w:t>
      </w:r>
    </w:p>
    <w:p>
      <w:pPr>
        <w:pStyle w:val="ListBullet"/>
      </w:pPr>
      <w:r>
        <w:rPr>
          <w:b/>
        </w:rPr>
        <w:t xml:space="preserve">Fragmented output risk: </w:t>
      </w:r>
      <w:r>
        <w:t>the file contains interrupted/generated sections, repeated installers, and mixed instructions. Sonnet must audit rather than blindly run it.</w:t>
      </w:r>
    </w:p>
    <w:p>
      <w:pPr>
        <w:pStyle w:val="ListBullet"/>
      </w:pPr>
      <w:r>
        <w:rPr>
          <w:b/>
        </w:rPr>
        <w:t xml:space="preserve">Security risk: </w:t>
      </w:r>
      <w:r>
        <w:t>SSH hardening steps such as disabling root/password auth must not be applied blindly, because they can lock the owner out of the server.</w:t>
      </w:r>
    </w:p>
    <w:p>
      <w:pPr>
        <w:pStyle w:val="ListBullet"/>
      </w:pPr>
      <w:r>
        <w:rPr>
          <w:b/>
        </w:rPr>
        <w:t xml:space="preserve">Tenant risk: </w:t>
      </w:r>
      <w:r>
        <w:t>Mautic is not a safe multi-tenant SaaS by itself. Tenant isolation must be designed explicitly in the portal/backend and database.</w:t>
      </w:r>
    </w:p>
    <w:p>
      <w:pPr>
        <w:pStyle w:val="ListBullet"/>
      </w:pPr>
      <w:r>
        <w:rPr>
          <w:b/>
        </w:rPr>
        <w:t xml:space="preserve">Billing mismatch: </w:t>
      </w:r>
      <w:r>
        <w:t>Stripe-only assumptions are not acceptable. The project must have adapter-based billing: manual activation first, then crypto/card providers as available.</w:t>
      </w:r>
    </w:p>
    <w:p>
      <w:pPr>
        <w:pStyle w:val="ListBullet"/>
      </w:pPr>
      <w:r>
        <w:rPr>
          <w:b/>
        </w:rPr>
        <w:t xml:space="preserve">Missing i18n: </w:t>
      </w:r>
      <w:r>
        <w:t>the generated material does not clearly provide a real RU/UA/EN portal localization layer.</w:t>
      </w:r>
    </w:p>
    <w:p>
      <w:pPr>
        <w:pStyle w:val="Heading1"/>
      </w:pPr>
      <w:r>
        <w:t>3. Non-negotiable operating rules for Sonnet</w:t>
      </w:r>
    </w:p>
    <w:p>
      <w:pPr>
        <w:pStyle w:val="ListBullet"/>
      </w:pPr>
      <w:r>
        <w:t>Do not ask the user for permission to inspect files, read configs, create backups, refactor code, run tests, build Docker images, restart services owned by /opt/email, or write documentation.</w:t>
      </w:r>
    </w:p>
    <w:p>
      <w:pPr>
        <w:pStyle w:val="ListBullet"/>
      </w:pPr>
      <w:r>
        <w:t>Do ask only when an action is destructive or irreversible: deleting production data, wiping Docker volumes, changing DNS at registrar/Cloudflare, sending real bulk emails, force-pushing to a repository, or exposing secrets.</w:t>
      </w:r>
    </w:p>
    <w:p>
      <w:pPr>
        <w:pStyle w:val="ListBullet"/>
      </w:pPr>
      <w:r>
        <w:t>Before modifying anything under /opt/email, create a timestamped backup of changed files or the full directory if the change is large.</w:t>
      </w:r>
    </w:p>
    <w:p>
      <w:pPr>
        <w:pStyle w:val="ListBullet"/>
      </w:pPr>
      <w:r>
        <w:t>Never store real secrets in docs, git, screenshots, or public files. Use .env and .env.example correctly.</w:t>
      </w:r>
    </w:p>
    <w:p>
      <w:pPr>
        <w:pStyle w:val="ListBullet"/>
      </w:pPr>
      <w:r>
        <w:t>Do not disable SSH login methods blindly. If hardening SSH, first verify that an alternative login method works.</w:t>
      </w:r>
    </w:p>
    <w:p>
      <w:pPr>
        <w:pStyle w:val="ListBullet"/>
      </w:pPr>
      <w:r>
        <w:t>Use the existing arena.ai output only as a reference. Do not run giant generated scripts without auditing them first.</w:t>
      </w:r>
    </w:p>
    <w:p>
      <w:pPr>
        <w:pStyle w:val="ListBullet"/>
      </w:pPr>
      <w:r>
        <w:t>Prefer finishing a smaller working production path over generating huge unfinished modules.</w:t>
      </w:r>
    </w:p>
    <w:p>
      <w:pPr>
        <w:pStyle w:val="ListBullet"/>
      </w:pPr>
      <w:r>
        <w:t>At the end of every work session, write a concise report with changed files, commands run, services restarted, tests passed, and remaining blockers.</w:t>
      </w:r>
    </w:p>
    <w:p>
      <w:pPr>
        <w:pStyle w:val="Heading1"/>
      </w:pPr>
      <w:r>
        <w:t>4. Target architecture</w:t>
      </w:r>
    </w:p>
    <w:p>
      <w:r>
        <w:t>Single-server first architecture. All services must be runnable through Docker Compose from /opt/email.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Layer</w:t>
            </w:r>
          </w:p>
        </w:tc>
        <w:tc>
          <w:tcPr>
            <w:tcW w:type="dxa" w:w="3360"/>
            <w:shd w:fill="D9EAF7"/>
          </w:tcPr>
          <w:p>
            <w:r/>
            <w:r>
              <w:rPr>
                <w:b/>
                <w:sz w:val="18"/>
              </w:rPr>
              <w:t>Recommended component</w:t>
            </w:r>
          </w:p>
        </w:tc>
        <w:tc>
          <w:tcPr>
            <w:tcW w:type="dxa" w:w="3360"/>
            <w:shd w:fill="D9EAF7"/>
          </w:tcPr>
          <w:p>
            <w:r/>
            <w:r>
              <w:rPr>
                <w:b/>
                <w:sz w:val="18"/>
              </w:rPr>
              <w:t>Purpose</w:t>
            </w:r>
          </w:p>
        </w:tc>
      </w:tr>
      <w:tr>
        <w:tc>
          <w:tcPr>
            <w:tcW w:type="dxa" w:w="3360"/>
          </w:tcPr>
          <w:p>
            <w:r/>
            <w:r>
              <w:rPr>
                <w:b/>
                <w:sz w:val="18"/>
              </w:rPr>
              <w:t>Reverse proxy</w:t>
            </w:r>
          </w:p>
        </w:tc>
        <w:tc>
          <w:tcPr>
            <w:tcW w:type="dxa" w:w="3360"/>
          </w:tcPr>
          <w:p>
            <w:r/>
            <w:r>
              <w:rPr>
                <w:b w:val="0"/>
                <w:sz w:val="18"/>
              </w:rPr>
              <w:t>Nginx or Traefik</w:t>
            </w:r>
          </w:p>
        </w:tc>
        <w:tc>
          <w:tcPr>
            <w:tcW w:type="dxa" w:w="3360"/>
          </w:tcPr>
          <w:p>
            <w:r/>
            <w:r>
              <w:rPr>
                <w:b w:val="0"/>
                <w:sz w:val="18"/>
              </w:rPr>
              <w:t>HTTPS routing, multi-domain vhosts, rate limits, static assets, tracking endpoints.</w:t>
            </w:r>
          </w:p>
        </w:tc>
      </w:tr>
      <w:tr>
        <w:tc>
          <w:tcPr>
            <w:tcW w:type="dxa" w:w="3360"/>
          </w:tcPr>
          <w:p>
            <w:r/>
            <w:r>
              <w:rPr>
                <w:b/>
                <w:sz w:val="18"/>
              </w:rPr>
              <w:t>SaaS portal</w:t>
            </w:r>
          </w:p>
        </w:tc>
        <w:tc>
          <w:tcPr>
            <w:tcW w:type="dxa" w:w="3360"/>
          </w:tcPr>
          <w:p>
            <w:r/>
            <w:r>
              <w:rPr>
                <w:b w:val="0"/>
                <w:sz w:val="18"/>
              </w:rPr>
              <w:t>Next.js/React or existing portal stack</w:t>
            </w:r>
          </w:p>
        </w:tc>
        <w:tc>
          <w:tcPr>
            <w:tcW w:type="dxa" w:w="3360"/>
          </w:tcPr>
          <w:p>
            <w:r/>
            <w:r>
              <w:rPr>
                <w:b w:val="0"/>
                <w:sz w:val="18"/>
              </w:rPr>
              <w:t>Tenant dashboard, user accounts, campaigns, contacts, plans, invoices, domain verification, language switcher.</w:t>
            </w:r>
          </w:p>
        </w:tc>
      </w:tr>
      <w:tr>
        <w:tc>
          <w:tcPr>
            <w:tcW w:type="dxa" w:w="3360"/>
          </w:tcPr>
          <w:p>
            <w:r/>
            <w:r>
              <w:rPr>
                <w:b/>
                <w:sz w:val="18"/>
              </w:rPr>
              <w:t>Backend API</w:t>
            </w:r>
          </w:p>
        </w:tc>
        <w:tc>
          <w:tcPr>
            <w:tcW w:type="dxa" w:w="3360"/>
          </w:tcPr>
          <w:p>
            <w:r/>
            <w:r>
              <w:rPr>
                <w:b w:val="0"/>
                <w:sz w:val="18"/>
              </w:rPr>
              <w:t>Node.js/Nest/Express or FastAPI</w:t>
            </w:r>
          </w:p>
        </w:tc>
        <w:tc>
          <w:tcPr>
            <w:tcW w:type="dxa" w:w="3360"/>
          </w:tcPr>
          <w:p>
            <w:r/>
            <w:r>
              <w:rPr>
                <w:b w:val="0"/>
                <w:sz w:val="18"/>
              </w:rPr>
              <w:t>Auth, tenant isolation, billing, domain verification, campaign orchestration, usage limits, API keys.</w:t>
            </w:r>
          </w:p>
        </w:tc>
      </w:tr>
      <w:tr>
        <w:tc>
          <w:tcPr>
            <w:tcW w:type="dxa" w:w="3360"/>
          </w:tcPr>
          <w:p>
            <w:r/>
            <w:r>
              <w:rPr>
                <w:b/>
                <w:sz w:val="18"/>
              </w:rPr>
              <w:t>Email engine</w:t>
            </w:r>
          </w:p>
        </w:tc>
        <w:tc>
          <w:tcPr>
            <w:tcW w:type="dxa" w:w="3360"/>
          </w:tcPr>
          <w:p>
            <w:r/>
            <w:r>
              <w:rPr>
                <w:b w:val="0"/>
                <w:sz w:val="18"/>
              </w:rPr>
              <w:t>Mautic and/or custom campaign service</w:t>
            </w:r>
          </w:p>
        </w:tc>
        <w:tc>
          <w:tcPr>
            <w:tcW w:type="dxa" w:w="3360"/>
          </w:tcPr>
          <w:p>
            <w:r/>
            <w:r>
              <w:rPr>
                <w:b w:val="0"/>
                <w:sz w:val="18"/>
              </w:rPr>
              <w:t>Contacts, segments, campaigns, automation workflow execution. Must be tenant-safe.</w:t>
            </w:r>
          </w:p>
        </w:tc>
      </w:tr>
      <w:tr>
        <w:tc>
          <w:tcPr>
            <w:tcW w:type="dxa" w:w="3360"/>
          </w:tcPr>
          <w:p>
            <w:r/>
            <w:r>
              <w:rPr>
                <w:b/>
                <w:sz w:val="18"/>
              </w:rPr>
              <w:t>SMTP/sending</w:t>
            </w:r>
          </w:p>
        </w:tc>
        <w:tc>
          <w:tcPr>
            <w:tcW w:type="dxa" w:w="3360"/>
          </w:tcPr>
          <w:p>
            <w:r/>
            <w:r>
              <w:rPr>
                <w:b w:val="0"/>
                <w:sz w:val="18"/>
              </w:rPr>
              <w:t>Postal initially; adapter-ready for external SMTP</w:t>
            </w:r>
          </w:p>
        </w:tc>
        <w:tc>
          <w:tcPr>
            <w:tcW w:type="dxa" w:w="3360"/>
          </w:tcPr>
          <w:p>
            <w:r/>
            <w:r>
              <w:rPr>
                <w:b w:val="0"/>
                <w:sz w:val="18"/>
              </w:rPr>
              <w:t>Outgoing email, DKIM, bounce processing, complaint webhooks, SMTP credentials per tenant/domain.</w:t>
            </w:r>
          </w:p>
        </w:tc>
      </w:tr>
      <w:tr>
        <w:tc>
          <w:tcPr>
            <w:tcW w:type="dxa" w:w="3360"/>
          </w:tcPr>
          <w:p>
            <w:r/>
            <w:r>
              <w:rPr>
                <w:b/>
                <w:sz w:val="18"/>
              </w:rPr>
              <w:t>Database</w:t>
            </w:r>
          </w:p>
        </w:tc>
        <w:tc>
          <w:tcPr>
            <w:tcW w:type="dxa" w:w="3360"/>
          </w:tcPr>
          <w:p>
            <w:r/>
            <w:r>
              <w:rPr>
                <w:b w:val="0"/>
                <w:sz w:val="18"/>
              </w:rPr>
              <w:t>MariaDB/PostgreSQL</w:t>
            </w:r>
          </w:p>
        </w:tc>
        <w:tc>
          <w:tcPr>
            <w:tcW w:type="dxa" w:w="3360"/>
          </w:tcPr>
          <w:p>
            <w:r/>
            <w:r>
              <w:rPr>
                <w:b w:val="0"/>
                <w:sz w:val="18"/>
              </w:rPr>
              <w:t>Tenant, user, domain, billing, campaign, usage, audit, and portal data.</w:t>
            </w:r>
          </w:p>
        </w:tc>
      </w:tr>
      <w:tr>
        <w:tc>
          <w:tcPr>
            <w:tcW w:type="dxa" w:w="3360"/>
          </w:tcPr>
          <w:p>
            <w:r/>
            <w:r>
              <w:rPr>
                <w:b/>
                <w:sz w:val="18"/>
              </w:rPr>
              <w:t>Queue/cache</w:t>
            </w:r>
          </w:p>
        </w:tc>
        <w:tc>
          <w:tcPr>
            <w:tcW w:type="dxa" w:w="3360"/>
          </w:tcPr>
          <w:p>
            <w:r/>
            <w:r>
              <w:rPr>
                <w:b w:val="0"/>
                <w:sz w:val="18"/>
              </w:rPr>
              <w:t>Redis</w:t>
            </w:r>
          </w:p>
        </w:tc>
        <w:tc>
          <w:tcPr>
            <w:tcW w:type="dxa" w:w="3360"/>
          </w:tcPr>
          <w:p>
            <w:r/>
            <w:r>
              <w:rPr>
                <w:b w:val="0"/>
                <w:sz w:val="18"/>
              </w:rPr>
              <w:t>Workers, rate limits, campaign jobs, sessions, background tasks.</w:t>
            </w:r>
          </w:p>
        </w:tc>
      </w:tr>
      <w:tr>
        <w:tc>
          <w:tcPr>
            <w:tcW w:type="dxa" w:w="3360"/>
          </w:tcPr>
          <w:p>
            <w:r/>
            <w:r>
              <w:rPr>
                <w:b/>
                <w:sz w:val="18"/>
              </w:rPr>
              <w:t>Analytics</w:t>
            </w:r>
          </w:p>
        </w:tc>
        <w:tc>
          <w:tcPr>
            <w:tcW w:type="dxa" w:w="3360"/>
          </w:tcPr>
          <w:p>
            <w:r/>
            <w:r>
              <w:rPr>
                <w:b w:val="0"/>
                <w:sz w:val="18"/>
              </w:rPr>
              <w:t>ClickHouse optional in v1; can start with DB tables</w:t>
            </w:r>
          </w:p>
        </w:tc>
        <w:tc>
          <w:tcPr>
            <w:tcW w:type="dxa" w:w="3360"/>
          </w:tcPr>
          <w:p>
            <w:r/>
            <w:r>
              <w:rPr>
                <w:b w:val="0"/>
                <w:sz w:val="18"/>
              </w:rPr>
              <w:t>Opens, clicks, bounces, conversions, domain reputation, campaign metrics.</w:t>
            </w:r>
          </w:p>
        </w:tc>
      </w:tr>
      <w:tr>
        <w:tc>
          <w:tcPr>
            <w:tcW w:type="dxa" w:w="3360"/>
          </w:tcPr>
          <w:p>
            <w:r/>
            <w:r>
              <w:rPr>
                <w:b/>
                <w:sz w:val="18"/>
              </w:rPr>
              <w:t>Monitoring</w:t>
            </w:r>
          </w:p>
        </w:tc>
        <w:tc>
          <w:tcPr>
            <w:tcW w:type="dxa" w:w="3360"/>
          </w:tcPr>
          <w:p>
            <w:r/>
            <w:r>
              <w:rPr>
                <w:b w:val="0"/>
                <w:sz w:val="18"/>
              </w:rPr>
              <w:t>Prometheus + Grafana, or simple health dashboards first</w:t>
            </w:r>
          </w:p>
        </w:tc>
        <w:tc>
          <w:tcPr>
            <w:tcW w:type="dxa" w:w="3360"/>
          </w:tcPr>
          <w:p>
            <w:r/>
            <w:r>
              <w:rPr>
                <w:b w:val="0"/>
                <w:sz w:val="18"/>
              </w:rPr>
              <w:t>Service health, queue size, SMTP status, disk, CPU, memory, delivery errors.</w:t>
            </w:r>
          </w:p>
        </w:tc>
      </w:tr>
      <w:tr>
        <w:tc>
          <w:tcPr>
            <w:tcW w:type="dxa" w:w="3360"/>
          </w:tcPr>
          <w:p>
            <w:r/>
            <w:r>
              <w:rPr>
                <w:b/>
                <w:sz w:val="18"/>
              </w:rPr>
              <w:t>Backups</w:t>
            </w:r>
          </w:p>
        </w:tc>
        <w:tc>
          <w:tcPr>
            <w:tcW w:type="dxa" w:w="3360"/>
          </w:tcPr>
          <w:p>
            <w:r/>
            <w:r>
              <w:rPr>
                <w:b w:val="0"/>
                <w:sz w:val="18"/>
              </w:rPr>
              <w:t>Local encrypted backup + optional S3</w:t>
            </w:r>
          </w:p>
        </w:tc>
        <w:tc>
          <w:tcPr>
            <w:tcW w:type="dxa" w:w="3360"/>
          </w:tcPr>
          <w:p>
            <w:r/>
            <w:r>
              <w:rPr>
                <w:b w:val="0"/>
                <w:sz w:val="18"/>
              </w:rPr>
              <w:t>Database dumps, configs, uploaded assets, DKIM keys, recovery scripts.</w:t>
            </w:r>
          </w:p>
        </w:tc>
      </w:tr>
    </w:tbl>
    <w:p>
      <w:pPr>
        <w:pStyle w:val="NoSpacing"/>
        <w:shd w:fill="F2F2F2"/>
      </w:pPr>
      <w:r>
        <w:rPr>
          <w:rFonts w:ascii="DejaVu Sans Mono" w:hAnsi="DejaVu Sans Mono" w:eastAsia="DejaVu Sans Mono"/>
          <w:sz w:val="16"/>
        </w:rPr>
        <w:t>/opt/email/</w:t>
        <w:br/>
        <w:t xml:space="preserve">  docker-compose.yml</w:t>
        <w:br/>
        <w:t xml:space="preserve">  .env</w:t>
        <w:br/>
        <w:t xml:space="preserve">  .env.example</w:t>
        <w:br/>
        <w:t xml:space="preserve">  Makefile</w:t>
        <w:br/>
        <w:t xml:space="preserve">  README.md</w:t>
        <w:br/>
        <w:t xml:space="preserve">  nginx/</w:t>
        <w:br/>
        <w:t xml:space="preserve">  portal/</w:t>
        <w:br/>
        <w:t xml:space="preserve">  api/</w:t>
        <w:br/>
        <w:t xml:space="preserve">  workers/</w:t>
        <w:br/>
        <w:t xml:space="preserve">  email-engine/</w:t>
        <w:br/>
        <w:t xml:space="preserve">  postal/</w:t>
        <w:br/>
        <w:t xml:space="preserve">  mautic/               # if used</w:t>
        <w:br/>
        <w:t xml:space="preserve">  db/</w:t>
        <w:br/>
        <w:t xml:space="preserve">    migrations/</w:t>
        <w:br/>
        <w:t xml:space="preserve">    seeds/</w:t>
        <w:br/>
        <w:t xml:space="preserve">  scripts/</w:t>
        <w:br/>
        <w:t xml:space="preserve">    setup.sh</w:t>
        <w:br/>
        <w:t xml:space="preserve">    healthcheck.sh</w:t>
        <w:br/>
        <w:t xml:space="preserve">    backup.sh</w:t>
        <w:br/>
        <w:t xml:space="preserve">    restore.sh</w:t>
        <w:br/>
        <w:t xml:space="preserve">    create-tenant.sh</w:t>
        <w:br/>
        <w:t xml:space="preserve">    verify-domain.sh</w:t>
        <w:br/>
        <w:t xml:space="preserve">  docs/</w:t>
        <w:br/>
        <w:t xml:space="preserve">    SONNET_AUDIT.md</w:t>
        <w:br/>
        <w:t xml:space="preserve">    DEPLOYMENT.md</w:t>
        <w:br/>
        <w:t xml:space="preserve">    RUNBOOK.md</w:t>
        <w:br/>
        <w:t xml:space="preserve">    API.md</w:t>
        <w:br/>
        <w:t xml:space="preserve">    DNS_GUIDE.md</w:t>
        <w:br/>
        <w:t xml:space="preserve">  backups/</w:t>
        <w:br/>
        <w:t xml:space="preserve">  logs/</w:t>
      </w:r>
    </w:p>
    <w:p>
      <w:pPr>
        <w:pStyle w:val="Heading1"/>
      </w:pPr>
      <w:r>
        <w:t>5. Multi-tenant and multi-user requirements</w:t>
      </w:r>
    </w:p>
    <w:p>
      <w:pPr>
        <w:pStyle w:val="ListBullet"/>
      </w:pPr>
      <w:r>
        <w:rPr>
          <w:b/>
        </w:rPr>
        <w:t xml:space="preserve">Tenant/workspace model: </w:t>
      </w:r>
      <w:r>
        <w:t>every customer account belongs to a tenant. All business data must include tenant_id and server-side permission checks.</w:t>
      </w:r>
    </w:p>
    <w:p>
      <w:pPr>
        <w:pStyle w:val="ListBullet"/>
      </w:pPr>
      <w:r>
        <w:rPr>
          <w:b/>
        </w:rPr>
        <w:t xml:space="preserve">Roles: </w:t>
      </w:r>
      <w:r>
        <w:t>super_admin, support_admin, tenant_owner, tenant_admin, marketer, analyst, read_only.</w:t>
      </w:r>
    </w:p>
    <w:p>
      <w:pPr>
        <w:pStyle w:val="ListBullet"/>
      </w:pPr>
      <w:r>
        <w:rPr>
          <w:b/>
        </w:rPr>
        <w:t xml:space="preserve">Isolation: </w:t>
      </w:r>
      <w:r>
        <w:t>one tenant must never see another tenant’s contacts, domains, campaigns, billing records, reports, API keys, or SMTP credentials.</w:t>
      </w:r>
    </w:p>
    <w:p>
      <w:pPr>
        <w:pStyle w:val="ListBullet"/>
      </w:pPr>
      <w:r>
        <w:rPr>
          <w:b/>
        </w:rPr>
        <w:t xml:space="preserve">Limits: </w:t>
      </w:r>
      <w:r>
        <w:t>plan-based limits for contacts, monthly sent emails, daily sending limit, domains, users, automations, API usage, and storage.</w:t>
      </w:r>
    </w:p>
    <w:p>
      <w:pPr>
        <w:pStyle w:val="ListBullet"/>
      </w:pPr>
      <w:r>
        <w:rPr>
          <w:b/>
        </w:rPr>
        <w:t xml:space="preserve">Audit log: </w:t>
      </w:r>
      <w:r>
        <w:t>record login, domain changes, billing changes, imports, exports, campaign sends, admin impersonation, and sensitive config changes.</w:t>
      </w:r>
    </w:p>
    <w:p>
      <w:pPr>
        <w:pStyle w:val="ListBullet"/>
      </w:pPr>
      <w:r>
        <w:rPr>
          <w:b/>
        </w:rPr>
        <w:t xml:space="preserve">Tenant lifecycle: </w:t>
      </w:r>
      <w:r>
        <w:t>create, trial, active, suspended, payment_pending, canceled, deleted_soft, deleted_hard-after-retention.</w:t>
      </w:r>
    </w:p>
    <w:p>
      <w:pPr>
        <w:pStyle w:val="Heading1"/>
      </w:pPr>
      <w:r>
        <w:t>6. Multi-domain requirements</w:t>
      </w:r>
    </w:p>
    <w:p>
      <w:r>
        <w:t>Initial platform host: email.clients.help. Treat this as the primary public SaaS portal and default platform domain for the first deployment.</w:t>
      </w:r>
    </w:p>
    <w:p>
      <w:r>
        <w:t>Do not invent another default domain. All examples, .env defaults, nginx vhosts, health checks, and bootstrap scripts must use email.clients.help unless the owner changes it later.</w:t>
      </w:r>
    </w:p>
    <w:p>
      <w:r>
        <w:t>Customer sending domains and tracking domains are separate from the platform host and must be added per tenant through the domain verification wizard.</w:t>
      </w:r>
    </w:p>
    <w:p>
      <w:pPr>
        <w:pStyle w:val="ListBullet"/>
      </w:pPr>
      <w:r>
        <w:t>A tenant can add multiple sending domains and tracking domains.</w:t>
      </w:r>
    </w:p>
    <w:p>
      <w:pPr>
        <w:pStyle w:val="ListBullet"/>
      </w:pPr>
      <w:r>
        <w:t>The system must generate DNS instructions for SPF, DKIM, DMARC, Return-Path/Bounce, MX if needed, and tracking CNAME.</w:t>
      </w:r>
    </w:p>
    <w:p>
      <w:pPr>
        <w:pStyle w:val="ListBullet"/>
      </w:pPr>
      <w:r>
        <w:t>The system must verify DNS automatically and show clear status: pending, verified, failed, warning.</w:t>
      </w:r>
    </w:p>
    <w:p>
      <w:pPr>
        <w:pStyle w:val="ListBullet"/>
      </w:pPr>
      <w:r>
        <w:t>Domain reputation and sending limits must be stored per domain, not globally only.</w:t>
      </w:r>
    </w:p>
    <w:p>
      <w:pPr>
        <w:pStyle w:val="ListBullet"/>
      </w:pPr>
      <w:r>
        <w:t>Unverified domains must not be allowed for live sending.</w:t>
      </w:r>
    </w:p>
    <w:p>
      <w:pPr>
        <w:pStyle w:val="ListBullet"/>
      </w:pPr>
      <w:r>
        <w:t>Tracking links must support custom tracking domains, e.g. click.customer-domain.com; platform default: email.clients.help.</w:t>
      </w:r>
    </w:p>
    <w:p>
      <w:pPr>
        <w:pStyle w:val="ListBullet"/>
      </w:pPr>
      <w:r>
        <w:t>The owner must be able to host the platform on one main domain while customers use their own sending/tracking domains.</w:t>
      </w:r>
    </w:p>
    <w:p>
      <w:pPr>
        <w:pStyle w:val="Heading1"/>
      </w:pPr>
      <w:r>
        <w:t>7. Product functionality</w:t>
      </w:r>
    </w:p>
    <w:p>
      <w:pPr>
        <w:pStyle w:val="Heading2"/>
      </w:pPr>
      <w:r>
        <w:t>7.1 Customer portal</w:t>
      </w:r>
    </w:p>
    <w:p>
      <w:pPr>
        <w:pStyle w:val="ListBullet"/>
      </w:pPr>
      <w:r>
        <w:t>Registration/login/password reset/email verification; optional manual approval for new accounts.</w:t>
      </w:r>
    </w:p>
    <w:p>
      <w:pPr>
        <w:pStyle w:val="ListBullet"/>
      </w:pPr>
      <w:r>
        <w:t>Language switcher: EN/RU/UA. Store user preference and tenant default language.</w:t>
      </w:r>
    </w:p>
    <w:p>
      <w:pPr>
        <w:pStyle w:val="ListBullet"/>
      </w:pPr>
      <w:r>
        <w:t>Dashboard: contacts, sent emails, open rate, click rate, bounce rate, unsubscribes, plan usage, domain status, recent campaigns.</w:t>
      </w:r>
    </w:p>
    <w:p>
      <w:pPr>
        <w:pStyle w:val="ListBullet"/>
      </w:pPr>
      <w:r>
        <w:t>Contacts: import CSV, add/edit/delete, tags, custom fields, segmentation, suppression list, export permission controlled by role.</w:t>
      </w:r>
    </w:p>
    <w:p>
      <w:pPr>
        <w:pStyle w:val="ListBullet"/>
      </w:pPr>
      <w:r>
        <w:t>Campaigns: create draft, choose sender domain, choose segment/list, schedule or send test, preview, approval status, sending progress.</w:t>
      </w:r>
    </w:p>
    <w:p>
      <w:pPr>
        <w:pStyle w:val="ListBullet"/>
      </w:pPr>
      <w:r>
        <w:t>Automations: simple visual or form-based workflows: trigger, condition, action, delay.</w:t>
      </w:r>
    </w:p>
    <w:p>
      <w:pPr>
        <w:pStyle w:val="ListBullet"/>
      </w:pPr>
      <w:r>
        <w:t>Forms: embeddable forms, hosted form pages, webhook/API submission endpoint, double opt-in option.</w:t>
      </w:r>
    </w:p>
    <w:p>
      <w:pPr>
        <w:pStyle w:val="ListBullet"/>
      </w:pPr>
      <w:r>
        <w:t>Domains: DNS setup wizard, verification, DKIM keys, sender identities, tracking domain status.</w:t>
      </w:r>
    </w:p>
    <w:p>
      <w:pPr>
        <w:pStyle w:val="ListBullet"/>
      </w:pPr>
      <w:r>
        <w:t>Billing/access: plan page, current subscription/status, invoices/manual payment instructions, activation status.</w:t>
      </w:r>
    </w:p>
    <w:p>
      <w:pPr>
        <w:pStyle w:val="ListBullet"/>
      </w:pPr>
      <w:r>
        <w:t>Settings: users, roles, API keys, webhooks, unsubscribe footer defaults, branding.</w:t>
      </w:r>
    </w:p>
    <w:p>
      <w:pPr>
        <w:pStyle w:val="Heading2"/>
      </w:pPr>
      <w:r>
        <w:t>7.2 Super admin panel</w:t>
      </w:r>
    </w:p>
    <w:p>
      <w:pPr>
        <w:pStyle w:val="ListBullet"/>
      </w:pPr>
      <w:r>
        <w:t>List/search/filter tenants and users.</w:t>
      </w:r>
    </w:p>
    <w:p>
      <w:pPr>
        <w:pStyle w:val="ListBullet"/>
      </w:pPr>
      <w:r>
        <w:t>Create/suspend/reactivate tenants.</w:t>
      </w:r>
    </w:p>
    <w:p>
      <w:pPr>
        <w:pStyle w:val="ListBullet"/>
      </w:pPr>
      <w:r>
        <w:t>Manually activate paid access after manual/crypto/card confirmation.</w:t>
      </w:r>
    </w:p>
    <w:p>
      <w:pPr>
        <w:pStyle w:val="ListBullet"/>
      </w:pPr>
      <w:r>
        <w:t>Set tenant limits and plan overrides.</w:t>
      </w:r>
    </w:p>
    <w:p>
      <w:pPr>
        <w:pStyle w:val="ListBullet"/>
      </w:pPr>
      <w:r>
        <w:t>View all domain verification statuses and delivery problems.</w:t>
      </w:r>
    </w:p>
    <w:p>
      <w:pPr>
        <w:pStyle w:val="ListBullet"/>
      </w:pPr>
      <w:r>
        <w:t>View global send queue, failed jobs, bounce/complaint rates, and blocked campaigns.</w:t>
      </w:r>
    </w:p>
    <w:p>
      <w:pPr>
        <w:pStyle w:val="ListBullet"/>
      </w:pPr>
      <w:r>
        <w:t>Impersonate tenant user only with audit logging.</w:t>
      </w:r>
    </w:p>
    <w:p>
      <w:pPr>
        <w:pStyle w:val="ListBullet"/>
      </w:pPr>
      <w:r>
        <w:t>Manage platform languages/copy, legal templates, pricing plans, and provider settings.</w:t>
      </w:r>
    </w:p>
    <w:p>
      <w:pPr>
        <w:pStyle w:val="Heading2"/>
      </w:pPr>
      <w:r>
        <w:t>7.3 Email marketing engine</w:t>
      </w:r>
    </w:p>
    <w:p>
      <w:pPr>
        <w:pStyle w:val="ListBullet"/>
      </w:pPr>
      <w:r>
        <w:t>Contact management with tags, lists, segments, custom fields, source, consent status, and timestamps.</w:t>
      </w:r>
    </w:p>
    <w:p>
      <w:pPr>
        <w:pStyle w:val="ListBullet"/>
      </w:pPr>
      <w:r>
        <w:t>Broadcast emails, scheduled emails, drip campaigns, transactional emails, and behavior-triggered emails.</w:t>
      </w:r>
    </w:p>
    <w:p>
      <w:pPr>
        <w:pStyle w:val="ListBullet"/>
      </w:pPr>
      <w:r>
        <w:t>Campaign templates with variables, unsubscribe link, physical/business address placeholder where required, and preview rendering.</w:t>
      </w:r>
    </w:p>
    <w:p>
      <w:pPr>
        <w:pStyle w:val="ListBullet"/>
      </w:pPr>
      <w:r>
        <w:t>Tracking: delivered, opened, clicked, bounced, complained, unsubscribed, converted if conversion tracking is enabled.</w:t>
      </w:r>
    </w:p>
    <w:p>
      <w:pPr>
        <w:pStyle w:val="ListBullet"/>
      </w:pPr>
      <w:r>
        <w:t>Suppression list and unsubscribe must be global per tenant and also respected across all campaigns.</w:t>
      </w:r>
    </w:p>
    <w:p>
      <w:pPr>
        <w:pStyle w:val="ListBullet"/>
      </w:pPr>
      <w:r>
        <w:t>Rate limiting and warm-up logic per tenant and per sending domain.</w:t>
      </w:r>
    </w:p>
    <w:p>
      <w:pPr>
        <w:pStyle w:val="ListBullet"/>
      </w:pPr>
      <w:r>
        <w:t>Test send mode must exist and must not count as bulk campaign delivery.</w:t>
      </w:r>
    </w:p>
    <w:p>
      <w:pPr>
        <w:pStyle w:val="Heading1"/>
      </w:pPr>
      <w:r>
        <w:t>8. Compliance, deliverability, and anti-abuse controls</w:t>
      </w:r>
    </w:p>
    <w:p>
      <w:pPr>
        <w:pStyle w:val="ListBullet"/>
      </w:pPr>
      <w:r>
        <w:t>The system must be designed for legitimate opt-in email marketing, not spam.</w:t>
      </w:r>
    </w:p>
    <w:p>
      <w:pPr>
        <w:pStyle w:val="ListBullet"/>
      </w:pPr>
      <w:r>
        <w:t>Every campaign must include an unsubscribe link and a tenant-level suppression check before sending.</w:t>
      </w:r>
    </w:p>
    <w:p>
      <w:pPr>
        <w:pStyle w:val="ListBullet"/>
      </w:pPr>
      <w:r>
        <w:t>CSV imports should require consent source fields or at least an admin warning and audit record.</w:t>
      </w:r>
    </w:p>
    <w:p>
      <w:pPr>
        <w:pStyle w:val="ListBullet"/>
      </w:pPr>
      <w:r>
        <w:t>Hard bounces and complaints must automatically suppress the recipient.</w:t>
      </w:r>
    </w:p>
    <w:p>
      <w:pPr>
        <w:pStyle w:val="ListBullet"/>
      </w:pPr>
      <w:r>
        <w:t>Per-tenant sending limits, per-domain sending limits, and emergency pause must exist.</w:t>
      </w:r>
    </w:p>
    <w:p>
      <w:pPr>
        <w:pStyle w:val="ListBullet"/>
      </w:pPr>
      <w:r>
        <w:t>Super admin can pause a tenant/domain if bounce/complaint rates are too high.</w:t>
      </w:r>
    </w:p>
    <w:p>
      <w:pPr>
        <w:pStyle w:val="ListBullet"/>
      </w:pPr>
      <w:r>
        <w:t>Implement clear logs for bounces, complaints, rejections, and provider errors.</w:t>
      </w:r>
    </w:p>
    <w:p>
      <w:pPr>
        <w:pStyle w:val="ListBullet"/>
      </w:pPr>
      <w:r>
        <w:t>Provide DNS guide and deliverability checklist inside the portal.</w:t>
      </w:r>
    </w:p>
    <w:p>
      <w:pPr>
        <w:pStyle w:val="Heading1"/>
      </w:pPr>
      <w:r>
        <w:t>9. Billing and access control</w:t>
      </w:r>
    </w:p>
    <w:p>
      <w:pPr>
        <w:pStyle w:val="ListBullet"/>
      </w:pPr>
      <w:r>
        <w:rPr>
          <w:b/>
        </w:rPr>
        <w:t xml:space="preserve">Provider abstraction: </w:t>
      </w:r>
      <w:r>
        <w:t>do not hardcode Stripe-only billing. Implement a billing adapter interface.</w:t>
      </w:r>
    </w:p>
    <w:p>
      <w:pPr>
        <w:pStyle w:val="ListBullet"/>
      </w:pPr>
      <w:r>
        <w:rPr>
          <w:b/>
        </w:rPr>
        <w:t xml:space="preserve">Initial providers: </w:t>
      </w:r>
      <w:r>
        <w:t>manual activation must work first. Crypto/manual payment can be added. Card provider should be adapter-ready.</w:t>
      </w:r>
    </w:p>
    <w:p>
      <w:pPr>
        <w:pStyle w:val="ListBullet"/>
      </w:pPr>
      <w:r>
        <w:rPr>
          <w:b/>
        </w:rPr>
        <w:t xml:space="preserve">Plan model: </w:t>
      </w:r>
      <w:r>
        <w:t>free/trial, starter, pro, agency/custom. Plans define contacts, monthly sends, domains, users, automations, API calls.</w:t>
      </w:r>
    </w:p>
    <w:p>
      <w:pPr>
        <w:pStyle w:val="ListBullet"/>
      </w:pPr>
      <w:r>
        <w:rPr>
          <w:b/>
        </w:rPr>
        <w:t xml:space="preserve">Access gate: </w:t>
      </w:r>
      <w:r>
        <w:t>if tenant is unpaid/suspended, block live sending but allow login, billing page, exports if allowed, and support contact.</w:t>
      </w:r>
    </w:p>
    <w:p>
      <w:pPr>
        <w:pStyle w:val="ListBullet"/>
      </w:pPr>
      <w:r>
        <w:rPr>
          <w:b/>
        </w:rPr>
        <w:t xml:space="preserve">Admin confirmation: </w:t>
      </w:r>
      <w:r>
        <w:t>super admin can mark invoice/payment as paid and activate tenant manually.</w:t>
      </w:r>
    </w:p>
    <w:p>
      <w:pPr>
        <w:pStyle w:val="ListBullet"/>
      </w:pPr>
      <w:r>
        <w:rPr>
          <w:b/>
        </w:rPr>
        <w:t xml:space="preserve">Invoices/payments: </w:t>
      </w:r>
      <w:r>
        <w:t>store payment provider, provider_reference, amount, currency, status, timestamps, notes, and admin actor.</w:t>
      </w:r>
    </w:p>
    <w:p>
      <w:pPr>
        <w:pStyle w:val="Heading1"/>
      </w:pPr>
      <w:r>
        <w:t>10. Multilingual requirements: EN / RU / UA</w:t>
      </w:r>
    </w:p>
    <w:p>
      <w:pPr>
        <w:pStyle w:val="ListBullet"/>
      </w:pPr>
      <w:r>
        <w:t>All customer-facing portal strings must use i18n keys, not hardcoded English.</w:t>
      </w:r>
    </w:p>
    <w:p>
      <w:pPr>
        <w:pStyle w:val="ListBullet"/>
      </w:pPr>
      <w:r>
        <w:t>Languages required on first release: English, Russian, Ukrainian.</w:t>
      </w:r>
    </w:p>
    <w:p>
      <w:pPr>
        <w:pStyle w:val="ListBullet"/>
      </w:pPr>
      <w:r>
        <w:t>Language files must be stored in a clean structure, e.g. portal/src/locales/en.json, ru.json, uk.json.</w:t>
      </w:r>
    </w:p>
    <w:p>
      <w:pPr>
        <w:pStyle w:val="ListBullet"/>
      </w:pPr>
      <w:r>
        <w:t>The user can switch language manually; tenant can set default language.</w:t>
      </w:r>
    </w:p>
    <w:p>
      <w:pPr>
        <w:pStyle w:val="ListBullet"/>
      </w:pPr>
      <w:r>
        <w:t>System emails must also support EN/RU/UA templates.</w:t>
      </w:r>
    </w:p>
    <w:p>
      <w:pPr>
        <w:pStyle w:val="ListBullet"/>
      </w:pPr>
      <w:r>
        <w:t>Do not machine-translate legal/payment copy at runtime. Store reviewed static templates.</w:t>
      </w:r>
    </w:p>
    <w:p>
      <w:pPr>
        <w:pStyle w:val="Heading1"/>
      </w:pPr>
      <w:r>
        <w:t>11. Implementation plan for Sonnet</w:t>
      </w:r>
    </w:p>
    <w:p>
      <w:pPr>
        <w:pStyle w:val="Heading2"/>
      </w:pPr>
      <w:r>
        <w:t>Phase 0 - Audit and stabilization</w:t>
      </w:r>
    </w:p>
    <w:p>
      <w:pPr>
        <w:pStyle w:val="ListNumber"/>
      </w:pPr>
      <w:r>
        <w:t>Inspect /opt/email if it already exists. Inspect any arena.ai-generated files the user places there.</w:t>
      </w:r>
    </w:p>
    <w:p>
      <w:pPr>
        <w:pStyle w:val="ListNumber"/>
      </w:pPr>
      <w:r>
        <w:t>Write /opt/email/docs/SONNET_AUDIT.md with current structure, runnable services, broken files, duplicated code, secrets risk, and recommended salvage plan.</w:t>
      </w:r>
    </w:p>
    <w:p>
      <w:pPr>
        <w:pStyle w:val="ListNumber"/>
      </w:pPr>
      <w:r>
        <w:t>Create a timestamped backup before changes: /opt/email/backups/pre-sonnet-YYYYMMDD-HHMMSS.tar.gz if the directory exists.</w:t>
      </w:r>
    </w:p>
    <w:p>
      <w:pPr>
        <w:pStyle w:val="ListNumber"/>
      </w:pPr>
      <w:r>
        <w:t>Do not run generated installer scripts until reviewed.</w:t>
      </w:r>
    </w:p>
    <w:p>
      <w:pPr>
        <w:pStyle w:val="Heading2"/>
      </w:pPr>
      <w:r>
        <w:t>Phase 1 - Normalize project structure</w:t>
      </w:r>
    </w:p>
    <w:p>
      <w:pPr>
        <w:pStyle w:val="ListNumber"/>
      </w:pPr>
      <w:r>
        <w:t>Move or recreate the active project under /opt/email.</w:t>
      </w:r>
    </w:p>
    <w:p>
      <w:pPr>
        <w:pStyle w:val="ListNumber"/>
      </w:pPr>
      <w:r>
        <w:t>Rename MarketOS-specific paths/configs/container names to email-platform or email_* names unless a name is intentionally kept.</w:t>
      </w:r>
    </w:p>
    <w:p>
      <w:pPr>
        <w:pStyle w:val="ListNumber"/>
      </w:pPr>
      <w:r>
        <w:t>Create .env.example and ensure .env is gitignored and never printed in reports.</w:t>
      </w:r>
    </w:p>
    <w:p>
      <w:pPr>
        <w:pStyle w:val="ListNumber"/>
      </w:pPr>
      <w:r>
        <w:t>Create Makefile commands: make up, make down, make restart, make logs, make health, make backup, make migrate.</w:t>
      </w:r>
    </w:p>
    <w:p>
      <w:pPr>
        <w:pStyle w:val="Heading2"/>
      </w:pPr>
      <w:r>
        <w:t>Phase 2 - Single-server Docker Compose</w:t>
      </w:r>
    </w:p>
    <w:p>
      <w:pPr>
        <w:pStyle w:val="ListNumber"/>
      </w:pPr>
      <w:r>
        <w:t>Produce a clean docker-compose.yml with explicit service names, volumes, healthchecks, and internal networks.</w:t>
      </w:r>
    </w:p>
    <w:p>
      <w:pPr>
        <w:pStyle w:val="ListNumber"/>
      </w:pPr>
      <w:r>
        <w:t>Start with the minimum stable production stack: reverse proxy, portal, API, DB, Redis, worker, email engine/sender, monitoring/health, backup.</w:t>
      </w:r>
    </w:p>
    <w:p>
      <w:pPr>
        <w:pStyle w:val="ListNumber"/>
      </w:pPr>
      <w:r>
        <w:t>Keep optional heavy services like ClickHouse/Grafana behind profiles or document them as optional if they are not required for first launch.</w:t>
      </w:r>
    </w:p>
    <w:p>
      <w:pPr>
        <w:pStyle w:val="ListNumber"/>
      </w:pPr>
      <w:r>
        <w:t>Ensure docker compose up -d works repeatedly without destroying data.</w:t>
      </w:r>
    </w:p>
    <w:p>
      <w:pPr>
        <w:pStyle w:val="Heading2"/>
      </w:pPr>
      <w:r>
        <w:t>Phase 3 - Tenant/domain/auth core</w:t>
      </w:r>
    </w:p>
    <w:p>
      <w:pPr>
        <w:pStyle w:val="ListNumber"/>
      </w:pPr>
      <w:r>
        <w:t>Implement DB migrations for tenants, users, roles, plans, subscriptions, domains, sender identities, contacts, lists, segments, campaigns, events, invoices, audit log.</w:t>
      </w:r>
    </w:p>
    <w:p>
      <w:pPr>
        <w:pStyle w:val="ListNumber"/>
      </w:pPr>
      <w:r>
        <w:t>Implement server-side tenant_id isolation checks in every API route.</w:t>
      </w:r>
    </w:p>
    <w:p>
      <w:pPr>
        <w:pStyle w:val="ListNumber"/>
      </w:pPr>
      <w:r>
        <w:t>Implement domain create/verify flow with DNS records generated and checked.</w:t>
      </w:r>
    </w:p>
    <w:p>
      <w:pPr>
        <w:pStyle w:val="ListNumber"/>
      </w:pPr>
      <w:r>
        <w:t>Implement admin tenant activation/suspension and plan limits.</w:t>
      </w:r>
    </w:p>
    <w:p>
      <w:pPr>
        <w:pStyle w:val="Heading2"/>
      </w:pPr>
      <w:r>
        <w:t>Phase 4 - Email and automation functionality</w:t>
      </w:r>
    </w:p>
    <w:p>
      <w:pPr>
        <w:pStyle w:val="ListNumber"/>
      </w:pPr>
      <w:r>
        <w:t>Implement contact import/export, tags, lists, custom fields, suppression list.</w:t>
      </w:r>
    </w:p>
    <w:p>
      <w:pPr>
        <w:pStyle w:val="ListNumber"/>
      </w:pPr>
      <w:r>
        <w:t>Implement campaign draft, preview, test send, schedule, queue, send progress, and stop/pause campaign.</w:t>
      </w:r>
    </w:p>
    <w:p>
      <w:pPr>
        <w:pStyle w:val="ListNumber"/>
      </w:pPr>
      <w:r>
        <w:t>Implement basic automation workflows: trigger + condition + delay + email action.</w:t>
      </w:r>
    </w:p>
    <w:p>
      <w:pPr>
        <w:pStyle w:val="ListNumber"/>
      </w:pPr>
      <w:r>
        <w:t>Implement tracking endpoints for opens/clicks/unsubscribes and store events per tenant/campaign/contact.</w:t>
      </w:r>
    </w:p>
    <w:p>
      <w:pPr>
        <w:pStyle w:val="ListNumber"/>
      </w:pPr>
      <w:r>
        <w:t>Implement bounce and complaint handling from Postal/provider webhooks.</w:t>
      </w:r>
    </w:p>
    <w:p>
      <w:pPr>
        <w:pStyle w:val="Heading2"/>
      </w:pPr>
      <w:r>
        <w:t>Phase 5 - Portal UI and i18n</w:t>
      </w:r>
    </w:p>
    <w:p>
      <w:pPr>
        <w:pStyle w:val="ListNumber"/>
      </w:pPr>
      <w:r>
        <w:t>Finish customer dashboard and super admin dashboard.</w:t>
      </w:r>
    </w:p>
    <w:p>
      <w:pPr>
        <w:pStyle w:val="ListNumber"/>
      </w:pPr>
      <w:r>
        <w:t>Add EN/RU/UA locale files and language switcher.</w:t>
      </w:r>
    </w:p>
    <w:p>
      <w:pPr>
        <w:pStyle w:val="ListNumber"/>
      </w:pPr>
      <w:r>
        <w:t>Make all important flows understandable without reading server logs.</w:t>
      </w:r>
    </w:p>
    <w:p>
      <w:pPr>
        <w:pStyle w:val="ListNumber"/>
      </w:pPr>
      <w:r>
        <w:t>Add empty states and error states for domains, contacts, campaigns, billing, and imports.</w:t>
      </w:r>
    </w:p>
    <w:p>
      <w:pPr>
        <w:pStyle w:val="Heading2"/>
      </w:pPr>
      <w:r>
        <w:t>Phase 6 - Security, backups, and deployment docs</w:t>
      </w:r>
    </w:p>
    <w:p>
      <w:pPr>
        <w:pStyle w:val="ListNumber"/>
      </w:pPr>
      <w:r>
        <w:t>Add rate limits for auth, API, tracking, imports, and campaign actions.</w:t>
      </w:r>
    </w:p>
    <w:p>
      <w:pPr>
        <w:pStyle w:val="ListNumber"/>
      </w:pPr>
      <w:r>
        <w:t>Add backup and restore scripts; test restore on a clean local directory/container if possible.</w:t>
      </w:r>
    </w:p>
    <w:p>
      <w:pPr>
        <w:pStyle w:val="ListNumber"/>
      </w:pPr>
      <w:r>
        <w:t>Add healthcheck script that prints service status, DB connectivity, Redis connectivity, queue status, disk usage, and recent errors.</w:t>
      </w:r>
    </w:p>
    <w:p>
      <w:pPr>
        <w:pStyle w:val="ListNumber"/>
      </w:pPr>
      <w:r>
        <w:t>Write DEPLOYMENT.md, RUNBOOK.md, DNS_GUIDE.md, and API.md.</w:t>
      </w:r>
    </w:p>
    <w:p>
      <w:pPr>
        <w:pStyle w:val="Heading1"/>
      </w:pPr>
      <w:r>
        <w:t>12. Acceptance criteria</w:t>
      </w:r>
    </w:p>
    <w:p>
      <w:pPr>
        <w:pStyle w:val="ListBullet"/>
      </w:pPr>
      <w:r>
        <w:t>All active code and configs live under /opt/email.</w:t>
      </w:r>
    </w:p>
    <w:p>
      <w:pPr>
        <w:pStyle w:val="ListBullet"/>
      </w:pPr>
      <w:r>
        <w:t>docker compose up -d starts the platform on one server.</w:t>
      </w:r>
    </w:p>
    <w:p>
      <w:pPr>
        <w:pStyle w:val="ListBullet"/>
      </w:pPr>
      <w:r>
        <w:t>A super admin can log in and create/activate/suspend a tenant.</w:t>
      </w:r>
    </w:p>
    <w:p>
      <w:pPr>
        <w:pStyle w:val="ListBullet"/>
      </w:pPr>
      <w:r>
        <w:t>A tenant owner can log in, switch language EN/RU/UA, add a sending domain, see DNS records, and verify domain status.</w:t>
      </w:r>
    </w:p>
    <w:p>
      <w:pPr>
        <w:pStyle w:val="ListBullet"/>
      </w:pPr>
      <w:r>
        <w:t>A tenant can import contacts, create a segment, create a campaign, send a test email, schedule a campaign, and see delivery/open/click/unsubscribe events.</w:t>
      </w:r>
    </w:p>
    <w:p>
      <w:pPr>
        <w:pStyle w:val="ListBullet"/>
      </w:pPr>
      <w:r>
        <w:t>Tenant A cannot access Tenant B data via UI or API.</w:t>
      </w:r>
    </w:p>
    <w:p>
      <w:pPr>
        <w:pStyle w:val="ListBullet"/>
      </w:pPr>
      <w:r>
        <w:t>Unverified domains cannot send live campaigns.</w:t>
      </w:r>
    </w:p>
    <w:p>
      <w:pPr>
        <w:pStyle w:val="ListBullet"/>
      </w:pPr>
      <w:r>
        <w:t>Unsubscribe and suppression list are enforced before sending.</w:t>
      </w:r>
    </w:p>
    <w:p>
      <w:pPr>
        <w:pStyle w:val="ListBullet"/>
      </w:pPr>
      <w:r>
        <w:t>Billing/access gate works: unpaid/suspended tenant cannot send live campaigns.</w:t>
      </w:r>
    </w:p>
    <w:p>
      <w:pPr>
        <w:pStyle w:val="ListBullet"/>
      </w:pPr>
      <w:r>
        <w:t>Backups can be created manually and are documented.</w:t>
      </w:r>
    </w:p>
    <w:p>
      <w:pPr>
        <w:pStyle w:val="ListBullet"/>
      </w:pPr>
      <w:r>
        <w:t>Healthcheck script gives a clear OK/FAIL status without needing to inspect every container manually.</w:t>
      </w:r>
    </w:p>
    <w:p>
      <w:pPr>
        <w:pStyle w:val="ListBullet"/>
      </w:pPr>
      <w:r>
        <w:t>No real secrets are present in docs, git, .env.example, or logs.</w:t>
      </w:r>
    </w:p>
    <w:p>
      <w:pPr>
        <w:pStyle w:val="Heading1"/>
      </w:pPr>
      <w:r>
        <w:t>13. Copy-paste prompt for Sonnet</w:t>
      </w:r>
    </w:p>
    <w:p>
      <w:r>
        <w:t>Use this as the direct instruction to Sonnet. It is intentionally strict to reduce pointless permission questions.</w:t>
      </w:r>
    </w:p>
    <w:p>
      <w:pPr>
        <w:pStyle w:val="NoSpacing"/>
        <w:shd w:fill="F2F2F2"/>
      </w:pPr>
      <w:r>
        <w:rPr>
          <w:rFonts w:ascii="DejaVu Sans Mono" w:hAnsi="DejaVu Sans Mono" w:eastAsia="DejaVu Sans Mono"/>
          <w:sz w:val="16"/>
        </w:rPr>
        <w:t>You are working on my self-hosted multi-tenant email marketing SaaS platform.</w:t>
        <w:br/>
        <w:br/>
        <w:t>Target production directory: /opt/email</w:t>
        <w:br/>
        <w:t>Initial platform subdomain: email.clients.help</w:t>
        <w:br/>
        <w:t>Do NOT use /opt/marketos as the active project path. If arena.ai generated MarketOS files, treat them only as raw reference material. Audit them, salvage useful parts, and normalize everything into /opt/email.</w:t>
        <w:br/>
        <w:br/>
        <w:t>Business goal:</w:t>
        <w:br/>
        <w:t>Build a single-server-first SaaS platform that I can sell access to. It must be multi-tenant, multi-user, multi-domain, and multilingual (English, Russian, Ukrainian). It must run on one Ubuntu server with Docker Compose now, with future scaling documented but not required.</w:t>
        <w:br/>
        <w:br/>
        <w:t>Operating rules:</w:t>
        <w:br/>
        <w:t>- Do not ask me for permission for routine safe work: inspect files, create backups, edit code, refactor, run tests, build Docker images, restart /opt/email containers, write docs, or run health checks.</w:t>
        <w:br/>
        <w:t>- Ask only before destructive/irreversible actions: deleting production data, wiping Docker volumes, changing external DNS, force pushing, exposing secrets, or sending real bulk email.</w:t>
        <w:br/>
        <w:t>- Before changing existing files, create backups.</w:t>
        <w:br/>
        <w:t>- Never print real secrets. Never commit .env. Never disable SSH access blindly.</w:t>
        <w:br/>
        <w:t>- At the end, report changed files, commands run, services restarted, tests passed, and blockers.</w:t>
        <w:br/>
        <w:br/>
        <w:t>Your first job:</w:t>
        <w:br/>
        <w:t>1. Inspect /opt/email and any arena.ai-generated files.</w:t>
        <w:br/>
        <w:t>2. Create /opt/email/docs/SONNET_AUDIT.md with what exists, what is broken, what is usable, and the safest implementation path.</w:t>
        <w:br/>
        <w:t>3. Normalize the project to /opt/email.</w:t>
        <w:br/>
        <w:t>4. Implement/fix the minimum production path first:</w:t>
        <w:br/>
        <w:t xml:space="preserve">   - docker-compose.yml</w:t>
        <w:br/>
        <w:t xml:space="preserve">   - .env.example</w:t>
        <w:br/>
        <w:t xml:space="preserve">   - setup/healthcheck/backup scripts</w:t>
        <w:br/>
        <w:t xml:space="preserve">   - SaaS portal + backend API</w:t>
        <w:br/>
        <w:t xml:space="preserve">   - tenant/user/role/plan/domain models</w:t>
        <w:br/>
        <w:t xml:space="preserve">   - EN/RU/UA i18n</w:t>
        <w:br/>
        <w:t xml:space="preserve">   - domain verification flow</w:t>
        <w:br/>
        <w:t xml:space="preserve">   - contact import</w:t>
        <w:br/>
        <w:t xml:space="preserve">   - campaign draft/test/schedule/send queue</w:t>
        <w:br/>
        <w:t xml:space="preserve">   - unsubscribe/suppression</w:t>
        <w:br/>
        <w:t xml:space="preserve">   - admin tenant activation/suspension</w:t>
        <w:br/>
        <w:t xml:space="preserve">   - billing adapter with manual activation first</w:t>
        <w:br/>
        <w:t>5. Run tests/health checks and leave clear deployment docs.</w:t>
        <w:br/>
        <w:br/>
        <w:t>Important technical requirements:</w:t>
        <w:br/>
        <w:t>- Every customer object must be tenant-isolated with tenant_id and server-side checks.</w:t>
        <w:br/>
        <w:t>- Do not claim Mautic is multi-tenant unless you implement real isolation around it.</w:t>
        <w:br/>
        <w:t>- Unverified sending domains cannot send live campaigns.</w:t>
        <w:br/>
        <w:t>- Every campaign must enforce unsubscribe and suppression checks.</w:t>
        <w:br/>
        <w:t>- Billing must be provider-adapter-based, not hardcoded Stripe-only.</w:t>
        <w:br/>
        <w:t>- The platform must be legitimate opt-in email marketing with bounce/complaint handling, rate limits, and admin abuse controls.</w:t>
        <w:br/>
      </w:r>
    </w:p>
    <w:p>
      <w:pPr>
        <w:pStyle w:val="Heading1"/>
      </w:pPr>
      <w:r>
        <w:t>14. Expected useful commands</w:t>
      </w:r>
    </w:p>
    <w:p>
      <w:pPr>
        <w:pStyle w:val="NoSpacing"/>
        <w:shd w:fill="F2F2F2"/>
      </w:pPr>
      <w:r>
        <w:rPr>
          <w:rFonts w:ascii="DejaVu Sans Mono" w:hAnsi="DejaVu Sans Mono" w:eastAsia="DejaVu Sans Mono"/>
          <w:sz w:val="16"/>
        </w:rPr>
        <w:t>cd /opt/email</w:t>
        <w:br/>
        <w:t>cp -a /opt/email /opt/email.backup.$(date +%Y%m%d_%H%M%S)  # if /opt/email already exists</w:t>
        <w:br/>
        <w:t>make health</w:t>
        <w:br/>
        <w:t>make up</w:t>
        <w:br/>
        <w:t>make logs</w:t>
        <w:br/>
        <w:t>make restart</w:t>
        <w:br/>
        <w:t>bash scripts/healthcheck.sh</w:t>
        <w:br/>
        <w:t>bash scripts/backup.sh</w:t>
        <w:br/>
        <w:t>bash scripts/create-tenant.sh --email cloudkroter@gmail.com --domain email.clients.help --plan owner</w:t>
        <w:br/>
        <w:t>bash scripts/verify-domain.sh email.clients.help</w:t>
      </w:r>
    </w:p>
    <w:p>
      <w:pPr>
        <w:pStyle w:val="Heading1"/>
      </w:pPr>
      <w:r>
        <w:t>15. Final note</w:t>
      </w:r>
    </w:p>
    <w:p>
      <w:r>
        <w:t>The goal is not to generate another huge unfinished “everything platform”. The goal is to finish a working, sellable, self-hosted email marketing SaaS core. Optional SEO, affiliate, AI, and heavy analytics modules can be added later only after the email SaaS core is stable.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Private implementation document - generated for Andrey Pecherskiy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Email Platform /opt/email - Sonnet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