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Harbourline Energy Co.</w:t>
      </w:r>
    </w:p>
    <w:p>
      <w:pPr>
        <w:pStyle w:val="Title"/>
      </w:pPr>
      <w:r>
        <w:t>Field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6768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Report ID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FR-NYN-2026-0442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2026-10-02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Region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New York North Country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Crew ID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CREW-NY-13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Crew leader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Colleen Brady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Asset ID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Asset 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Pole-mount transformer on the east side of Arsenal Street near the Coffeen Street intersection, Watertown NY. Asset tag missing from the tank.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Squirrel guard missing on the primary bushing; evidence of animal contact and a blown cutout fuse that was refused once overnight by the trouble crew.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Recommended action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Install a new wildlife guard and replace the asset tag at the next planned visit; records team to confirm the asset ID from GIS.</w:t>
            </w:r>
          </w:p>
        </w:tc>
      </w:tr>
    </w:tbl>
    <w:p/>
    <w:p>
      <w:pPr>
        <w:pStyle w:val="Heading1"/>
      </w:pPr>
      <w:r>
        <w:t>Crew notes</w:t>
      </w:r>
    </w:p>
    <w:p>
      <w:r>
        <w:t>Trouble crew restored service to 9 customers at 02:40 by replacing the cutout fuse. No asset tag could be read on the tank, so the asset ID field is left blank for records to complete.</w:t>
      </w:r>
    </w:p>
    <w:p>
      <w:pPr>
        <w:pStyle w:val="Heading1"/>
      </w:pPr>
      <w:r>
        <w:t>Submission</w:t>
      </w:r>
    </w:p>
    <w:p>
      <w:r>
        <w:t>Submitted from the mobile workforce application to the Procedures/Incoming folder for triage by the Operations Triage agent.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Report FR-NYN-2026-0442</dc:title>
  <dc:subject/>
  <dc:creator>Harbourline Energy Co.</dc:creator>
  <cp:keywords/>
  <dc:description>generated by python-docx</dc:description>
  <cp:lastModifiedBy>Harbourline Energy Co.</cp:lastModifiedBy>
  <cp:revision>1</cp:revision>
  <dcterms:created xsi:type="dcterms:W3CDTF">2026-09-15T09:00:00Z</dcterms:created>
  <dcterms:modified xsi:type="dcterms:W3CDTF">2026-09-15T09:00:00Z</dcterms:modified>
  <cp:category/>
</cp:coreProperties>
</file>