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Vacation Policy: Quick Guide for New Employees</w:t>
      </w:r>
    </w:p>
    <w:p>
      <w:r>
        <w:rPr>
          <w:i/>
          <w:color w:val="404040"/>
        </w:rPr>
        <w:t>A short guide to earning, booking and carrying over vacation days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HLE-GS-002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People and Culture, Total Rewards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2025-01-01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Applies to</w:t>
            </w:r>
          </w:p>
        </w:tc>
        <w:tc>
          <w:tcPr>
            <w:tcW w:type="dxa" w:w="4320"/>
          </w:tcPr>
          <w:p>
            <w:r>
              <w:t>All Harbourline Energy Co. employees unless stated otherwise</w:t>
            </w:r>
          </w:p>
        </w:tc>
      </w:tr>
    </w:tbl>
    <w:p/>
    <w:p>
      <w:pPr>
        <w:pStyle w:val="Heading1"/>
      </w:pPr>
      <w:r>
        <w:t>1. Purpose</w:t>
      </w:r>
    </w:p>
    <w:p>
      <w:r>
        <w:t>This quick guide explains how vacation works for new full-time employees at Harbourline Energy Co. It summarizes the current (version 4) vacation entitlements.</w:t>
      </w:r>
    </w:p>
    <w:p>
      <w:pPr>
        <w:pStyle w:val="Heading1"/>
      </w:pPr>
      <w:r>
        <w:t>2. How many vacation days you receive</w:t>
      </w:r>
    </w:p>
    <w:p>
      <w:r>
        <w:rPr>
          <w:b/>
        </w:rPr>
        <w:t xml:space="preserve">Key fact: </w:t>
      </w:r>
      <w:r>
        <w:t>Full-time employees receive 15 vacation days in their first year.</w:t>
      </w:r>
    </w:p>
    <w:p>
      <w:r>
        <w:t>Your annual vacation entitlement is based on your years of continuous service: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Years of service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Vacation days per year</w:t>
            </w:r>
          </w:p>
        </w:tc>
      </w:tr>
      <w:tr>
        <w:tc>
          <w:tcPr>
            <w:tcW w:type="dxa" w:w="4320"/>
          </w:tcPr>
          <w:p>
            <w:r>
              <w:t>Years 1 to 4</w:t>
            </w:r>
          </w:p>
        </w:tc>
        <w:tc>
          <w:tcPr>
            <w:tcW w:type="dxa" w:w="4320"/>
          </w:tcPr>
          <w:p>
            <w:r>
              <w:t>15 days</w:t>
            </w:r>
          </w:p>
        </w:tc>
      </w:tr>
      <w:tr>
        <w:tc>
          <w:tcPr>
            <w:tcW w:type="dxa" w:w="4320"/>
          </w:tcPr>
          <w:p>
            <w:r>
              <w:t>Years 5 to 9</w:t>
            </w:r>
          </w:p>
        </w:tc>
        <w:tc>
          <w:tcPr>
            <w:tcW w:type="dxa" w:w="4320"/>
          </w:tcPr>
          <w:p>
            <w:r>
              <w:t>20 days</w:t>
            </w:r>
          </w:p>
        </w:tc>
      </w:tr>
      <w:tr>
        <w:tc>
          <w:tcPr>
            <w:tcW w:type="dxa" w:w="4320"/>
          </w:tcPr>
          <w:p>
            <w:r>
              <w:t>Year 10 and beyond</w:t>
            </w:r>
          </w:p>
        </w:tc>
        <w:tc>
          <w:tcPr>
            <w:tcW w:type="dxa" w:w="4320"/>
          </w:tcPr>
          <w:p>
            <w:r>
              <w:t>25 days</w:t>
            </w:r>
          </w:p>
        </w:tc>
      </w:tr>
    </w:tbl>
    <w:p/>
    <w:p>
      <w:r>
        <w:t>Your entitlement increases on the anniversary of your start date. Part-time employees receive vacation in proportion to their scheduled hours.</w:t>
      </w:r>
    </w:p>
    <w:p>
      <w:pPr>
        <w:pStyle w:val="Heading1"/>
      </w:pPr>
      <w:r>
        <w:t>3. Booking vacation</w:t>
      </w:r>
    </w:p>
    <w:p>
      <w:pPr>
        <w:pStyle w:val="ListBullet"/>
      </w:pPr>
      <w:r>
        <w:t>Request vacation through Workday at least 2 weeks before your first day off.</w:t>
      </w:r>
    </w:p>
    <w:p>
      <w:pPr>
        <w:pStyle w:val="ListBullet"/>
      </w:pPr>
      <w:r>
        <w:t>Your manager approves or declines the request in Workday.</w:t>
      </w:r>
    </w:p>
    <w:p>
      <w:pPr>
        <w:pStyle w:val="ListBullet"/>
      </w:pPr>
      <w:r>
        <w:t>Check your team calendar before requesting time off during peak storm season.</w:t>
      </w:r>
    </w:p>
    <w:p>
      <w:pPr>
        <w:pStyle w:val="Heading1"/>
      </w:pPr>
      <w:r>
        <w:t>4. Carrying over unused days</w:t>
      </w:r>
    </w:p>
    <w:p>
      <w:r>
        <w:t>You may carry over up to 5 unused vacation days into the next calendar year. Carried-over days must be used by the end of the first quarter (March 31) of the next year. Any carried-over days not used by March 31 are forfeited.</w:t>
      </w:r>
    </w:p>
    <w:p>
      <w:pPr>
        <w:pStyle w:val="Heading1"/>
      </w:pPr>
      <w:r>
        <w:t>5. Questions</w:t>
      </w:r>
    </w:p>
    <w:p>
      <w:r>
        <w:t>Contact your manager or the Total Rewards team through the People and Culture service portal in Workday.</w:t>
      </w:r>
    </w:p>
    <w:p>
      <w:pPr>
        <w:pStyle w:val="Heading1"/>
      </w:pPr>
      <w:r>
        <w:t>Revision history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4.0</w:t>
            </w:r>
          </w:p>
        </w:tc>
        <w:tc>
          <w:tcPr>
            <w:tcW w:type="dxa" w:w="2160"/>
          </w:tcPr>
          <w:p>
            <w:r>
              <w:t>2025-01-01</w:t>
            </w:r>
          </w:p>
        </w:tc>
        <w:tc>
          <w:tcPr>
            <w:tcW w:type="dxa" w:w="2160"/>
          </w:tcPr>
          <w:p>
            <w:r>
              <w:t>Total Rewards</w:t>
            </w:r>
          </w:p>
        </w:tc>
        <w:tc>
          <w:tcPr>
            <w:tcW w:type="dxa" w:w="2160"/>
          </w:tcPr>
          <w:p>
            <w:r>
              <w:t>Quick guide aligned with version 4 entitlements.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Vacation Policy: Quick Guide for New Employees</dc:title>
  <dc:subject>A short guide to earning, booking and carrying over vacation days</dc:subject>
  <dc:creator>People and Culture, Total Rewards</dc:creator>
  <cp:keywords/>
  <dc:description>generated by python-docx</dc:description>
  <cp:lastModifiedBy>People and Culture, Total Rewards</cp:lastModifiedBy>
  <cp:revision>1</cp:revision>
  <dcterms:created xsi:type="dcterms:W3CDTF">2025-09-15T09:00:00Z</dcterms:created>
  <dcterms:modified xsi:type="dcterms:W3CDTF">2025-09-15T09:00:00Z</dcterms:modified>
  <cp:category/>
</cp:coreProperties>
</file>