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for some lists.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Bullet 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Bullet 1.1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Bullet 1.2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Bullet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Bullet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Ordered 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Bullet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Bullet 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Bullet 3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