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183" w:rsidRDefault="00A46183"/>
    <w:p w:rsidR="00A46183" w:rsidRPr="00A46183" w:rsidRDefault="00A46183">
      <w:pPr>
        <w:rPr>
          <w:b/>
        </w:rPr>
      </w:pPr>
      <w:r>
        <w:tab/>
      </w:r>
      <w:r w:rsidRPr="00A46183">
        <w:rPr>
          <w:b/>
        </w:rPr>
        <w:t xml:space="preserve">UI choices: </w:t>
      </w:r>
    </w:p>
    <w:p w:rsidR="00A46183" w:rsidRDefault="00A46183">
      <w:r>
        <w:tab/>
      </w:r>
      <w:r>
        <w:tab/>
        <w:t xml:space="preserve">footer:  leave it as in tm3ror (footer attached to page; therefore no gap where gray page background shows below middleBand and footer), but add the code to tm4ror to extend the white background down to a footer attached to the window so if you want to go that way in 1.1 you can. </w:t>
      </w:r>
    </w:p>
    <w:p w:rsidR="00A46183" w:rsidRDefault="00A46183">
      <w:r>
        <w:tab/>
      </w:r>
      <w:r>
        <w:tab/>
        <w:t>left-men</w:t>
      </w:r>
      <w:r w:rsidR="001F71D7">
        <w:t>u</w:t>
      </w:r>
      <w:r>
        <w:t>:  use the 'hoverIntent' delay as in tm4ror</w:t>
      </w:r>
      <w:r w:rsidR="001F71D7">
        <w:t>, so accidentally crossing another menu item doesn't cause top-level category popup to change</w:t>
      </w:r>
    </w:p>
    <w:p w:rsidR="001F71D7" w:rsidRDefault="00A46183">
      <w:r>
        <w:tab/>
      </w:r>
      <w:r>
        <w:tab/>
        <w:t>dropping/leaving 'Home' in top band of page because the logomarks now in the upper rigbt of each page can be clicked to get you back to home page</w:t>
      </w:r>
      <w:r w:rsidR="001F71D7">
        <w:t xml:space="preserve">? </w:t>
      </w:r>
      <w:r>
        <w:t xml:space="preserve">:  leave it there </w:t>
      </w:r>
    </w:p>
    <w:p w:rsidR="00A46183" w:rsidRDefault="00A46183"/>
    <w:p w:rsidR="00A46183" w:rsidRPr="00A46183" w:rsidRDefault="00A46183">
      <w:pPr>
        <w:rPr>
          <w:b/>
        </w:rPr>
      </w:pPr>
      <w:r>
        <w:tab/>
      </w:r>
      <w:r w:rsidRPr="00A46183">
        <w:rPr>
          <w:b/>
        </w:rPr>
        <w:t>R1.0 vs R1.1</w:t>
      </w:r>
    </w:p>
    <w:p w:rsidR="00A46183" w:rsidRDefault="00A46183">
      <w:r>
        <w:tab/>
      </w:r>
      <w:r>
        <w:tab/>
        <w:t xml:space="preserve">Comment out the Specials/Tru-Value block for R1.0.  Reintroduce it in R1.1 </w:t>
      </w:r>
      <w:r w:rsidR="001F71D7">
        <w:t>once</w:t>
      </w:r>
      <w:r>
        <w:t xml:space="preserve"> we figure out exactly what </w:t>
      </w:r>
      <w:r w:rsidR="001F71D7">
        <w:t>we want</w:t>
      </w:r>
      <w:r>
        <w:t xml:space="preserve"> it to do. </w:t>
      </w:r>
      <w:r w:rsidR="001F71D7">
        <w:t xml:space="preserve"> Tom to send Bill a note with some starter thoughts </w:t>
      </w:r>
    </w:p>
    <w:p w:rsidR="00A46183" w:rsidRPr="00A46183" w:rsidRDefault="00A46183">
      <w:pPr>
        <w:rPr>
          <w:b/>
        </w:rPr>
      </w:pPr>
      <w:r>
        <w:tab/>
      </w:r>
      <w:r w:rsidR="001F71D7">
        <w:rPr>
          <w:b/>
        </w:rPr>
        <w:t xml:space="preserve">Missing images: </w:t>
      </w:r>
    </w:p>
    <w:p w:rsidR="00A46183" w:rsidRDefault="00A46183">
      <w:r>
        <w:tab/>
      </w:r>
      <w:r>
        <w:tab/>
        <w:t xml:space="preserve">Mandy has sent me both those I requested and a set of others she noticed were missing.  We are going to put those into the tm3ror.heroku, and </w:t>
      </w:r>
      <w:r w:rsidR="001F71D7">
        <w:t xml:space="preserve">let her know when it has been done, so she can do a final walkthrough.  </w:t>
      </w:r>
      <w:r>
        <w:t xml:space="preserve"> </w:t>
      </w:r>
    </w:p>
    <w:p w:rsidR="00A46183" w:rsidRDefault="00A46183">
      <w:r>
        <w:tab/>
      </w:r>
      <w:r>
        <w:tab/>
        <w:t xml:space="preserve">images/text for </w:t>
      </w:r>
      <w:r w:rsidR="001F71D7">
        <w:t xml:space="preserve">lymphedema/compression </w:t>
      </w:r>
      <w:r>
        <w:t xml:space="preserve">pumps:  I'll check to see if the images are among those Mandy sent; Bill has the action item on the text </w:t>
      </w:r>
    </w:p>
    <w:p w:rsidR="00A46183" w:rsidRPr="00A46183" w:rsidRDefault="00A46183">
      <w:pPr>
        <w:rPr>
          <w:b/>
        </w:rPr>
      </w:pPr>
      <w:r>
        <w:tab/>
      </w:r>
      <w:r w:rsidR="001F71D7">
        <w:rPr>
          <w:b/>
        </w:rPr>
        <w:t xml:space="preserve">Additions to the 1.0 punch list: </w:t>
      </w:r>
    </w:p>
    <w:p w:rsidR="001F71D7" w:rsidRDefault="00A46183" w:rsidP="001F71D7">
      <w:r>
        <w:tab/>
      </w:r>
      <w:r>
        <w:tab/>
      </w:r>
      <w:r w:rsidR="00EB1216">
        <w:t xml:space="preserve">1. </w:t>
      </w:r>
      <w:r w:rsidR="001F71D7">
        <w:t xml:space="preserve">try changing out orange for red on clickable links </w:t>
      </w:r>
    </w:p>
    <w:p w:rsidR="00A46183" w:rsidRDefault="001F71D7" w:rsidP="001F71D7">
      <w:r>
        <w:tab/>
      </w:r>
      <w:r>
        <w:tab/>
        <w:t xml:space="preserve">[ try changing out all orange for red: </w:t>
      </w:r>
      <w:r w:rsidR="00EB1216">
        <w:t xml:space="preserve"> candidate for </w:t>
      </w:r>
      <w:r>
        <w:t>R1.1</w:t>
      </w:r>
      <w:r w:rsidR="00EB1216">
        <w:t xml:space="preserve"> after we've seen what it looks like</w:t>
      </w:r>
      <w:r>
        <w:t xml:space="preserve"> ] </w:t>
      </w:r>
    </w:p>
    <w:p w:rsidR="00A46183" w:rsidRDefault="00A46183">
      <w:r>
        <w:tab/>
      </w:r>
      <w:r>
        <w:tab/>
      </w:r>
      <w:r w:rsidR="00EB1216">
        <w:t xml:space="preserve">2. </w:t>
      </w:r>
      <w:r>
        <w:t xml:space="preserve">replace left-menu items with ones containing colored dots  (actually an old one) </w:t>
      </w:r>
    </w:p>
    <w:p w:rsidR="00EB1216" w:rsidRDefault="00A46183">
      <w:r>
        <w:tab/>
      </w:r>
      <w:r>
        <w:tab/>
      </w:r>
      <w:r w:rsidR="00EB1216">
        <w:t xml:space="preserve">3. </w:t>
      </w:r>
      <w:r>
        <w:t>page background that fills in to left and right on large monitors:  leave it as is for R1.0. Make some examples: white, blue, white with a shadow around the central material;  more subtle textured gray, ... that we can look at for R1.1</w:t>
      </w:r>
    </w:p>
    <w:p w:rsidR="00EB1216" w:rsidRDefault="00EB1216">
      <w:r>
        <w:tab/>
      </w:r>
      <w:r>
        <w:tab/>
        <w:t>4. swap out images used on TruMedical slide on home page for the set used in the catelog.</w:t>
      </w:r>
    </w:p>
    <w:p w:rsidR="001F71D7" w:rsidRDefault="00EB1216">
      <w:r>
        <w:tab/>
      </w:r>
      <w:r>
        <w:tab/>
        <w:t xml:space="preserve">5. swap Tru-Medical text on first image of home-page scroller for Tru Medical logomark. </w:t>
      </w:r>
    </w:p>
    <w:p w:rsidR="005A76F1" w:rsidRPr="005A76F1" w:rsidRDefault="001F71D7">
      <w:pPr>
        <w:rPr>
          <w:b/>
        </w:rPr>
      </w:pPr>
      <w:r>
        <w:tab/>
      </w:r>
      <w:r w:rsidRPr="005A76F1">
        <w:rPr>
          <w:b/>
        </w:rPr>
        <w:t xml:space="preserve">Two examples of products that are members of two </w:t>
      </w:r>
      <w:r w:rsidR="005A76F1" w:rsidRPr="005A76F1">
        <w:rPr>
          <w:b/>
        </w:rPr>
        <w:t>different leaf-level categories:</w:t>
      </w:r>
    </w:p>
    <w:p w:rsidR="00686435" w:rsidRDefault="005A76F1">
      <w:r>
        <w:tab/>
      </w:r>
      <w:r>
        <w:tab/>
        <w:t xml:space="preserve">Items #36 and #38 on RC1_punchlist_v11:  Don't risk breaking things by moving category&lt;-&gt;&gt;product model from 1&lt;-&gt;&gt;N model that the current site assumes, to M&lt;&lt;-&gt;&gt;N model required in 2 out of ~2100 products.  See if can handle these two by putting 'flattening the m:n relationship into two 1:n relationships' — i.e. putting two separate entries for each of these products into the product table, one as an member of one leaf-level category, the other as a member of another leaf-level category.  </w:t>
      </w:r>
    </w:p>
    <w:p w:rsidR="00686435" w:rsidRDefault="00686435"/>
    <w:p w:rsidR="00686435" w:rsidRDefault="00686435"/>
    <w:p w:rsidR="001F71D7" w:rsidRDefault="005A76F1">
      <w:r>
        <w:tab/>
      </w:r>
    </w:p>
    <w:p w:rsidR="001F71D7" w:rsidRPr="001F71D7" w:rsidRDefault="001F71D7">
      <w:pPr>
        <w:rPr>
          <w:b/>
        </w:rPr>
      </w:pPr>
      <w:r>
        <w:tab/>
      </w:r>
      <w:r w:rsidRPr="001F71D7">
        <w:rPr>
          <w:b/>
        </w:rPr>
        <w:t>Product Descriptions:</w:t>
      </w:r>
    </w:p>
    <w:p w:rsidR="00782264" w:rsidRDefault="001F71D7" w:rsidP="00782264">
      <w:r>
        <w:tab/>
      </w:r>
      <w:r>
        <w:tab/>
        <w:t xml:space="preserve">Editing web_descriptions of products that are members of products sets down to just the differenting stuff, so they show up as they do in the category.   Item 6, 5th sub-bullet, line 22 of t RC1_punchlist_v11. xlsx.  </w:t>
      </w:r>
      <w:r w:rsidR="00686435">
        <w:t xml:space="preserve">Bill noted correctly that although its straightforward, the number of products means its a good chunk of time. </w:t>
      </w:r>
      <w:r w:rsidR="00782264">
        <w:t xml:space="preserve"> No decision yet on who is going to do it.     </w:t>
      </w:r>
    </w:p>
    <w:p w:rsidR="00A46183" w:rsidRDefault="00A46183"/>
    <w:sectPr w:rsidR="00A46183" w:rsidSect="00A4618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7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9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10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0"/>
  </w:num>
  <w:num w:numId="5">
    <w:abstractNumId w:val="10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7"/>
  </w:num>
  <w:num w:numId="16">
    <w:abstractNumId w:val="7"/>
  </w:num>
  <w:num w:numId="17">
    <w:abstractNumId w:val="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A46183"/>
    <w:rsid w:val="001F71D7"/>
    <w:rsid w:val="005A76F1"/>
    <w:rsid w:val="00686435"/>
    <w:rsid w:val="00782264"/>
    <w:rsid w:val="00A46183"/>
    <w:rsid w:val="00EB1216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iPriority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AA"/>
    <w:pPr>
      <w:spacing w:before="120"/>
    </w:pPr>
    <w:rPr>
      <w:rFonts w:ascii="Optima" w:hAnsi="Opti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  <w:sz w:val="24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  <w:sz w:val="24"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  <w:rPr>
      <w:sz w:val="24"/>
    </w:r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395</Words>
  <Characters>2252</Characters>
  <Application>Microsoft Macintosh Word</Application>
  <DocSecurity>0</DocSecurity>
  <Lines>18</Lines>
  <Paragraphs>4</Paragraphs>
  <ScaleCrop>false</ScaleCrop>
  <Company>personal copy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4</cp:revision>
  <dcterms:created xsi:type="dcterms:W3CDTF">2012-04-05T20:14:00Z</dcterms:created>
  <dcterms:modified xsi:type="dcterms:W3CDTF">2012-04-05T20:53:00Z</dcterms:modified>
</cp:coreProperties>
</file>