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5259B6"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t xml:space="preserve">3. problems that showed up in 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EF2726" w:rsidRPr="000D2E56"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EF2726" w:rsidRDefault="00EF2726" w:rsidP="00513604">
      <w:r>
        <w:tab/>
      </w:r>
      <w:r>
        <w:tab/>
      </w:r>
    </w:p>
    <w:p w:rsidR="00EF2726" w:rsidRDefault="00EF2726" w:rsidP="00513604">
      <w:r>
        <w:tab/>
      </w:r>
      <w:r>
        <w:tab/>
      </w:r>
    </w:p>
    <w:p w:rsidR="00CC515A" w:rsidRDefault="00EF2726" w:rsidP="00513604">
      <w:r>
        <w:tab/>
      </w:r>
      <w:r>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5331E2" w:rsidRDefault="005331E2" w:rsidP="005331E2">
      <w:r w:rsidRPr="005331E2">
        <w:tab/>
        <w:t>2</w:t>
      </w:r>
      <w:r>
        <w:t>.</w:t>
      </w:r>
      <w:r w:rsidR="0058480C">
        <w:t xml:space="preserve"> Clean up</w:t>
      </w:r>
      <w:r w:rsidRPr="005331E2">
        <w:t xml:space="preserve"> </w:t>
      </w:r>
      <w:r w:rsidR="0058480C">
        <w:t xml:space="preserve">the </w:t>
      </w:r>
      <w:r w:rsidRPr="005331E2">
        <w:t xml:space="preserve">UI associatedwith Google CSE search button.  </w:t>
      </w:r>
    </w:p>
    <w:p w:rsidR="005331E2" w:rsidRPr="005331E2" w:rsidRDefault="005331E2" w:rsidP="005331E2">
      <w:r w:rsidRPr="005331E2">
        <w:tab/>
      </w:r>
      <w:r w:rsidRPr="005331E2">
        <w:tab/>
        <w:t xml:space="preserve">1. leave it where it is and do something like Mavics does — essentially unwrapping it when someon clicks on the button sitting in front of it, and at that point exposing the text entry field, the search button, and the clear-text field icon ('x').  Consider doing that in a popup window if can't fit it into the slot in the left-nav reserved for it. </w:t>
      </w:r>
    </w:p>
    <w:p w:rsidR="005331E2" w:rsidRPr="005331E2" w:rsidRDefault="005331E2" w:rsidP="005331E2">
      <w:r w:rsidRPr="005331E2">
        <w:tab/>
      </w:r>
      <w:r w:rsidRPr="005331E2">
        <w:tab/>
        <w:t>2. alternatively, move search, register/login and view-cart / checkout to the upper</w:t>
      </w:r>
      <w:r w:rsidR="00BF024B">
        <w:t xml:space="preserve"> </w:t>
      </w:r>
      <w:r w:rsidRPr="005331E2">
        <w:t xml:space="preserve">right, above the floating white panels on the screen </w:t>
      </w:r>
    </w:p>
    <w:p w:rsidR="005331E2" w:rsidRPr="005331E2" w:rsidRDefault="005331E2" w:rsidP="005331E2">
      <w:r w:rsidRPr="005331E2">
        <w:tab/>
        <w:t>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Bring up a popup window to say the search is in progress, and then eith</w:t>
      </w:r>
      <w:r w:rsidR="000A62C4">
        <w:t xml:space="preserve">er a 'no matching part no's found; please call us on our toll-free line at 800-999-9999' </w:t>
      </w:r>
      <w:r w:rsidRPr="005331E2">
        <w:t xml:space="preserve">or a line that pairs the # entered, [ the compeittor name], and the tms-part_no, and says whether the match is exact or only similiar.  Give user a button he can click to go to the product page for the tma product  shown as a match.  = top level item #3.  </w:t>
      </w:r>
    </w:p>
    <w:p w:rsidR="005331E2" w:rsidRPr="00D14C81" w:rsidRDefault="005331E2" w:rsidP="005331E2">
      <w:pPr>
        <w:rPr>
          <w:color w:val="FF0000"/>
        </w:rPr>
      </w:pPr>
      <w:r w:rsidRPr="005331E2">
        <w:tab/>
      </w:r>
      <w:r w:rsidRPr="00D14C81">
        <w:rPr>
          <w:color w:val="FF0000"/>
        </w:rPr>
        <w:t>4  Get scroller on the home page to work</w:t>
      </w:r>
      <w:r w:rsidR="000A62C4" w:rsidRPr="00D14C81">
        <w:rPr>
          <w:color w:val="FF0000"/>
        </w:rPr>
        <w:t xml:space="preserve">, with text blocks appropriately positioned on each of the images used.  </w:t>
      </w:r>
    </w:p>
    <w:p w:rsidR="005331E2" w:rsidRPr="005331E2" w:rsidRDefault="000A62C4" w:rsidP="005331E2">
      <w:r>
        <w:tab/>
        <w:t>5</w:t>
      </w:r>
      <w:r w:rsidR="005331E2" w:rsidRPr="005331E2">
        <w:t xml:space="preserve">.  Get sibling nav to work properly or eliminate it </w:t>
      </w:r>
      <w:r w:rsidR="00C05E65">
        <w:t xml:space="preserve"> ( currently commented out ) </w:t>
      </w:r>
    </w:p>
    <w:p w:rsidR="005331E2" w:rsidRPr="005331E2" w:rsidRDefault="000A62C4" w:rsidP="005331E2">
      <w:r>
        <w:tab/>
        <w:t>6</w:t>
      </w:r>
      <w:r w:rsidR="0058480C">
        <w:t>.  L</w:t>
      </w:r>
      <w:r w:rsidR="005331E2" w:rsidRPr="005331E2">
        <w:t xml:space="preserve">ayout: line up top of the #right-content thing, when it is on the right, with top of middle column. </w:t>
      </w:r>
    </w:p>
    <w:p w:rsidR="005331E2" w:rsidRPr="005331E2" w:rsidRDefault="000A62C4" w:rsidP="005331E2">
      <w:r>
        <w:tab/>
        <w:t>7</w:t>
      </w:r>
      <w:r w:rsidR="0058480C">
        <w:t>. Do</w:t>
      </w:r>
      <w:r w:rsidR="005331E2" w:rsidRPr="005331E2">
        <w:t xml:space="preserve"> a R2 sample of what a complex type would look like if had multiple images and zoom. </w:t>
      </w:r>
    </w:p>
    <w:p w:rsidR="005331E2" w:rsidRPr="005331E2" w:rsidRDefault="000A62C4" w:rsidP="005331E2">
      <w:r>
        <w:tab/>
        <w:t>8</w:t>
      </w:r>
      <w:r w:rsidR="0058480C">
        <w:t>. P</w:t>
      </w:r>
      <w:r w:rsidR="005331E2" w:rsidRPr="005331E2">
        <w:t xml:space="preserve">ut in Admin subsystem for controlling the content in the Rails-side DBMS.   [ Discuss the Rails -&gt; Netsuite autosynch as an R2 addition with Bill.  </w:t>
      </w:r>
    </w:p>
    <w:p w:rsidR="005331E2" w:rsidRPr="005331E2" w:rsidRDefault="005331E2" w:rsidP="005331E2">
      <w:r w:rsidRPr="005331E2">
        <w:tab/>
      </w:r>
      <w:r w:rsidRPr="005331E2">
        <w:tab/>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t xml:space="preserve">2. Pushing images to Amazon S3 and synchronizing. </w:t>
      </w:r>
    </w:p>
    <w:p w:rsidR="005331E2" w:rsidRPr="005331E2" w:rsidRDefault="005331E2" w:rsidP="005331E2">
      <w:r w:rsidRPr="005331E2">
        <w:tab/>
      </w:r>
      <w:r w:rsidRPr="005331E2">
        <w:tab/>
        <w:t>3. [ Pushing Video to a CDN:  current HDDN, Akami/Brightcove,  [ ... ]</w:t>
      </w:r>
    </w:p>
    <w:p w:rsidR="00411B0A" w:rsidRPr="00483501" w:rsidRDefault="007E6DDF" w:rsidP="005331E2">
      <w:r w:rsidRPr="00483501">
        <w:tab/>
      </w:r>
      <w:r w:rsidR="000A62C4">
        <w:t>9</w:t>
      </w:r>
      <w:r w:rsidRPr="00483501">
        <w:t xml:space="preserve">. </w:t>
      </w:r>
      <w:r w:rsidR="002C5903" w:rsidRPr="00483501">
        <w:t xml:space="preserve">Deal with different price levels being displayed for different categories of user, and users from different clinics which have negotiated different price levels.  </w:t>
      </w:r>
    </w:p>
    <w:p w:rsidR="00411B0A" w:rsidRPr="00483501" w:rsidRDefault="00411B0A" w:rsidP="005331E2">
      <w:r w:rsidRPr="00483501">
        <w:tab/>
      </w:r>
      <w:r w:rsidRPr="00483501">
        <w:tab/>
        <w:t xml:space="preserve">1. Does this imply a register/login subsystem on the Rails front-end so that we know which prices to show the user, and </w:t>
      </w:r>
    </w:p>
    <w:p w:rsidR="002C5903" w:rsidRPr="00483501" w:rsidRDefault="00411B0A" w:rsidP="005331E2">
      <w:r w:rsidRPr="00483501">
        <w:tab/>
      </w:r>
      <w:r w:rsidRPr="00483501">
        <w:tab/>
        <w:t xml:space="preserve">2. A way of passing an argument on which price-list to use to the Netsuite back-end either when the user logs in, or when invoke the view cart and checkout operations. </w:t>
      </w:r>
    </w:p>
    <w:p w:rsidR="005331E2" w:rsidRDefault="000A62C4" w:rsidP="005331E2">
      <w:r>
        <w:tab/>
        <w:t>10</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0A62C4" w:rsidP="005331E2">
      <w:r>
        <w:tab/>
        <w:t>11</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waiting on Bill for content for 'providers' section</w:t>
      </w:r>
    </w:p>
    <w:p w:rsidR="008125C8" w:rsidRDefault="00BF024B" w:rsidP="005331E2">
      <w:r>
        <w:tab/>
      </w:r>
      <w:r>
        <w:tab/>
        <w:t xml:space="preserve">— get some images into the Tru-Medical, and Patients/Providers/Payors overlays?  They are a bit text-heavy at this point.  </w:t>
      </w:r>
    </w:p>
    <w:p w:rsidR="008125C8" w:rsidRPr="008125C8" w:rsidRDefault="000A62C4" w:rsidP="005331E2">
      <w:pPr>
        <w:rPr>
          <w:color w:val="0000FF"/>
        </w:rPr>
      </w:pPr>
      <w:r>
        <w:rPr>
          <w:color w:val="0000FF"/>
        </w:rPr>
        <w:tab/>
        <w:t>12</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BB3FB9" w:rsidRPr="00C23B33" w:rsidRDefault="00D14C81" w:rsidP="006D7CB3">
      <w:r>
        <w:tab/>
        <w:t xml:space="preserve">13. </w:t>
      </w:r>
      <w:r>
        <w:tab/>
        <w:t xml:space="preserve">Prices show on the site vary by who is logged in.  Currently just using clinical list price: good enough for Release 1?  If not, this seems to require moving the login/registration subsystem to the Rails front-end. </w:t>
      </w: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B9" w:rsidRDefault="003F45B9"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45B9" w:rsidRDefault="003F45B9"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B9" w:rsidRDefault="003F45B9"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3C54">
      <w:rPr>
        <w:rStyle w:val="PageNumber"/>
        <w:noProof/>
      </w:rPr>
      <w:t>13</w:t>
    </w:r>
    <w:r>
      <w:rPr>
        <w:rStyle w:val="PageNumber"/>
      </w:rPr>
      <w:fldChar w:fldCharType="end"/>
    </w:r>
  </w:p>
  <w:p w:rsidR="003F45B9" w:rsidRDefault="003F45B9"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40EFE"/>
    <w:rsid w:val="00052BB2"/>
    <w:rsid w:val="00054D3C"/>
    <w:rsid w:val="00083FC9"/>
    <w:rsid w:val="000A38DB"/>
    <w:rsid w:val="000A62C4"/>
    <w:rsid w:val="000A64BF"/>
    <w:rsid w:val="000B1DDA"/>
    <w:rsid w:val="000B6B8B"/>
    <w:rsid w:val="000C2F35"/>
    <w:rsid w:val="000D2E56"/>
    <w:rsid w:val="00110DBE"/>
    <w:rsid w:val="001245E9"/>
    <w:rsid w:val="00133D55"/>
    <w:rsid w:val="0013429D"/>
    <w:rsid w:val="001607BD"/>
    <w:rsid w:val="0016619F"/>
    <w:rsid w:val="00177213"/>
    <w:rsid w:val="001A0401"/>
    <w:rsid w:val="001B2054"/>
    <w:rsid w:val="001C4416"/>
    <w:rsid w:val="001D4E4F"/>
    <w:rsid w:val="001D640D"/>
    <w:rsid w:val="002238F3"/>
    <w:rsid w:val="002340A8"/>
    <w:rsid w:val="00247FD7"/>
    <w:rsid w:val="00253769"/>
    <w:rsid w:val="0025475A"/>
    <w:rsid w:val="00256FFC"/>
    <w:rsid w:val="00261253"/>
    <w:rsid w:val="002748D3"/>
    <w:rsid w:val="0028666F"/>
    <w:rsid w:val="00294870"/>
    <w:rsid w:val="00295E4E"/>
    <w:rsid w:val="002C5903"/>
    <w:rsid w:val="002D20D7"/>
    <w:rsid w:val="002F391D"/>
    <w:rsid w:val="00320975"/>
    <w:rsid w:val="00323C3F"/>
    <w:rsid w:val="00354E1D"/>
    <w:rsid w:val="003654A3"/>
    <w:rsid w:val="003740BE"/>
    <w:rsid w:val="0037720E"/>
    <w:rsid w:val="00384BD0"/>
    <w:rsid w:val="003A530D"/>
    <w:rsid w:val="003D054D"/>
    <w:rsid w:val="003E4BA9"/>
    <w:rsid w:val="003F45B9"/>
    <w:rsid w:val="00411B0A"/>
    <w:rsid w:val="004176AF"/>
    <w:rsid w:val="0042079A"/>
    <w:rsid w:val="00422A82"/>
    <w:rsid w:val="00452595"/>
    <w:rsid w:val="00457314"/>
    <w:rsid w:val="00480E5C"/>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5909"/>
    <w:rsid w:val="005E6315"/>
    <w:rsid w:val="005F0A0E"/>
    <w:rsid w:val="005F282B"/>
    <w:rsid w:val="005F50D2"/>
    <w:rsid w:val="00615079"/>
    <w:rsid w:val="0064704C"/>
    <w:rsid w:val="006607BA"/>
    <w:rsid w:val="00667D13"/>
    <w:rsid w:val="006A327F"/>
    <w:rsid w:val="006C6053"/>
    <w:rsid w:val="006D7CB3"/>
    <w:rsid w:val="006F2EA5"/>
    <w:rsid w:val="00741A50"/>
    <w:rsid w:val="007544B6"/>
    <w:rsid w:val="00766AF9"/>
    <w:rsid w:val="0076757D"/>
    <w:rsid w:val="00773267"/>
    <w:rsid w:val="00776122"/>
    <w:rsid w:val="007A0F0B"/>
    <w:rsid w:val="007B58D8"/>
    <w:rsid w:val="007E6DDF"/>
    <w:rsid w:val="007F440E"/>
    <w:rsid w:val="008125C8"/>
    <w:rsid w:val="00813C54"/>
    <w:rsid w:val="00841CBC"/>
    <w:rsid w:val="00845F62"/>
    <w:rsid w:val="00847A15"/>
    <w:rsid w:val="0088259F"/>
    <w:rsid w:val="00886EA8"/>
    <w:rsid w:val="008A375F"/>
    <w:rsid w:val="008B542C"/>
    <w:rsid w:val="008B60B6"/>
    <w:rsid w:val="008E61CC"/>
    <w:rsid w:val="008F527E"/>
    <w:rsid w:val="008F769B"/>
    <w:rsid w:val="00903811"/>
    <w:rsid w:val="00964450"/>
    <w:rsid w:val="009D678D"/>
    <w:rsid w:val="009F0AA7"/>
    <w:rsid w:val="009F2A4A"/>
    <w:rsid w:val="009F30AB"/>
    <w:rsid w:val="00A447F8"/>
    <w:rsid w:val="00A51C16"/>
    <w:rsid w:val="00A65483"/>
    <w:rsid w:val="00A71999"/>
    <w:rsid w:val="00A71F8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6212C"/>
    <w:rsid w:val="00C655EB"/>
    <w:rsid w:val="00C737A6"/>
    <w:rsid w:val="00C9338D"/>
    <w:rsid w:val="00C942C9"/>
    <w:rsid w:val="00C961BF"/>
    <w:rsid w:val="00CA1D46"/>
    <w:rsid w:val="00CC515A"/>
    <w:rsid w:val="00D040FC"/>
    <w:rsid w:val="00D1380B"/>
    <w:rsid w:val="00D14C81"/>
    <w:rsid w:val="00D20269"/>
    <w:rsid w:val="00D7094D"/>
    <w:rsid w:val="00D80B6B"/>
    <w:rsid w:val="00D83B34"/>
    <w:rsid w:val="00D93951"/>
    <w:rsid w:val="00D9537B"/>
    <w:rsid w:val="00DA5117"/>
    <w:rsid w:val="00DE0E0F"/>
    <w:rsid w:val="00DE1E59"/>
    <w:rsid w:val="00E0028E"/>
    <w:rsid w:val="00E01C03"/>
    <w:rsid w:val="00E224E3"/>
    <w:rsid w:val="00E44AAD"/>
    <w:rsid w:val="00E73612"/>
    <w:rsid w:val="00E91AF9"/>
    <w:rsid w:val="00E96186"/>
    <w:rsid w:val="00EF2726"/>
    <w:rsid w:val="00F2173A"/>
    <w:rsid w:val="00F22C56"/>
    <w:rsid w:val="00F508F9"/>
    <w:rsid w:val="00F73E8F"/>
    <w:rsid w:val="00F91705"/>
    <w:rsid w:val="00FB212F"/>
    <w:rsid w:val="00FB2494"/>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14</Pages>
  <Words>5663</Words>
  <Characters>32280</Characters>
  <Application>Microsoft Macintosh Word</Application>
  <DocSecurity>0</DocSecurity>
  <Lines>269</Lines>
  <Paragraphs>64</Paragraphs>
  <ScaleCrop>false</ScaleCrop>
  <Company>personal copy</Company>
  <LinksUpToDate>false</LinksUpToDate>
  <CharactersWithSpaces>39642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9</cp:revision>
  <dcterms:created xsi:type="dcterms:W3CDTF">2012-01-05T17:43:00Z</dcterms:created>
  <dcterms:modified xsi:type="dcterms:W3CDTF">2012-01-06T17:32:00Z</dcterms:modified>
</cp:coreProperties>
</file>