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DC5DBB"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t>6-4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t xml:space="preserve">2-2.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t>2-3</w:t>
      </w:r>
      <w:r w:rsidR="005331E2" w:rsidRPr="005331E2">
        <w:t>.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5331E2" w:rsidRPr="006E7CD0"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p>
    <w:p w:rsidR="002B6640" w:rsidRDefault="00160396" w:rsidP="005331E2">
      <w:pPr>
        <w:rPr>
          <w:color w:val="FF6600"/>
        </w:rPr>
      </w:pPr>
      <w:r>
        <w:rPr>
          <w:color w:val="FF6600"/>
        </w:rPr>
        <w:tab/>
      </w:r>
      <w:r>
        <w:rPr>
          <w:color w:val="FF6600"/>
        </w:rPr>
        <w:tab/>
      </w:r>
      <w:r>
        <w:rPr>
          <w:color w:val="FF6600"/>
        </w:rPr>
        <w:tab/>
      </w:r>
      <w:r>
        <w:rPr>
          <w:color w:val="FF6600"/>
        </w:rPr>
        <w:tab/>
      </w:r>
      <w:r w:rsidRPr="00621EEF">
        <w:rPr>
          <w:color w:val="FF6600"/>
          <w:bdr w:val="single" w:sz="4" w:space="0" w:color="auto"/>
        </w:rPr>
        <w:t xml:space="preserve">— </w:t>
      </w:r>
      <w:r>
        <w:rPr>
          <w:color w:val="FF6600"/>
        </w:rPr>
        <w:t xml:space="preserve">cross browser problems: working on Firefox, but not in webkit-based browsers, i.e., Chrome or Safari. </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 </w:t>
      </w:r>
    </w:p>
    <w:p w:rsidR="00044501" w:rsidRDefault="00044501" w:rsidP="005331E2">
      <w:r>
        <w:tab/>
      </w:r>
      <w:r>
        <w:tab/>
        <w:t xml:space="preserve">7-1 finalized database schema by creating models for USER w/subtypes CONSUMER, CLINICIAN, and CLINIC, that will be used in 8: different price levels for different categories of user. </w:t>
      </w:r>
    </w:p>
    <w:p w:rsidR="00044501" w:rsidRDefault="00044501" w:rsidP="005331E2">
      <w:r>
        <w:tab/>
      </w:r>
      <w:r>
        <w:tab/>
        <w:t>7-2 include admin gem</w:t>
      </w:r>
      <w:r w:rsidR="00A72922">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products,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6E7CD0" w:rsidRDefault="005331E2" w:rsidP="009379A9">
      <w:r w:rsidRPr="005331E2">
        <w:tab/>
      </w:r>
      <w:r w:rsidR="006E7CD0">
        <w:t>8</w:t>
      </w:r>
      <w:r w:rsidR="007E6DDF" w:rsidRPr="00483501">
        <w:t xml:space="preserve">. </w:t>
      </w:r>
      <w:r w:rsidR="002C5903" w:rsidRPr="00483501">
        <w:t>Deal with different price levels being displayed for different categories of user, and users from different clinics which have nego</w:t>
      </w:r>
      <w:r w:rsidR="006E7CD0">
        <w:t xml:space="preserve">tiated different price levels. </w:t>
      </w:r>
    </w:p>
    <w:p w:rsidR="006E7CD0" w:rsidRDefault="006E7CD0" w:rsidP="005331E2">
      <w:r>
        <w:tab/>
      </w:r>
      <w:r>
        <w:tab/>
        <w:t xml:space="preserve">8-1 Any way to do it with existing Netsuite shopping cart/checkout/registration system? </w:t>
      </w:r>
    </w:p>
    <w:p w:rsidR="00411B0A" w:rsidRPr="00483501" w:rsidRDefault="006E7CD0" w:rsidP="005331E2">
      <w:r>
        <w:tab/>
      </w:r>
      <w:r>
        <w:tab/>
        <w:t>8-2 This seems to imply</w:t>
      </w:r>
      <w:r w:rsidRPr="00483501">
        <w:t xml:space="preserve"> a register/login subsystem on the Rails front-end so that we know which</w:t>
      </w:r>
      <w:r>
        <w:t xml:space="preserve"> prices to show the user, and then pass prices to netsuite on the add-to-cart.   </w:t>
      </w:r>
      <w:r w:rsidR="007D2309">
        <w:t xml:space="preserve"> </w:t>
      </w:r>
    </w:p>
    <w:p w:rsidR="005331E2"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6E7CD0" w:rsidP="005331E2">
      <w:r>
        <w:tab/>
        <w:t>10</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6E7CD0" w:rsidRDefault="001F68D1" w:rsidP="006E7CD0">
      <w:pPr>
        <w:rPr>
          <w:color w:val="3366FF"/>
        </w:rPr>
      </w:pPr>
      <w:r>
        <w:rPr>
          <w:color w:val="3366FF"/>
        </w:rPr>
        <w:tab/>
        <w:t>11</w:t>
      </w:r>
      <w:r w:rsidR="006E7CD0" w:rsidRPr="006E7CD0">
        <w:rPr>
          <w:color w:val="3366FF"/>
        </w:rPr>
        <w:t>.  Cleanup overlays that appear on home page</w:t>
      </w:r>
    </w:p>
    <w:p w:rsidR="006E7CD0" w:rsidRPr="006E7CD0" w:rsidRDefault="001F68D1" w:rsidP="005331E2">
      <w:pPr>
        <w:rPr>
          <w:color w:val="3366FF"/>
        </w:rPr>
      </w:pPr>
      <w:r>
        <w:rPr>
          <w:color w:val="3366FF"/>
        </w:rPr>
        <w:tab/>
      </w:r>
      <w:r>
        <w:rPr>
          <w:color w:val="3366FF"/>
        </w:rPr>
        <w:tab/>
        <w:t>11</w:t>
      </w:r>
      <w:r w:rsidR="006E7CD0" w:rsidRPr="006E7CD0">
        <w:rPr>
          <w:color w:val="3366FF"/>
        </w:rPr>
        <w:t>-1 Contact us: insert email tag (see Bavia 1.0, 1.1)</w:t>
      </w:r>
    </w:p>
    <w:p w:rsidR="001F68D1" w:rsidRDefault="001F68D1" w:rsidP="005331E2">
      <w:pPr>
        <w:rPr>
          <w:color w:val="3366FF"/>
        </w:rPr>
      </w:pPr>
      <w:r>
        <w:rPr>
          <w:color w:val="3366FF"/>
        </w:rPr>
        <w:tab/>
      </w:r>
      <w:r>
        <w:rPr>
          <w:color w:val="3366FF"/>
        </w:rPr>
        <w:tab/>
        <w:t>11-2</w:t>
      </w:r>
      <w:r w:rsidR="006E7CD0" w:rsidRPr="006E7CD0">
        <w:rPr>
          <w:color w:val="3366FF"/>
        </w:rPr>
        <w:t xml:space="preserve"> Request a Catelog:  capture  the physical address user wants (printed) catelogs to go to. </w:t>
      </w:r>
    </w:p>
    <w:p w:rsidR="001F68D1"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8125C8" w:rsidRPr="001F68D1" w:rsidRDefault="001F68D1" w:rsidP="005331E2">
      <w:pPr>
        <w:rPr>
          <w:color w:val="3366FF"/>
        </w:rPr>
      </w:pPr>
      <w:r>
        <w:rPr>
          <w:color w:val="0000FF"/>
        </w:rPr>
        <w:tab/>
        <w:t>13</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DA527D" w:rsidRPr="00044501" w:rsidRDefault="001F68D1" w:rsidP="006D7CB3">
      <w:pPr>
        <w:rPr>
          <w:color w:val="0000FF"/>
        </w:rPr>
      </w:pPr>
      <w:r w:rsidRPr="00044501">
        <w:rPr>
          <w:color w:val="0000FF"/>
        </w:rPr>
        <w:tab/>
        <w:t>14</w:t>
      </w:r>
      <w:r w:rsidR="00DA527D" w:rsidRPr="00044501">
        <w:rPr>
          <w:color w:val="0000FF"/>
        </w:rPr>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Default="00DA527D" w:rsidP="006D7CB3">
      <w:pPr>
        <w:rPr>
          <w:color w:val="0000FF"/>
        </w:rPr>
      </w:pPr>
      <w:r>
        <w:rPr>
          <w:color w:val="0000FF"/>
        </w:rPr>
        <w:tab/>
      </w:r>
      <w:r>
        <w:rPr>
          <w:color w:val="0000FF"/>
        </w:rPr>
        <w:tab/>
        <w:t>2. losing the 2+ px vertical space between left nav and main panel</w:t>
      </w:r>
    </w:p>
    <w:p w:rsidR="00CA129C" w:rsidRDefault="00DA527D" w:rsidP="006D7CB3">
      <w:pPr>
        <w:rPr>
          <w:color w:val="0000FF"/>
        </w:rPr>
      </w:pPr>
      <w:r>
        <w:rPr>
          <w:color w:val="0000FF"/>
        </w:rPr>
        <w:tab/>
      </w:r>
      <w:r>
        <w:rPr>
          <w:color w:val="0000FF"/>
        </w:rPr>
        <w:tab/>
        <w:t xml:space="preserve">3. put in large background images on category.show, leaf_category.show, and the three product pages:  simple, matrix, complex. </w:t>
      </w:r>
    </w:p>
    <w:p w:rsidR="006E7CD0"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1F68D1" w:rsidRDefault="001F68D1" w:rsidP="006D7CB3">
      <w:pPr>
        <w:rPr>
          <w:color w:val="008000"/>
        </w:rPr>
      </w:pP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DC5DBB"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4FF" w:rsidRDefault="00A224F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24FF" w:rsidRDefault="00A224FF"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4FF" w:rsidRDefault="00A224F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2A23">
      <w:rPr>
        <w:rStyle w:val="PageNumber"/>
        <w:noProof/>
      </w:rPr>
      <w:t>18</w:t>
    </w:r>
    <w:r>
      <w:rPr>
        <w:rStyle w:val="PageNumber"/>
      </w:rPr>
      <w:fldChar w:fldCharType="end"/>
    </w:r>
  </w:p>
  <w:p w:rsidR="00A224FF" w:rsidRDefault="00A224FF"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40EFE"/>
    <w:rsid w:val="00044501"/>
    <w:rsid w:val="00045C57"/>
    <w:rsid w:val="00052BB2"/>
    <w:rsid w:val="00054D3C"/>
    <w:rsid w:val="00083FC9"/>
    <w:rsid w:val="000A18A8"/>
    <w:rsid w:val="000A38DB"/>
    <w:rsid w:val="000A62C4"/>
    <w:rsid w:val="000A64BF"/>
    <w:rsid w:val="000B1DDA"/>
    <w:rsid w:val="000B6B8B"/>
    <w:rsid w:val="000C2F35"/>
    <w:rsid w:val="000D2E56"/>
    <w:rsid w:val="000E2556"/>
    <w:rsid w:val="00110DBE"/>
    <w:rsid w:val="001245E9"/>
    <w:rsid w:val="00133D55"/>
    <w:rsid w:val="0013429D"/>
    <w:rsid w:val="00160396"/>
    <w:rsid w:val="001607BD"/>
    <w:rsid w:val="0016619F"/>
    <w:rsid w:val="0017236F"/>
    <w:rsid w:val="00177213"/>
    <w:rsid w:val="00177564"/>
    <w:rsid w:val="001A0401"/>
    <w:rsid w:val="001B2054"/>
    <w:rsid w:val="001C4416"/>
    <w:rsid w:val="001D4E4F"/>
    <w:rsid w:val="001D640D"/>
    <w:rsid w:val="001F68D1"/>
    <w:rsid w:val="002238F3"/>
    <w:rsid w:val="002340A8"/>
    <w:rsid w:val="00242EB2"/>
    <w:rsid w:val="00247FD7"/>
    <w:rsid w:val="00253769"/>
    <w:rsid w:val="0025475A"/>
    <w:rsid w:val="00256FFC"/>
    <w:rsid w:val="00261253"/>
    <w:rsid w:val="002748D3"/>
    <w:rsid w:val="0028666F"/>
    <w:rsid w:val="00294870"/>
    <w:rsid w:val="00295E4E"/>
    <w:rsid w:val="002B6640"/>
    <w:rsid w:val="002C5903"/>
    <w:rsid w:val="002D20D7"/>
    <w:rsid w:val="002F391D"/>
    <w:rsid w:val="00320975"/>
    <w:rsid w:val="00323C3F"/>
    <w:rsid w:val="00354E1D"/>
    <w:rsid w:val="003654A3"/>
    <w:rsid w:val="003740BE"/>
    <w:rsid w:val="0037720E"/>
    <w:rsid w:val="00384BD0"/>
    <w:rsid w:val="003A530D"/>
    <w:rsid w:val="003C0D94"/>
    <w:rsid w:val="003D054D"/>
    <w:rsid w:val="003E4BA9"/>
    <w:rsid w:val="003E796D"/>
    <w:rsid w:val="003F45B9"/>
    <w:rsid w:val="00411B0A"/>
    <w:rsid w:val="004176AF"/>
    <w:rsid w:val="0042079A"/>
    <w:rsid w:val="00422A82"/>
    <w:rsid w:val="00452595"/>
    <w:rsid w:val="00457314"/>
    <w:rsid w:val="00480E5C"/>
    <w:rsid w:val="00480F31"/>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5909"/>
    <w:rsid w:val="005C6E4E"/>
    <w:rsid w:val="005E6315"/>
    <w:rsid w:val="005F0A0E"/>
    <w:rsid w:val="005F282B"/>
    <w:rsid w:val="005F50D2"/>
    <w:rsid w:val="00615079"/>
    <w:rsid w:val="00621EEF"/>
    <w:rsid w:val="006328EC"/>
    <w:rsid w:val="0064704C"/>
    <w:rsid w:val="006607BA"/>
    <w:rsid w:val="00667D13"/>
    <w:rsid w:val="006A327F"/>
    <w:rsid w:val="006C6053"/>
    <w:rsid w:val="006D7CB3"/>
    <w:rsid w:val="006E7CD0"/>
    <w:rsid w:val="006F2EA5"/>
    <w:rsid w:val="00741A50"/>
    <w:rsid w:val="00747092"/>
    <w:rsid w:val="007544B6"/>
    <w:rsid w:val="00766AF9"/>
    <w:rsid w:val="0076757D"/>
    <w:rsid w:val="00773267"/>
    <w:rsid w:val="00776122"/>
    <w:rsid w:val="007A0F0B"/>
    <w:rsid w:val="007B58D8"/>
    <w:rsid w:val="007D2309"/>
    <w:rsid w:val="007E6DDF"/>
    <w:rsid w:val="007F440E"/>
    <w:rsid w:val="008125C8"/>
    <w:rsid w:val="00813C54"/>
    <w:rsid w:val="00841CBC"/>
    <w:rsid w:val="00845F62"/>
    <w:rsid w:val="00847A15"/>
    <w:rsid w:val="0088259F"/>
    <w:rsid w:val="00886EA8"/>
    <w:rsid w:val="008A375F"/>
    <w:rsid w:val="008B542C"/>
    <w:rsid w:val="008B60B6"/>
    <w:rsid w:val="008E61CC"/>
    <w:rsid w:val="008F527E"/>
    <w:rsid w:val="008F769B"/>
    <w:rsid w:val="00903811"/>
    <w:rsid w:val="009379A9"/>
    <w:rsid w:val="00964450"/>
    <w:rsid w:val="009D678D"/>
    <w:rsid w:val="009F0AA7"/>
    <w:rsid w:val="009F2A4A"/>
    <w:rsid w:val="009F30AB"/>
    <w:rsid w:val="00A15604"/>
    <w:rsid w:val="00A224FF"/>
    <w:rsid w:val="00A447F8"/>
    <w:rsid w:val="00A51C16"/>
    <w:rsid w:val="00A65483"/>
    <w:rsid w:val="00A71999"/>
    <w:rsid w:val="00A71F82"/>
    <w:rsid w:val="00A7292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4287A"/>
    <w:rsid w:val="00C6212C"/>
    <w:rsid w:val="00C655EB"/>
    <w:rsid w:val="00C737A6"/>
    <w:rsid w:val="00C83364"/>
    <w:rsid w:val="00C9338D"/>
    <w:rsid w:val="00C942C9"/>
    <w:rsid w:val="00C961BF"/>
    <w:rsid w:val="00CA129C"/>
    <w:rsid w:val="00CA1D46"/>
    <w:rsid w:val="00CB2A23"/>
    <w:rsid w:val="00CC515A"/>
    <w:rsid w:val="00CD54DC"/>
    <w:rsid w:val="00CE7807"/>
    <w:rsid w:val="00D040FC"/>
    <w:rsid w:val="00D1380B"/>
    <w:rsid w:val="00D14C81"/>
    <w:rsid w:val="00D20269"/>
    <w:rsid w:val="00D66517"/>
    <w:rsid w:val="00D7094D"/>
    <w:rsid w:val="00D80B6B"/>
    <w:rsid w:val="00D83B34"/>
    <w:rsid w:val="00D93951"/>
    <w:rsid w:val="00D9537B"/>
    <w:rsid w:val="00DA5117"/>
    <w:rsid w:val="00DA527D"/>
    <w:rsid w:val="00DC5DBB"/>
    <w:rsid w:val="00DD43F7"/>
    <w:rsid w:val="00DE0E0F"/>
    <w:rsid w:val="00DE1E59"/>
    <w:rsid w:val="00E0028E"/>
    <w:rsid w:val="00E01C03"/>
    <w:rsid w:val="00E224E3"/>
    <w:rsid w:val="00E44AAD"/>
    <w:rsid w:val="00E73612"/>
    <w:rsid w:val="00E91AF9"/>
    <w:rsid w:val="00E96186"/>
    <w:rsid w:val="00EF2726"/>
    <w:rsid w:val="00F2173A"/>
    <w:rsid w:val="00F22C56"/>
    <w:rsid w:val="00F508F9"/>
    <w:rsid w:val="00F73E8F"/>
    <w:rsid w:val="00F91705"/>
    <w:rsid w:val="00FB212F"/>
    <w:rsid w:val="00FB2494"/>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6846</Words>
  <Characters>39025</Characters>
  <Application>Microsoft Macintosh Word</Application>
  <DocSecurity>0</DocSecurity>
  <Lines>325</Lines>
  <Paragraphs>78</Paragraphs>
  <ScaleCrop>false</ScaleCrop>
  <Company>personal copy</Company>
  <LinksUpToDate>false</LinksUpToDate>
  <CharactersWithSpaces>47925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10</cp:revision>
  <dcterms:created xsi:type="dcterms:W3CDTF">2012-01-08T23:58:00Z</dcterms:created>
  <dcterms:modified xsi:type="dcterms:W3CDTF">2012-01-09T21:38:00Z</dcterms:modified>
</cp:coreProperties>
</file>