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9307BE"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6E7CD0" w:rsidRDefault="001F68D1" w:rsidP="006E7CD0">
      <w:pPr>
        <w:rPr>
          <w:color w:val="3366FF"/>
        </w:rPr>
      </w:pPr>
      <w:r>
        <w:rPr>
          <w:color w:val="3366FF"/>
        </w:rPr>
        <w:tab/>
        <w:t>11</w:t>
      </w:r>
      <w:r w:rsidR="006E7CD0" w:rsidRPr="006E7CD0">
        <w:rPr>
          <w:color w:val="3366FF"/>
        </w:rPr>
        <w:t>.  Cleanup overlays that appear on home page</w:t>
      </w:r>
    </w:p>
    <w:p w:rsidR="006E7CD0" w:rsidRPr="006E7CD0" w:rsidRDefault="001F68D1" w:rsidP="005331E2">
      <w:pPr>
        <w:rPr>
          <w:color w:val="3366FF"/>
        </w:rPr>
      </w:pPr>
      <w:r>
        <w:rPr>
          <w:color w:val="3366FF"/>
        </w:rPr>
        <w:tab/>
      </w:r>
      <w:r>
        <w:rPr>
          <w:color w:val="3366FF"/>
        </w:rPr>
        <w:tab/>
        <w:t>11</w:t>
      </w:r>
      <w:r w:rsidR="006E7CD0" w:rsidRPr="006E7CD0">
        <w:rPr>
          <w:color w:val="3366FF"/>
        </w:rPr>
        <w:t>-1 Contact us: insert email tag (see Bavia 1.0, 1.1)</w:t>
      </w:r>
    </w:p>
    <w:p w:rsidR="006421B6" w:rsidRDefault="001F68D1" w:rsidP="005331E2">
      <w:pPr>
        <w:rPr>
          <w:color w:val="3366FF"/>
        </w:rPr>
      </w:pPr>
      <w:r>
        <w:rPr>
          <w:color w:val="3366FF"/>
        </w:rPr>
        <w:tab/>
      </w:r>
      <w:r>
        <w:rPr>
          <w:color w:val="3366FF"/>
        </w:rPr>
        <w:tab/>
        <w:t>11-2</w:t>
      </w:r>
      <w:r w:rsidR="006E7CD0" w:rsidRPr="006E7CD0">
        <w:rPr>
          <w:color w:val="3366FF"/>
        </w:rPr>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Pr="006421B6">
        <w:rPr>
          <w:color w:val="008000"/>
        </w:rPr>
        <w:tab/>
      </w:r>
      <w:r w:rsidRPr="006421B6">
        <w:rPr>
          <w:color w:val="008000"/>
        </w:rPr>
        <w:noBreakHyphen/>
        <w:t xml:space="preserve"> began that; inserted imaages of 710018, 710249, 710252</w:t>
      </w:r>
    </w:p>
    <w:p w:rsidR="008125C8" w:rsidRPr="001F68D1" w:rsidRDefault="001F68D1" w:rsidP="005331E2">
      <w:pPr>
        <w:rPr>
          <w:color w:val="3366FF"/>
        </w:rPr>
      </w:pPr>
      <w:r>
        <w:rPr>
          <w:color w:val="0000FF"/>
        </w:rPr>
        <w:tab/>
        <w:t>13</w:t>
      </w:r>
      <w:r w:rsidR="008125C8" w:rsidRPr="008125C8">
        <w:rPr>
          <w:color w:val="0000FF"/>
        </w:rPr>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044501" w:rsidRDefault="001F68D1" w:rsidP="006D7CB3">
      <w:pPr>
        <w:rPr>
          <w:color w:val="0000FF"/>
        </w:rPr>
      </w:pPr>
      <w:r w:rsidRPr="00044501">
        <w:rPr>
          <w:color w:val="0000FF"/>
        </w:rPr>
        <w:tab/>
        <w:t>14</w:t>
      </w:r>
      <w:r w:rsidR="00DA527D" w:rsidRPr="00044501">
        <w:rPr>
          <w:color w:val="0000FF"/>
        </w:rPr>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Default="00DA527D" w:rsidP="006D7CB3">
      <w:pPr>
        <w:rPr>
          <w:color w:val="0000FF"/>
        </w:rPr>
      </w:pPr>
      <w:r>
        <w:rPr>
          <w:color w:val="0000FF"/>
        </w:rPr>
        <w:tab/>
      </w:r>
      <w:r>
        <w:rPr>
          <w:color w:val="0000FF"/>
        </w:rPr>
        <w:tab/>
        <w:t>2. losing the 2+ px vertical space between left nav and main panel</w:t>
      </w:r>
    </w:p>
    <w:p w:rsidR="00CA129C"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6E7CD0"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Default="00842DFF" w:rsidP="00842DFF">
      <w:pPr>
        <w:rPr>
          <w:color w:val="0000FF"/>
        </w:rPr>
      </w:pPr>
      <w:r w:rsidRPr="00842DFF">
        <w:rPr>
          <w:color w:val="0000FF"/>
        </w:rPr>
        <w:tab/>
        <w:t>1.  modal nature of overlays when click menu items in left menu</w:t>
      </w:r>
    </w:p>
    <w:p w:rsidR="006421B6" w:rsidRDefault="006421B6" w:rsidP="00842DFF">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6421B6" w:rsidRDefault="006421B6" w:rsidP="00842DFF">
      <w:pPr>
        <w:rPr>
          <w:color w:val="0000FF"/>
        </w:rPr>
      </w:pPr>
      <w:r w:rsidRPr="006421B6">
        <w:rPr>
          <w:color w:val="0000FF"/>
        </w:rPr>
        <w:tab/>
        <w:t xml:space="preserve">2. alignment problem on home page </w:t>
      </w:r>
    </w:p>
    <w:p w:rsidR="006421B6"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Default="00842DFF" w:rsidP="00842DFF">
      <w:pPr>
        <w:rPr>
          <w:color w:val="0000FF"/>
        </w:rPr>
      </w:pPr>
      <w:r w:rsidRPr="006421B6">
        <w:rPr>
          <w:color w:val="0000FF"/>
        </w:rPr>
        <w:tab/>
      </w:r>
      <w:r w:rsidR="006421B6">
        <w:rPr>
          <w:color w:val="0000FF"/>
        </w:rPr>
        <w:t>3</w:t>
      </w:r>
      <w:r w:rsidRPr="006421B6">
        <w:rPr>
          <w:color w:val="0000FF"/>
        </w:rPr>
        <w:t>.  misc alignment of blocks on pages</w:t>
      </w:r>
      <w:r w:rsidRPr="00842DFF">
        <w:rPr>
          <w:color w:val="0000FF"/>
        </w:rPr>
        <w:t xml:space="preserve"> other than home</w:t>
      </w:r>
    </w:p>
    <w:p w:rsidR="00842DFF" w:rsidRPr="00842DFF" w:rsidRDefault="006421B6" w:rsidP="00842DFF">
      <w:pPr>
        <w:rPr>
          <w:color w:val="0000FF"/>
        </w:rPr>
      </w:pPr>
      <w:r>
        <w:rPr>
          <w:color w:val="0000FF"/>
        </w:rPr>
        <w:tab/>
        <w:t>4</w:t>
      </w:r>
      <w:r w:rsidR="00842DFF" w:rsidRPr="00842DFF">
        <w:rPr>
          <w:color w:val="0000FF"/>
        </w:rPr>
        <w:t>.  adding left menu to the 3 types of product pages: simple, matrix, complex</w:t>
      </w:r>
    </w:p>
    <w:p w:rsidR="00842DFF" w:rsidRPr="00842DFF" w:rsidRDefault="006421B6" w:rsidP="00842DFF">
      <w:pPr>
        <w:rPr>
          <w:color w:val="0000FF"/>
        </w:rPr>
      </w:pPr>
      <w:r>
        <w:rPr>
          <w:color w:val="0000FF"/>
        </w:rPr>
        <w:tab/>
        <w:t>5</w:t>
      </w:r>
      <w:r w:rsidR="00842DFF" w:rsidRPr="00842DFF">
        <w:rPr>
          <w:color w:val="0000FF"/>
        </w:rPr>
        <w:t>.  alignment of the register/login, cart/checkout stuff in top right of pages</w:t>
      </w:r>
    </w:p>
    <w:p w:rsidR="00842DFF" w:rsidRPr="00842DFF" w:rsidRDefault="006421B6" w:rsidP="00842DFF">
      <w:pPr>
        <w:rPr>
          <w:color w:val="0000FF"/>
        </w:rPr>
      </w:pPr>
      <w:r>
        <w:rPr>
          <w:color w:val="0000FF"/>
        </w:rPr>
        <w:tab/>
        <w:t>6</w:t>
      </w:r>
      <w:r w:rsidR="00842DFF" w:rsidRPr="00842DFF">
        <w:rPr>
          <w:color w:val="0000FF"/>
        </w:rPr>
        <w:t>. remove left-menu from register/login pages?  Make them look like add-to-cart / checkout pages on Netsuite backend?</w:t>
      </w:r>
    </w:p>
    <w:p w:rsidR="00842DFF" w:rsidRDefault="006421B6" w:rsidP="00842DFF">
      <w:pPr>
        <w:rPr>
          <w:color w:val="0000FF"/>
        </w:rPr>
      </w:pPr>
      <w:r>
        <w:rPr>
          <w:color w:val="0000FF"/>
        </w:rPr>
        <w:tab/>
      </w:r>
      <w:r w:rsidRPr="00742CC3">
        <w:rPr>
          <w:color w:val="FF6600"/>
          <w:bdr w:val="single" w:sz="4" w:space="0" w:color="auto"/>
        </w:rPr>
        <w:t>7</w:t>
      </w:r>
      <w:r w:rsidR="00842DFF" w:rsidRPr="00742CC3">
        <w:rPr>
          <w:color w:val="FF6600"/>
          <w:bdr w:val="single" w:sz="4" w:space="0" w:color="auto"/>
        </w:rPr>
        <w:t>.</w:t>
      </w:r>
      <w:r w:rsidR="00842DFF" w:rsidRPr="00842DFF">
        <w:rPr>
          <w:color w:val="0000FF"/>
        </w:rPr>
        <w:t xml:space="preserve"> </w:t>
      </w:r>
      <w:r w:rsidR="00842DFF" w:rsidRPr="00742CC3">
        <w:rPr>
          <w:color w:val="FF6600"/>
        </w:rPr>
        <w:t>find o</w:t>
      </w:r>
      <w:r w:rsidRPr="00742CC3">
        <w:rPr>
          <w:color w:val="FF6600"/>
        </w:rPr>
        <w:t>ut what is causing the conflict</w:t>
      </w:r>
      <w:r w:rsidR="00842DFF" w:rsidRPr="00742CC3">
        <w:rPr>
          <w:color w:val="FF6600"/>
        </w:rPr>
        <w:t>s on co</w:t>
      </w:r>
      <w:r w:rsidRPr="00742CC3">
        <w:rPr>
          <w:color w:val="FF6600"/>
        </w:rPr>
        <w:t>mpetito</w:t>
      </w:r>
      <w:r w:rsidR="00842DFF" w:rsidRPr="00742CC3">
        <w:rPr>
          <w:color w:val="FF6600"/>
        </w:rPr>
        <w:t>r-search</w:t>
      </w:r>
      <w:r w:rsidRPr="00742CC3">
        <w:rPr>
          <w:color w:val="FF6600"/>
        </w:rPr>
        <w:t xml:space="preserve">  (devise authorization subsystem, or admin subsystem?)</w:t>
      </w:r>
      <w:r w:rsidR="00842DFF" w:rsidRPr="00742CC3">
        <w:rPr>
          <w:color w:val="FF6600"/>
        </w:rPr>
        <w:t xml:space="preserve"> and get that back into the footer</w:t>
      </w:r>
    </w:p>
    <w:p w:rsidR="00842DFF" w:rsidRPr="006421B6" w:rsidRDefault="006421B6" w:rsidP="00842DFF">
      <w:pPr>
        <w:rPr>
          <w:color w:val="008000"/>
        </w:rPr>
      </w:pPr>
      <w:r>
        <w:rPr>
          <w:color w:val="008000"/>
        </w:rPr>
        <w:tab/>
        <w:t>8</w:t>
      </w:r>
      <w:r w:rsidR="00842DFF" w:rsidRPr="006421B6">
        <w:rPr>
          <w:color w:val="008000"/>
        </w:rPr>
        <w:t xml:space="preserve">. Tru-Medical, payor, provider, ... overlays on home page that go below bottom edge of page — and currently give user no way of scrolling content within the overlay. </w:t>
      </w:r>
      <w:r w:rsidRPr="006421B6">
        <w:rPr>
          <w:color w:val="008000"/>
        </w:rPr>
        <w:t>FIXED 01/14: put in scroll bars.</w:t>
      </w:r>
      <w:r w:rsidR="00842DFF" w:rsidRPr="006421B6">
        <w:rPr>
          <w:color w:val="008000"/>
        </w:rPr>
        <w:t xml:space="preserve"> </w:t>
      </w:r>
    </w:p>
    <w:p w:rsidR="006421B6" w:rsidRDefault="006421B6" w:rsidP="00842DFF">
      <w:pPr>
        <w:rPr>
          <w:color w:val="0000FF"/>
        </w:rPr>
      </w:pPr>
      <w:r>
        <w:rPr>
          <w:color w:val="0000FF"/>
        </w:rPr>
        <w:tab/>
        <w:t>9</w:t>
      </w:r>
      <w:r w:rsidR="00842DFF">
        <w:rPr>
          <w:color w:val="0000FF"/>
        </w:rPr>
        <w:t xml:space="preserve">. product_type.html.erb </w:t>
      </w:r>
    </w:p>
    <w:p w:rsidR="006421B6" w:rsidRPr="006421B6" w:rsidRDefault="006421B6" w:rsidP="00842DFF">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6421B6" w:rsidRDefault="006421B6" w:rsidP="00842DFF">
      <w:pPr>
        <w:rPr>
          <w:color w:val="0000FF"/>
        </w:rPr>
      </w:pPr>
      <w:r>
        <w:rPr>
          <w:color w:val="0000FF"/>
        </w:rPr>
        <w:tab/>
      </w:r>
      <w:r>
        <w:rPr>
          <w:color w:val="0000FF"/>
        </w:rPr>
        <w:tab/>
      </w:r>
      <w:r w:rsidR="00842DFF">
        <w:rPr>
          <w:color w:val="0000FF"/>
        </w:rPr>
        <w:t xml:space="preserve">— remove tabs that don't have content for:  patient and clinician referrals </w:t>
      </w:r>
    </w:p>
    <w:p w:rsidR="00842DFF" w:rsidRPr="00842DFF" w:rsidRDefault="006421B6" w:rsidP="00842DFF">
      <w:pPr>
        <w:rPr>
          <w:color w:val="0000FF"/>
        </w:rPr>
      </w:pPr>
      <w:r>
        <w:rPr>
          <w:color w:val="0000FF"/>
        </w:rPr>
        <w:tab/>
        <w:t xml:space="preserve">10. reinsert serach-by-competitor's-part-no when resolve clash between devise-based authorization subsystem and/or admin subsystem.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9307BE"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648" w:rsidRDefault="00015648"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5648" w:rsidRDefault="00015648"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648" w:rsidRDefault="00015648"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3987">
      <w:rPr>
        <w:rStyle w:val="PageNumber"/>
        <w:noProof/>
      </w:rPr>
      <w:t>14</w:t>
    </w:r>
    <w:r>
      <w:rPr>
        <w:rStyle w:val="PageNumber"/>
      </w:rPr>
      <w:fldChar w:fldCharType="end"/>
    </w:r>
  </w:p>
  <w:p w:rsidR="00015648" w:rsidRDefault="00015648"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37A6B"/>
    <w:rsid w:val="00040EFE"/>
    <w:rsid w:val="00044501"/>
    <w:rsid w:val="00045C57"/>
    <w:rsid w:val="00052BB2"/>
    <w:rsid w:val="00054D3C"/>
    <w:rsid w:val="00083FC9"/>
    <w:rsid w:val="000A18A8"/>
    <w:rsid w:val="000A38DB"/>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E796D"/>
    <w:rsid w:val="003F45B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3987"/>
    <w:rsid w:val="005C5909"/>
    <w:rsid w:val="005C6E4E"/>
    <w:rsid w:val="005E6315"/>
    <w:rsid w:val="005F0A0E"/>
    <w:rsid w:val="005F282B"/>
    <w:rsid w:val="005F50D2"/>
    <w:rsid w:val="00615079"/>
    <w:rsid w:val="00621EEF"/>
    <w:rsid w:val="006328EC"/>
    <w:rsid w:val="006421B6"/>
    <w:rsid w:val="0064704C"/>
    <w:rsid w:val="00651B96"/>
    <w:rsid w:val="006607BA"/>
    <w:rsid w:val="00667D13"/>
    <w:rsid w:val="006A327F"/>
    <w:rsid w:val="006C6053"/>
    <w:rsid w:val="006D7CB3"/>
    <w:rsid w:val="006E7CD0"/>
    <w:rsid w:val="006F2EA5"/>
    <w:rsid w:val="00741A50"/>
    <w:rsid w:val="00742CC3"/>
    <w:rsid w:val="00747092"/>
    <w:rsid w:val="007544B6"/>
    <w:rsid w:val="00766AF9"/>
    <w:rsid w:val="0076757D"/>
    <w:rsid w:val="00773267"/>
    <w:rsid w:val="00776122"/>
    <w:rsid w:val="007A0F0B"/>
    <w:rsid w:val="007B58D8"/>
    <w:rsid w:val="007D2309"/>
    <w:rsid w:val="007E6DDF"/>
    <w:rsid w:val="007F440E"/>
    <w:rsid w:val="008125C8"/>
    <w:rsid w:val="00813C54"/>
    <w:rsid w:val="00841CBC"/>
    <w:rsid w:val="00842DFF"/>
    <w:rsid w:val="00845F62"/>
    <w:rsid w:val="00847A15"/>
    <w:rsid w:val="00860592"/>
    <w:rsid w:val="0088259F"/>
    <w:rsid w:val="00886EA8"/>
    <w:rsid w:val="008A375F"/>
    <w:rsid w:val="008B542C"/>
    <w:rsid w:val="008B60B6"/>
    <w:rsid w:val="008B63B6"/>
    <w:rsid w:val="008C6B59"/>
    <w:rsid w:val="008E61CC"/>
    <w:rsid w:val="008F527E"/>
    <w:rsid w:val="008F769B"/>
    <w:rsid w:val="00903811"/>
    <w:rsid w:val="009307BE"/>
    <w:rsid w:val="009379A9"/>
    <w:rsid w:val="00964450"/>
    <w:rsid w:val="009B57BB"/>
    <w:rsid w:val="009D678D"/>
    <w:rsid w:val="009F0AA7"/>
    <w:rsid w:val="009F2A4A"/>
    <w:rsid w:val="009F30AB"/>
    <w:rsid w:val="00A15604"/>
    <w:rsid w:val="00A224FF"/>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66517"/>
    <w:rsid w:val="00D7094D"/>
    <w:rsid w:val="00D80B6B"/>
    <w:rsid w:val="00D83B34"/>
    <w:rsid w:val="00D93951"/>
    <w:rsid w:val="00D9537B"/>
    <w:rsid w:val="00DA5117"/>
    <w:rsid w:val="00DA527D"/>
    <w:rsid w:val="00DC5DBB"/>
    <w:rsid w:val="00DD43F7"/>
    <w:rsid w:val="00DE0E0F"/>
    <w:rsid w:val="00DE1E59"/>
    <w:rsid w:val="00E0028E"/>
    <w:rsid w:val="00E01C03"/>
    <w:rsid w:val="00E224E3"/>
    <w:rsid w:val="00E44AAD"/>
    <w:rsid w:val="00E73612"/>
    <w:rsid w:val="00E83F79"/>
    <w:rsid w:val="00E91AF9"/>
    <w:rsid w:val="00E96186"/>
    <w:rsid w:val="00ED4F75"/>
    <w:rsid w:val="00EF2726"/>
    <w:rsid w:val="00F2173A"/>
    <w:rsid w:val="00F22C56"/>
    <w:rsid w:val="00F508F9"/>
    <w:rsid w:val="00F73E8F"/>
    <w:rsid w:val="00F91705"/>
    <w:rsid w:val="00FB212F"/>
    <w:rsid w:val="00FB2494"/>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7385</Words>
  <Characters>42096</Characters>
  <Application>Microsoft Macintosh Word</Application>
  <DocSecurity>0</DocSecurity>
  <Lines>350</Lines>
  <Paragraphs>84</Paragraphs>
  <ScaleCrop>false</ScaleCrop>
  <Company>personal copy</Company>
  <LinksUpToDate>false</LinksUpToDate>
  <CharactersWithSpaces>51696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2</cp:revision>
  <dcterms:created xsi:type="dcterms:W3CDTF">2012-01-15T06:59:00Z</dcterms:created>
  <dcterms:modified xsi:type="dcterms:W3CDTF">2012-01-15T06:59:00Z</dcterms:modified>
</cp:coreProperties>
</file>