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C306" w14:textId="7CDC9383" w:rsidR="00BA1EA2" w:rsidRDefault="00BA1EA2" w:rsidP="00BA1EA2">
      <w:pPr>
        <w:rPr>
          <w:b/>
          <w:bCs/>
        </w:rPr>
      </w:pPr>
      <w:r w:rsidRPr="00BA1EA2">
        <w:rPr>
          <w:b/>
          <w:bCs/>
        </w:rPr>
        <w:t>Capstone Project: DevOps for Banking Microservices</w:t>
      </w:r>
      <w:r>
        <w:rPr>
          <w:b/>
          <w:bCs/>
        </w:rPr>
        <w:t xml:space="preserve"> -Mid term 1</w:t>
      </w:r>
      <w:r w:rsidR="009455AE">
        <w:rPr>
          <w:b/>
          <w:bCs/>
        </w:rPr>
        <w:t>/2</w:t>
      </w:r>
      <w:r>
        <w:rPr>
          <w:b/>
          <w:bCs/>
        </w:rPr>
        <w:t xml:space="preserve"> day</w:t>
      </w:r>
    </w:p>
    <w:p w14:paraId="7018ADC6" w14:textId="77777777" w:rsidR="00BA1EA2" w:rsidRPr="00BA1EA2" w:rsidRDefault="00BA1EA2" w:rsidP="00BA1EA2">
      <w:pPr>
        <w:rPr>
          <w:b/>
          <w:bCs/>
        </w:rPr>
      </w:pPr>
    </w:p>
    <w:p w14:paraId="0DED7767" w14:textId="323EF3AA" w:rsidR="00BA1EA2" w:rsidRPr="00BA1EA2" w:rsidRDefault="00BA1EA2" w:rsidP="00BA1EA2">
      <w:r w:rsidRPr="00BA1EA2">
        <w:rPr>
          <w:b/>
          <w:bCs/>
        </w:rPr>
        <w:t>Project Overview:</w:t>
      </w:r>
      <w:r w:rsidRPr="00BA1EA2">
        <w:t xml:space="preserve"> ABC Software Company is currently following Agile methodology for a banking client. Most of the Software Development Life Cycle (SDLC) steps are manual. </w:t>
      </w:r>
      <w:r w:rsidR="000B3FFF">
        <w:t>Currently they are looking for central repo mgmt, also having config mgmt. tools in the system with containerization</w:t>
      </w:r>
    </w:p>
    <w:p w14:paraId="6A0A6310" w14:textId="77777777" w:rsidR="00BA1EA2" w:rsidRPr="00BA1EA2" w:rsidRDefault="00000000" w:rsidP="00BA1EA2">
      <w:r>
        <w:pict w14:anchorId="3C347DCE">
          <v:rect id="_x0000_i1025" style="width:0;height:1.5pt" o:hralign="center" o:hrstd="t" o:hr="t" fillcolor="#a0a0a0" stroked="f"/>
        </w:pict>
      </w:r>
    </w:p>
    <w:p w14:paraId="2B8742F1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Project Requirements</w:t>
      </w:r>
    </w:p>
    <w:p w14:paraId="7F1FE120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Git Requirements</w:t>
      </w:r>
    </w:p>
    <w:p w14:paraId="050C9711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Repository Creation:</w:t>
      </w:r>
    </w:p>
    <w:p w14:paraId="4F0C2631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 xml:space="preserve">Create a GitHub repository named </w:t>
      </w:r>
      <w:r w:rsidRPr="00BA1EA2">
        <w:rPr>
          <w:b/>
          <w:bCs/>
        </w:rPr>
        <w:t>BankingMicroservice</w:t>
      </w:r>
      <w:r w:rsidRPr="00BA1EA2">
        <w:t>.</w:t>
      </w:r>
    </w:p>
    <w:p w14:paraId="2021F66D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Branch Management:</w:t>
      </w:r>
    </w:p>
    <w:p w14:paraId="51F77828" w14:textId="0ED26016" w:rsidR="00BA1EA2" w:rsidRPr="00BA1EA2" w:rsidRDefault="00BA1EA2" w:rsidP="00BA1EA2">
      <w:pPr>
        <w:numPr>
          <w:ilvl w:val="1"/>
          <w:numId w:val="1"/>
        </w:numPr>
      </w:pPr>
      <w:r w:rsidRPr="00BA1EA2">
        <w:t>As a code reviewer, create individual branches for each developer involved in the project.</w:t>
      </w:r>
      <w:r w:rsidR="007E39D5">
        <w:t xml:space="preserve"> Assume there are 2 developers</w:t>
      </w:r>
    </w:p>
    <w:p w14:paraId="1DC97817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Developers will push their code to their respective branches upon completing their work.</w:t>
      </w:r>
    </w:p>
    <w:p w14:paraId="5510D0DD" w14:textId="77777777" w:rsidR="00BA1EA2" w:rsidRDefault="00BA1EA2" w:rsidP="00BA1EA2">
      <w:pPr>
        <w:numPr>
          <w:ilvl w:val="1"/>
          <w:numId w:val="1"/>
        </w:numPr>
      </w:pPr>
      <w:r w:rsidRPr="00BA1EA2">
        <w:t xml:space="preserve">Review the code changes and merge approved changes into the </w:t>
      </w:r>
      <w:r w:rsidRPr="00BA1EA2">
        <w:rPr>
          <w:b/>
          <w:bCs/>
        </w:rPr>
        <w:t>Master</w:t>
      </w:r>
      <w:r w:rsidRPr="00BA1EA2">
        <w:t xml:space="preserve"> branch, which contains the latest stable code.</w:t>
      </w:r>
    </w:p>
    <w:p w14:paraId="6B620A97" w14:textId="32D63BEF" w:rsidR="004C6E76" w:rsidRPr="00BA1EA2" w:rsidRDefault="004C6E76" w:rsidP="004C6E76">
      <w:pPr>
        <w:ind w:left="1080"/>
      </w:pPr>
      <w:r>
        <w:t>Note: as the implementation part, make sure to showcase all the work in the perspective of Reviewer , developers and approver.</w:t>
      </w:r>
    </w:p>
    <w:p w14:paraId="01298535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Commit Tracking:</w:t>
      </w:r>
    </w:p>
    <w:p w14:paraId="30E7EA57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Record all commits in the local repository.</w:t>
      </w:r>
    </w:p>
    <w:p w14:paraId="4C15EC44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 xml:space="preserve">Push changes to the remote GitHub repository </w:t>
      </w:r>
      <w:r w:rsidRPr="00BA1EA2">
        <w:rPr>
          <w:b/>
          <w:bCs/>
        </w:rPr>
        <w:t>BankingMicroservice</w:t>
      </w:r>
      <w:r w:rsidRPr="00BA1EA2">
        <w:t xml:space="preserve"> once development is complete.</w:t>
      </w:r>
    </w:p>
    <w:p w14:paraId="0015B7D3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Documentation:</w:t>
      </w:r>
    </w:p>
    <w:p w14:paraId="5C39BD9E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Create a README.md file in the remote repository, serving as documentation for the project.</w:t>
      </w:r>
    </w:p>
    <w:p w14:paraId="2E2C376F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Maven Requirements</w:t>
      </w:r>
    </w:p>
    <w:p w14:paraId="7157670D" w14:textId="77777777" w:rsidR="00BA1EA2" w:rsidRPr="00BA1EA2" w:rsidRDefault="00BA1EA2" w:rsidP="00BA1EA2">
      <w:pPr>
        <w:numPr>
          <w:ilvl w:val="0"/>
          <w:numId w:val="2"/>
        </w:numPr>
      </w:pPr>
      <w:r w:rsidRPr="00BA1EA2">
        <w:rPr>
          <w:b/>
          <w:bCs/>
        </w:rPr>
        <w:t>Build Automation:</w:t>
      </w:r>
    </w:p>
    <w:p w14:paraId="411953BC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 xml:space="preserve">The project is a Maven-based microservice featuring a main file named </w:t>
      </w:r>
      <w:r w:rsidRPr="00BA1EA2">
        <w:rPr>
          <w:b/>
          <w:bCs/>
        </w:rPr>
        <w:t>App.java</w:t>
      </w:r>
      <w:r w:rsidRPr="00BA1EA2">
        <w:t>.</w:t>
      </w:r>
    </w:p>
    <w:p w14:paraId="03AE3070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>A unit test program is located in the src/test/ folder.</w:t>
      </w:r>
    </w:p>
    <w:p w14:paraId="4C84E3B2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 xml:space="preserve">Code should be built automatically as soon as updates are made to the </w:t>
      </w:r>
      <w:r w:rsidRPr="00BA1EA2">
        <w:rPr>
          <w:b/>
          <w:bCs/>
        </w:rPr>
        <w:t>Master</w:t>
      </w:r>
      <w:r w:rsidRPr="00BA1EA2">
        <w:t xml:space="preserve"> branch.</w:t>
      </w:r>
    </w:p>
    <w:p w14:paraId="2120078C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lastRenderedPageBreak/>
        <w:t>Required dependencies, such as the JUnit framework, must be added automatically.</w:t>
      </w:r>
    </w:p>
    <w:p w14:paraId="64CE3E34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>A JAR file should be generated in the target folder upon successful builds.</w:t>
      </w:r>
    </w:p>
    <w:p w14:paraId="33E18222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Production Server Preparation</w:t>
      </w:r>
    </w:p>
    <w:p w14:paraId="6D4A237F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Server Environment:</w:t>
      </w:r>
    </w:p>
    <w:p w14:paraId="5040B479" w14:textId="22BC7624" w:rsidR="00BA1EA2" w:rsidRDefault="00BA1EA2" w:rsidP="00BA1EA2">
      <w:pPr>
        <w:numPr>
          <w:ilvl w:val="1"/>
          <w:numId w:val="5"/>
        </w:numPr>
      </w:pPr>
      <w:r w:rsidRPr="00BA1EA2">
        <w:t xml:space="preserve">Prepare </w:t>
      </w:r>
      <w:r w:rsidR="00FA74CB">
        <w:t>2  ( Ansible controller and Client)</w:t>
      </w:r>
      <w:r w:rsidRPr="00BA1EA2">
        <w:t xml:space="preserve"> Linux production server (Ubuntu or </w:t>
      </w:r>
      <w:r w:rsidR="00FA74CB">
        <w:t>Rocky Linux</w:t>
      </w:r>
      <w:r w:rsidRPr="00BA1EA2">
        <w:t>).</w:t>
      </w:r>
    </w:p>
    <w:p w14:paraId="519E9EB4" w14:textId="498779A5" w:rsidR="00FA74CB" w:rsidRPr="00BA1EA2" w:rsidRDefault="00FA74CB" w:rsidP="00BA1EA2">
      <w:pPr>
        <w:numPr>
          <w:ilvl w:val="1"/>
          <w:numId w:val="5"/>
        </w:numPr>
      </w:pPr>
    </w:p>
    <w:p w14:paraId="5D58712E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Software Installation:</w:t>
      </w:r>
    </w:p>
    <w:p w14:paraId="24FAC8C8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Use Ansible to install Java and Apache on the production server.</w:t>
      </w:r>
    </w:p>
    <w:p w14:paraId="43F556AE" w14:textId="4897E691" w:rsidR="00BA1EA2" w:rsidRDefault="00BA1EA2" w:rsidP="00BA1EA2">
      <w:pPr>
        <w:numPr>
          <w:ilvl w:val="1"/>
          <w:numId w:val="5"/>
        </w:numPr>
      </w:pPr>
      <w:r w:rsidRPr="00BA1EA2">
        <w:t>Start the Apache service</w:t>
      </w:r>
      <w:r w:rsidR="008B3429">
        <w:t xml:space="preserve"> on the ansible </w:t>
      </w:r>
      <w:r w:rsidR="00002670">
        <w:t>Client</w:t>
      </w:r>
      <w:r w:rsidRPr="00BA1EA2">
        <w:t>.</w:t>
      </w:r>
    </w:p>
    <w:p w14:paraId="19C5EDB1" w14:textId="54F0E830" w:rsidR="00FA74CB" w:rsidRPr="00BA1EA2" w:rsidRDefault="00FA74CB" w:rsidP="00BA1EA2">
      <w:pPr>
        <w:numPr>
          <w:ilvl w:val="1"/>
          <w:numId w:val="5"/>
        </w:numPr>
      </w:pPr>
      <w:r>
        <w:t xml:space="preserve">Install Docker and docker-compose on the </w:t>
      </w:r>
      <w:r w:rsidR="008B3429">
        <w:t xml:space="preserve">Ansible Controller </w:t>
      </w:r>
      <w:r w:rsidR="00002670">
        <w:t>Linux</w:t>
      </w:r>
      <w:r>
        <w:t xml:space="preserve"> machines.</w:t>
      </w:r>
    </w:p>
    <w:p w14:paraId="360B29A1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Docker Container Deployment:</w:t>
      </w:r>
    </w:p>
    <w:p w14:paraId="6548C5DA" w14:textId="37BC8286" w:rsidR="00BA1EA2" w:rsidRPr="00BA1EA2" w:rsidRDefault="00BA1EA2" w:rsidP="00BA1EA2">
      <w:pPr>
        <w:numPr>
          <w:ilvl w:val="1"/>
          <w:numId w:val="5"/>
        </w:numPr>
      </w:pPr>
      <w:r w:rsidRPr="00BA1EA2">
        <w:t xml:space="preserve">Run the Docker container on the </w:t>
      </w:r>
      <w:r w:rsidR="008B3429">
        <w:t xml:space="preserve">Ansible controller </w:t>
      </w:r>
      <w:r w:rsidRPr="00BA1EA2">
        <w:t>production server</w:t>
      </w:r>
    </w:p>
    <w:p w14:paraId="33DB1729" w14:textId="77777777" w:rsidR="00BA1EA2" w:rsidRDefault="00BA1EA2" w:rsidP="00BA1EA2">
      <w:pPr>
        <w:numPr>
          <w:ilvl w:val="1"/>
          <w:numId w:val="5"/>
        </w:numPr>
      </w:pPr>
      <w:r w:rsidRPr="00BA1EA2">
        <w:t>Repeat the Docker requirements step for the production machine to ensure deployment consistency.</w:t>
      </w:r>
    </w:p>
    <w:p w14:paraId="0997245C" w14:textId="77777777" w:rsidR="008B3429" w:rsidRPr="00BA1EA2" w:rsidRDefault="008B3429" w:rsidP="008B3429">
      <w:pPr>
        <w:rPr>
          <w:b/>
          <w:bCs/>
        </w:rPr>
      </w:pPr>
      <w:r w:rsidRPr="00BA1EA2">
        <w:rPr>
          <w:b/>
          <w:bCs/>
        </w:rPr>
        <w:t>Docker Requirements</w:t>
      </w:r>
    </w:p>
    <w:p w14:paraId="065AA1E9" w14:textId="77777777" w:rsidR="008B3429" w:rsidRPr="00BA1EA2" w:rsidRDefault="008B3429" w:rsidP="008B3429">
      <w:pPr>
        <w:numPr>
          <w:ilvl w:val="0"/>
          <w:numId w:val="3"/>
        </w:numPr>
      </w:pPr>
      <w:r w:rsidRPr="00BA1EA2">
        <w:rPr>
          <w:b/>
          <w:bCs/>
        </w:rPr>
        <w:t>Docker Configuration:</w:t>
      </w:r>
    </w:p>
    <w:p w14:paraId="5E021BDE" w14:textId="77777777" w:rsidR="008B3429" w:rsidRDefault="008B3429" w:rsidP="008B3429">
      <w:pPr>
        <w:numPr>
          <w:ilvl w:val="1"/>
          <w:numId w:val="3"/>
        </w:numPr>
      </w:pPr>
      <w:r w:rsidRPr="00BA1EA2">
        <w:t xml:space="preserve">Create a </w:t>
      </w:r>
      <w:r>
        <w:t xml:space="preserve">docker-compose file </w:t>
      </w:r>
      <w:r w:rsidRPr="00BA1EA2">
        <w:t xml:space="preserve"> in the </w:t>
      </w:r>
      <w:r w:rsidRPr="00BA1EA2">
        <w:rPr>
          <w:b/>
          <w:bCs/>
        </w:rPr>
        <w:t>BankingMicroservice</w:t>
      </w:r>
      <w:r w:rsidRPr="00BA1EA2">
        <w:t xml:space="preserve"> repository.</w:t>
      </w:r>
    </w:p>
    <w:p w14:paraId="11F404A5" w14:textId="77777777" w:rsidR="008B3429" w:rsidRDefault="008B3429" w:rsidP="008B3429">
      <w:pPr>
        <w:numPr>
          <w:ilvl w:val="1"/>
          <w:numId w:val="3"/>
        </w:numPr>
      </w:pPr>
      <w:r>
        <w:t>Place the WAR/JAR file on a folder in the host machine.</w:t>
      </w:r>
    </w:p>
    <w:p w14:paraId="5962DE1E" w14:textId="77777777" w:rsidR="008B3429" w:rsidRDefault="008B3429" w:rsidP="008B3429">
      <w:pPr>
        <w:numPr>
          <w:ilvl w:val="1"/>
          <w:numId w:val="3"/>
        </w:numPr>
      </w:pPr>
      <w:r>
        <w:t xml:space="preserve">Use the base tomcat:latest image </w:t>
      </w:r>
    </w:p>
    <w:p w14:paraId="40F01D3C" w14:textId="77777777" w:rsidR="008B3429" w:rsidRPr="00BA1EA2" w:rsidRDefault="008B3429" w:rsidP="008B3429">
      <w:pPr>
        <w:numPr>
          <w:ilvl w:val="1"/>
          <w:numId w:val="3"/>
        </w:numPr>
      </w:pPr>
      <w:r>
        <w:t>Map the volume and the port of the container (8000:8080) and create a new network in the docker-compose file.</w:t>
      </w:r>
    </w:p>
    <w:p w14:paraId="1DBD7DFD" w14:textId="77777777" w:rsidR="008B3429" w:rsidRDefault="008B3429" w:rsidP="008B3429"/>
    <w:p w14:paraId="527C9FBC" w14:textId="77777777" w:rsidR="009705FF" w:rsidRDefault="009705FF" w:rsidP="008B3429"/>
    <w:p w14:paraId="79FBA8A3" w14:textId="5EF53220" w:rsidR="009705FF" w:rsidRPr="009705FF" w:rsidRDefault="009705FF" w:rsidP="008B3429">
      <w:pPr>
        <w:rPr>
          <w:b/>
          <w:bCs/>
        </w:rPr>
      </w:pPr>
      <w:r w:rsidRPr="009705FF">
        <w:rPr>
          <w:b/>
          <w:bCs/>
        </w:rPr>
        <w:t>Output expectation</w:t>
      </w:r>
    </w:p>
    <w:p w14:paraId="7193787A" w14:textId="77777777" w:rsidR="009705FF" w:rsidRDefault="009705FF" w:rsidP="008B3429"/>
    <w:p w14:paraId="2D75931A" w14:textId="01F316A8" w:rsidR="009705FF" w:rsidRDefault="009705FF" w:rsidP="008B3429">
      <w:r>
        <w:t xml:space="preserve">In the repo </w:t>
      </w:r>
    </w:p>
    <w:p w14:paraId="01A442BD" w14:textId="09713558" w:rsidR="009705FF" w:rsidRDefault="009705FF" w:rsidP="008B3429">
      <w:r>
        <w:t xml:space="preserve">Java Code with pom.xml </w:t>
      </w:r>
    </w:p>
    <w:p w14:paraId="576B565B" w14:textId="3A50EFCD" w:rsidR="009705FF" w:rsidRDefault="009705FF" w:rsidP="008B3429">
      <w:r>
        <w:t xml:space="preserve">2 ansible playbook </w:t>
      </w:r>
    </w:p>
    <w:p w14:paraId="4C7AC107" w14:textId="28EE9C04" w:rsidR="009705FF" w:rsidRDefault="009705FF" w:rsidP="008B3429">
      <w:r>
        <w:t>Dockerfile (if required)</w:t>
      </w:r>
    </w:p>
    <w:p w14:paraId="1BD3F17A" w14:textId="04E8B628" w:rsidR="009705FF" w:rsidRDefault="009705FF" w:rsidP="008B3429">
      <w:r>
        <w:t>Docker-compose.yaml</w:t>
      </w:r>
    </w:p>
    <w:p w14:paraId="282DE75C" w14:textId="2245DE0F" w:rsidR="009705FF" w:rsidRDefault="009705FF" w:rsidP="008B3429">
      <w:r>
        <w:lastRenderedPageBreak/>
        <w:t>.gitignore ( to block unwanted file to move to the repo).</w:t>
      </w:r>
    </w:p>
    <w:p w14:paraId="4BF1AF3B" w14:textId="77777777" w:rsidR="009705FF" w:rsidRDefault="009705FF" w:rsidP="008B3429"/>
    <w:p w14:paraId="4BD1F07A" w14:textId="7B218B92" w:rsidR="009705FF" w:rsidRDefault="009705FF" w:rsidP="008B3429">
      <w:r>
        <w:t xml:space="preserve">Tomcat default page using the Client linux </w:t>
      </w:r>
    </w:p>
    <w:p w14:paraId="4B1CD0AF" w14:textId="54BC7207" w:rsidR="009705FF" w:rsidRDefault="009705FF" w:rsidP="008B3429">
      <w:r>
        <w:t>Maven project output on the ansible controller public ip on port 8000.</w:t>
      </w:r>
    </w:p>
    <w:p w14:paraId="36997AB3" w14:textId="77777777" w:rsidR="009705FF" w:rsidRDefault="009705FF" w:rsidP="008B3429"/>
    <w:p w14:paraId="2D705E2B" w14:textId="2866C2D3" w:rsidR="009705FF" w:rsidRPr="00BA1EA2" w:rsidRDefault="00873725" w:rsidP="008B3429">
      <w:r>
        <w:t xml:space="preserve">Note: -- </w:t>
      </w:r>
      <w:r w:rsidR="00F5000A">
        <w:t>Make sure to use only the IDE tool ( Visual studio code ) for all the above work.</w:t>
      </w:r>
    </w:p>
    <w:p w14:paraId="77144700" w14:textId="77777777" w:rsidR="00BA1EA2" w:rsidRPr="00BA1EA2" w:rsidRDefault="00000000" w:rsidP="00BA1EA2">
      <w:r>
        <w:pict w14:anchorId="44CB128A">
          <v:rect id="_x0000_i1026" style="width:0;height:1.5pt" o:hralign="center" o:hrstd="t" o:hr="t" fillcolor="#a0a0a0" stroked="f"/>
        </w:pict>
      </w:r>
    </w:p>
    <w:p w14:paraId="58F4D118" w14:textId="77777777" w:rsidR="00E24CCC" w:rsidRDefault="00E24CCC"/>
    <w:sectPr w:rsidR="00E2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52858"/>
    <w:multiLevelType w:val="multilevel"/>
    <w:tmpl w:val="E5F6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057F1"/>
    <w:multiLevelType w:val="multilevel"/>
    <w:tmpl w:val="20EC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51D57"/>
    <w:multiLevelType w:val="multilevel"/>
    <w:tmpl w:val="8616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F0D74"/>
    <w:multiLevelType w:val="multilevel"/>
    <w:tmpl w:val="A406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E7F91"/>
    <w:multiLevelType w:val="multilevel"/>
    <w:tmpl w:val="578A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8602">
    <w:abstractNumId w:val="4"/>
  </w:num>
  <w:num w:numId="2" w16cid:durableId="81874880">
    <w:abstractNumId w:val="2"/>
  </w:num>
  <w:num w:numId="3" w16cid:durableId="412893616">
    <w:abstractNumId w:val="3"/>
  </w:num>
  <w:num w:numId="4" w16cid:durableId="979840606">
    <w:abstractNumId w:val="1"/>
  </w:num>
  <w:num w:numId="5" w16cid:durableId="1232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2"/>
    <w:rsid w:val="00002670"/>
    <w:rsid w:val="000B3FFF"/>
    <w:rsid w:val="001D2971"/>
    <w:rsid w:val="00326E5B"/>
    <w:rsid w:val="004C6E76"/>
    <w:rsid w:val="00580FD1"/>
    <w:rsid w:val="00673B70"/>
    <w:rsid w:val="007832AE"/>
    <w:rsid w:val="007E39D5"/>
    <w:rsid w:val="00873725"/>
    <w:rsid w:val="008B3429"/>
    <w:rsid w:val="00902E69"/>
    <w:rsid w:val="009455AE"/>
    <w:rsid w:val="009705FF"/>
    <w:rsid w:val="00BA1EA2"/>
    <w:rsid w:val="00CA51AE"/>
    <w:rsid w:val="00E24CCC"/>
    <w:rsid w:val="00F00A3B"/>
    <w:rsid w:val="00F5000A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7B4"/>
  <w15:chartTrackingRefBased/>
  <w15:docId w15:val="{C330424A-44DA-4CDA-BF4B-981246A8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Vishwa M S</cp:lastModifiedBy>
  <cp:revision>12</cp:revision>
  <dcterms:created xsi:type="dcterms:W3CDTF">2024-11-13T03:09:00Z</dcterms:created>
  <dcterms:modified xsi:type="dcterms:W3CDTF">2024-11-13T03:52:00Z</dcterms:modified>
</cp:coreProperties>
</file>