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25B0" w14:textId="5CC37721" w:rsidR="00506DFA" w:rsidRPr="00C86CE6" w:rsidRDefault="00506DFA" w:rsidP="00506DFA">
      <w:pPr>
        <w:jc w:val="center"/>
        <w:rPr>
          <w:b/>
          <w:sz w:val="48"/>
          <w:szCs w:val="48"/>
        </w:rPr>
      </w:pPr>
      <w:bookmarkStart w:id="0" w:name="_Toc205632711"/>
      <w:r w:rsidRPr="00C86CE6">
        <w:rPr>
          <w:b/>
          <w:sz w:val="48"/>
          <w:szCs w:val="48"/>
        </w:rPr>
        <w:t xml:space="preserve">VistA Adaptive Maintenance </w:t>
      </w:r>
      <w:r w:rsidR="00A82AF4" w:rsidRPr="00C86CE6">
        <w:rPr>
          <w:b/>
          <w:sz w:val="48"/>
          <w:szCs w:val="48"/>
        </w:rPr>
        <w:t xml:space="preserve">VAEC Security </w:t>
      </w:r>
      <w:r w:rsidRPr="00C86CE6">
        <w:rPr>
          <w:b/>
          <w:sz w:val="48"/>
          <w:szCs w:val="48"/>
        </w:rPr>
        <w:t>(VAM</w:t>
      </w:r>
      <w:r w:rsidR="00A82AF4" w:rsidRPr="00C86CE6">
        <w:rPr>
          <w:b/>
          <w:sz w:val="48"/>
          <w:szCs w:val="48"/>
        </w:rPr>
        <w:t>2</w:t>
      </w:r>
      <w:r w:rsidRPr="00C86CE6">
        <w:rPr>
          <w:b/>
          <w:sz w:val="48"/>
          <w:szCs w:val="48"/>
        </w:rPr>
        <w:t>) Master Test Plan</w:t>
      </w:r>
    </w:p>
    <w:p w14:paraId="5EDA8742" w14:textId="77777777" w:rsidR="00506DFA" w:rsidRPr="00C86CE6" w:rsidRDefault="00506DFA" w:rsidP="00506DFA">
      <w:pPr>
        <w:jc w:val="center"/>
        <w:rPr>
          <w:b/>
          <w:sz w:val="52"/>
          <w:szCs w:val="52"/>
        </w:rPr>
      </w:pPr>
    </w:p>
    <w:p w14:paraId="0083E345" w14:textId="77777777" w:rsidR="00506DFA" w:rsidRPr="00C86CE6" w:rsidRDefault="00506DFA" w:rsidP="00506DFA">
      <w:pPr>
        <w:jc w:val="center"/>
        <w:rPr>
          <w:b/>
          <w:sz w:val="52"/>
          <w:szCs w:val="52"/>
        </w:rPr>
      </w:pPr>
      <w:r w:rsidRPr="00C86CE6">
        <w:rPr>
          <w:noProof/>
        </w:rPr>
        <w:drawing>
          <wp:inline distT="0" distB="0" distL="0" distR="0" wp14:anchorId="139BC352" wp14:editId="59A0D683">
            <wp:extent cx="2170430" cy="2170430"/>
            <wp:effectExtent l="0" t="0" r="1270" b="127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inline>
        </w:drawing>
      </w:r>
    </w:p>
    <w:p w14:paraId="5EB27DF2" w14:textId="77777777" w:rsidR="00506DFA" w:rsidRPr="00C86CE6" w:rsidRDefault="00506DFA" w:rsidP="00506DFA">
      <w:pPr>
        <w:rPr>
          <w:b/>
          <w:sz w:val="52"/>
          <w:szCs w:val="52"/>
        </w:rPr>
      </w:pPr>
    </w:p>
    <w:p w14:paraId="00968962" w14:textId="77777777" w:rsidR="00506DFA" w:rsidRPr="00C86CE6" w:rsidRDefault="00506DFA" w:rsidP="00506DFA">
      <w:pPr>
        <w:autoSpaceDE w:val="0"/>
        <w:autoSpaceDN w:val="0"/>
        <w:adjustRightInd w:val="0"/>
        <w:jc w:val="center"/>
        <w:rPr>
          <w:b/>
          <w:sz w:val="28"/>
          <w:szCs w:val="28"/>
        </w:rPr>
      </w:pPr>
      <w:r w:rsidRPr="00C86CE6">
        <w:rPr>
          <w:b/>
          <w:sz w:val="28"/>
          <w:szCs w:val="28"/>
        </w:rPr>
        <w:t>Department of Veteran Affairs (VA)</w:t>
      </w:r>
    </w:p>
    <w:p w14:paraId="2A2112B9" w14:textId="77777777" w:rsidR="00506DFA" w:rsidRPr="00C86CE6" w:rsidRDefault="00506DFA" w:rsidP="00506DFA">
      <w:pPr>
        <w:rPr>
          <w:b/>
          <w:sz w:val="52"/>
          <w:szCs w:val="52"/>
        </w:rPr>
      </w:pPr>
    </w:p>
    <w:p w14:paraId="3E5EDE3B" w14:textId="77777777" w:rsidR="00E337BF" w:rsidRPr="00C86CE6" w:rsidRDefault="00E337BF" w:rsidP="00E337BF">
      <w:pPr>
        <w:pStyle w:val="Title"/>
        <w:spacing w:after="120"/>
        <w:rPr>
          <w:rFonts w:ascii="Times New Roman" w:hAnsi="Times New Roman" w:cs="Times New Roman"/>
          <w:b w:val="0"/>
          <w:smallCaps/>
          <w:sz w:val="28"/>
          <w:szCs w:val="28"/>
        </w:rPr>
      </w:pPr>
      <w:r w:rsidRPr="00C86CE6">
        <w:rPr>
          <w:rFonts w:ascii="Times New Roman" w:hAnsi="Times New Roman" w:cs="Times New Roman"/>
          <w:b w:val="0"/>
          <w:smallCaps/>
          <w:sz w:val="28"/>
          <w:szCs w:val="28"/>
        </w:rPr>
        <w:t>Department of Veterans Affairs</w:t>
      </w:r>
    </w:p>
    <w:p w14:paraId="5880497C" w14:textId="77777777" w:rsidR="00E337BF" w:rsidRPr="00C86CE6" w:rsidRDefault="00E337BF" w:rsidP="00E337BF">
      <w:pPr>
        <w:pStyle w:val="Title"/>
        <w:spacing w:after="120"/>
        <w:rPr>
          <w:rFonts w:ascii="Times New Roman" w:hAnsi="Times New Roman" w:cs="Times New Roman"/>
          <w:b w:val="0"/>
          <w:smallCaps/>
          <w:sz w:val="28"/>
          <w:szCs w:val="28"/>
        </w:rPr>
      </w:pPr>
      <w:r w:rsidRPr="00C86CE6">
        <w:rPr>
          <w:rFonts w:ascii="Times New Roman" w:hAnsi="Times New Roman" w:cs="Times New Roman"/>
          <w:b w:val="0"/>
          <w:smallCaps/>
          <w:sz w:val="28"/>
          <w:szCs w:val="28"/>
        </w:rPr>
        <w:t>Office of Information &amp; Technology</w:t>
      </w:r>
    </w:p>
    <w:p w14:paraId="4C9001E6" w14:textId="77777777" w:rsidR="00E337BF" w:rsidRPr="00B93602" w:rsidRDefault="00E337BF" w:rsidP="00E337BF">
      <w:pPr>
        <w:pStyle w:val="Title"/>
        <w:spacing w:after="120"/>
        <w:rPr>
          <w:rFonts w:ascii="Times New Roman" w:hAnsi="Times New Roman" w:cs="Times New Roman"/>
          <w:b w:val="0"/>
          <w:smallCaps/>
          <w:sz w:val="28"/>
          <w:szCs w:val="28"/>
        </w:rPr>
      </w:pPr>
      <w:r w:rsidRPr="00B93602">
        <w:rPr>
          <w:rFonts w:ascii="Times New Roman" w:hAnsi="Times New Roman" w:cs="Times New Roman"/>
          <w:b w:val="0"/>
          <w:smallCaps/>
          <w:sz w:val="28"/>
          <w:szCs w:val="28"/>
        </w:rPr>
        <w:t>Contract No: VA118-16-D-1009</w:t>
      </w:r>
    </w:p>
    <w:p w14:paraId="4BA5A4F4" w14:textId="77777777" w:rsidR="00E337BF" w:rsidRPr="00B93602" w:rsidRDefault="00E337BF" w:rsidP="00E337BF">
      <w:pPr>
        <w:pStyle w:val="Title"/>
        <w:spacing w:after="120"/>
        <w:rPr>
          <w:rFonts w:ascii="Times New Roman" w:hAnsi="Times New Roman" w:cs="Times New Roman"/>
          <w:b w:val="0"/>
          <w:sz w:val="28"/>
          <w:szCs w:val="28"/>
        </w:rPr>
      </w:pPr>
      <w:r w:rsidRPr="00B93602">
        <w:rPr>
          <w:rFonts w:ascii="Times New Roman" w:hAnsi="Times New Roman" w:cs="Times New Roman"/>
          <w:b w:val="0"/>
          <w:smallCaps/>
          <w:sz w:val="28"/>
          <w:szCs w:val="28"/>
        </w:rPr>
        <w:t xml:space="preserve">task Order: </w:t>
      </w:r>
      <w:r w:rsidRPr="00C86CE6">
        <w:rPr>
          <w:rFonts w:ascii="Times New Roman" w:hAnsi="Times New Roman" w:cs="Times New Roman"/>
          <w:sz w:val="24"/>
        </w:rPr>
        <w:t>36C10B19F10090015</w:t>
      </w:r>
    </w:p>
    <w:p w14:paraId="2CB5FAA9" w14:textId="1DFC9E00" w:rsidR="00E337BF" w:rsidRPr="00C86CE6" w:rsidRDefault="00E337BF" w:rsidP="00E337BF">
      <w:pPr>
        <w:pStyle w:val="Title"/>
        <w:spacing w:after="120"/>
        <w:rPr>
          <w:rFonts w:ascii="Times New Roman" w:hAnsi="Times New Roman" w:cs="Times New Roman"/>
          <w:b w:val="0"/>
          <w:sz w:val="28"/>
          <w:szCs w:val="28"/>
        </w:rPr>
      </w:pPr>
      <w:r w:rsidRPr="00C86CE6">
        <w:rPr>
          <w:rFonts w:ascii="Times New Roman" w:hAnsi="Times New Roman" w:cs="Times New Roman"/>
          <w:b w:val="0"/>
          <w:sz w:val="28"/>
          <w:szCs w:val="28"/>
        </w:rPr>
        <w:t>Deliverable: CLIN0003AA</w:t>
      </w:r>
    </w:p>
    <w:p w14:paraId="5C5DECF3" w14:textId="0B4AC6AB" w:rsidR="00E337BF" w:rsidRPr="00C86CE6" w:rsidRDefault="00E337BF" w:rsidP="00E337BF">
      <w:pPr>
        <w:pStyle w:val="InstructionalTextTitle2"/>
        <w:rPr>
          <w:i w:val="0"/>
          <w:color w:val="auto"/>
          <w:sz w:val="28"/>
          <w:szCs w:val="28"/>
        </w:rPr>
      </w:pPr>
      <w:r w:rsidRPr="00C86CE6">
        <w:rPr>
          <w:i w:val="0"/>
          <w:color w:val="auto"/>
          <w:sz w:val="28"/>
          <w:szCs w:val="28"/>
        </w:rPr>
        <w:t xml:space="preserve">Date:  </w:t>
      </w:r>
      <w:r w:rsidR="00A64344" w:rsidRPr="00C86CE6">
        <w:rPr>
          <w:i w:val="0"/>
          <w:color w:val="auto"/>
          <w:sz w:val="28"/>
          <w:szCs w:val="28"/>
        </w:rPr>
        <w:t>April 0</w:t>
      </w:r>
      <w:r w:rsidR="00BF241B" w:rsidRPr="00C86CE6">
        <w:rPr>
          <w:i w:val="0"/>
          <w:color w:val="auto"/>
          <w:sz w:val="28"/>
          <w:szCs w:val="28"/>
        </w:rPr>
        <w:t>3</w:t>
      </w:r>
      <w:r w:rsidR="00CA6AE7" w:rsidRPr="00C86CE6">
        <w:rPr>
          <w:i w:val="0"/>
          <w:color w:val="auto"/>
          <w:sz w:val="28"/>
          <w:szCs w:val="28"/>
        </w:rPr>
        <w:t xml:space="preserve">, </w:t>
      </w:r>
      <w:r w:rsidRPr="00C86CE6">
        <w:rPr>
          <w:i w:val="0"/>
          <w:color w:val="auto"/>
          <w:sz w:val="28"/>
          <w:szCs w:val="28"/>
        </w:rPr>
        <w:t>2019</w:t>
      </w:r>
    </w:p>
    <w:p w14:paraId="5E629650" w14:textId="256E156B" w:rsidR="00123362" w:rsidRPr="00C86CE6" w:rsidRDefault="00E337BF" w:rsidP="00BA175D">
      <w:pPr>
        <w:pStyle w:val="Title2"/>
        <w:rPr>
          <w:rFonts w:ascii="Times New Roman" w:hAnsi="Times New Roman" w:cs="Times New Roman"/>
          <w:b w:val="0"/>
          <w:szCs w:val="28"/>
        </w:rPr>
        <w:sectPr w:rsidR="00123362" w:rsidRPr="00C86CE6"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r w:rsidRPr="00C86CE6">
        <w:rPr>
          <w:rFonts w:ascii="Times New Roman" w:hAnsi="Times New Roman" w:cs="Times New Roman"/>
          <w:b w:val="0"/>
          <w:szCs w:val="28"/>
        </w:rPr>
        <w:t>Version 1.</w:t>
      </w:r>
      <w:r w:rsidR="00BA175D" w:rsidRPr="00C86CE6">
        <w:rPr>
          <w:rFonts w:ascii="Times New Roman" w:hAnsi="Times New Roman" w:cs="Times New Roman"/>
          <w:b w:val="0"/>
          <w:szCs w:val="28"/>
        </w:rPr>
        <w:t>1</w:t>
      </w:r>
    </w:p>
    <w:p w14:paraId="072D5D4C" w14:textId="77777777" w:rsidR="00506DFA" w:rsidRPr="00C86CE6" w:rsidRDefault="00506DFA" w:rsidP="00506DFA">
      <w:pPr>
        <w:pStyle w:val="Title"/>
        <w:rPr>
          <w:rFonts w:ascii="Times New Roman" w:hAnsi="Times New Roman" w:cs="Times New Roman"/>
          <w:sz w:val="28"/>
          <w:szCs w:val="28"/>
        </w:rPr>
      </w:pPr>
      <w:bookmarkStart w:id="1" w:name="_Toc506185089"/>
      <w:r w:rsidRPr="00C86CE6">
        <w:rPr>
          <w:rFonts w:ascii="Times New Roman" w:hAnsi="Times New Roman" w:cs="Times New Roman"/>
          <w:sz w:val="28"/>
          <w:szCs w:val="28"/>
        </w:rPr>
        <w:lastRenderedPageBreak/>
        <w:t>Revision History</w:t>
      </w:r>
      <w:bookmarkEnd w:id="1"/>
    </w:p>
    <w:tbl>
      <w:tblPr>
        <w:tblW w:w="47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23"/>
        <w:gridCol w:w="1017"/>
        <w:gridCol w:w="4302"/>
        <w:gridCol w:w="1629"/>
      </w:tblGrid>
      <w:tr w:rsidR="00506DFA" w:rsidRPr="00C86CE6" w14:paraId="43B2E246" w14:textId="77777777" w:rsidTr="00936272">
        <w:trPr>
          <w:cantSplit/>
          <w:tblHeader/>
          <w:jc w:val="center"/>
        </w:trPr>
        <w:tc>
          <w:tcPr>
            <w:tcW w:w="1084" w:type="pct"/>
            <w:shd w:val="clear" w:color="auto" w:fill="F2F2F2"/>
          </w:tcPr>
          <w:p w14:paraId="7260E51A" w14:textId="77777777" w:rsidR="00506DFA" w:rsidRPr="00C86CE6" w:rsidRDefault="00506DFA" w:rsidP="009D28D4">
            <w:pPr>
              <w:pStyle w:val="TableHeading"/>
              <w:jc w:val="both"/>
              <w:rPr>
                <w:rFonts w:ascii="Times New Roman" w:hAnsi="Times New Roman" w:cs="Times New Roman"/>
                <w:sz w:val="24"/>
                <w:szCs w:val="24"/>
              </w:rPr>
            </w:pPr>
            <w:bookmarkStart w:id="2" w:name="_Toc500762435"/>
            <w:bookmarkStart w:id="3" w:name="_Toc506185010"/>
            <w:r w:rsidRPr="00C86CE6">
              <w:rPr>
                <w:rFonts w:ascii="Times New Roman" w:hAnsi="Times New Roman" w:cs="Times New Roman"/>
                <w:sz w:val="24"/>
                <w:szCs w:val="24"/>
              </w:rPr>
              <w:t>Date</w:t>
            </w:r>
            <w:bookmarkEnd w:id="2"/>
            <w:bookmarkEnd w:id="3"/>
          </w:p>
        </w:tc>
        <w:tc>
          <w:tcPr>
            <w:tcW w:w="573" w:type="pct"/>
            <w:shd w:val="clear" w:color="auto" w:fill="F2F2F2"/>
          </w:tcPr>
          <w:p w14:paraId="0A421501" w14:textId="77777777" w:rsidR="00506DFA" w:rsidRPr="00C86CE6" w:rsidRDefault="00506DFA" w:rsidP="009D28D4">
            <w:pPr>
              <w:pStyle w:val="TableHeading"/>
              <w:jc w:val="both"/>
              <w:rPr>
                <w:rFonts w:ascii="Times New Roman" w:hAnsi="Times New Roman" w:cs="Times New Roman"/>
                <w:sz w:val="24"/>
                <w:szCs w:val="24"/>
              </w:rPr>
            </w:pPr>
            <w:bookmarkStart w:id="4" w:name="_Toc500762436"/>
            <w:bookmarkStart w:id="5" w:name="_Toc506185011"/>
            <w:r w:rsidRPr="00C86CE6">
              <w:rPr>
                <w:rFonts w:ascii="Times New Roman" w:hAnsi="Times New Roman" w:cs="Times New Roman"/>
                <w:sz w:val="24"/>
                <w:szCs w:val="24"/>
              </w:rPr>
              <w:t>Version</w:t>
            </w:r>
            <w:bookmarkEnd w:id="4"/>
            <w:bookmarkEnd w:id="5"/>
          </w:p>
        </w:tc>
        <w:tc>
          <w:tcPr>
            <w:tcW w:w="2425" w:type="pct"/>
            <w:shd w:val="clear" w:color="auto" w:fill="F2F2F2"/>
          </w:tcPr>
          <w:p w14:paraId="242C72E6" w14:textId="77777777" w:rsidR="00506DFA" w:rsidRPr="00C86CE6" w:rsidRDefault="00506DFA" w:rsidP="009D28D4">
            <w:pPr>
              <w:pStyle w:val="TableHeading"/>
              <w:jc w:val="both"/>
              <w:rPr>
                <w:rFonts w:ascii="Times New Roman" w:hAnsi="Times New Roman" w:cs="Times New Roman"/>
                <w:sz w:val="24"/>
                <w:szCs w:val="24"/>
              </w:rPr>
            </w:pPr>
            <w:bookmarkStart w:id="6" w:name="_Toc500762437"/>
            <w:bookmarkStart w:id="7" w:name="_Toc506185012"/>
            <w:r w:rsidRPr="00C86CE6">
              <w:rPr>
                <w:rFonts w:ascii="Times New Roman" w:hAnsi="Times New Roman" w:cs="Times New Roman"/>
                <w:sz w:val="24"/>
                <w:szCs w:val="24"/>
              </w:rPr>
              <w:t>Description</w:t>
            </w:r>
            <w:bookmarkEnd w:id="6"/>
            <w:bookmarkEnd w:id="7"/>
          </w:p>
        </w:tc>
        <w:tc>
          <w:tcPr>
            <w:tcW w:w="918" w:type="pct"/>
            <w:shd w:val="clear" w:color="auto" w:fill="F2F2F2"/>
          </w:tcPr>
          <w:p w14:paraId="5840A97C" w14:textId="77777777" w:rsidR="00506DFA" w:rsidRPr="00C86CE6" w:rsidRDefault="00506DFA" w:rsidP="009D28D4">
            <w:pPr>
              <w:pStyle w:val="TableHeading"/>
              <w:jc w:val="both"/>
              <w:rPr>
                <w:rFonts w:ascii="Times New Roman" w:hAnsi="Times New Roman" w:cs="Times New Roman"/>
                <w:sz w:val="24"/>
                <w:szCs w:val="24"/>
              </w:rPr>
            </w:pPr>
            <w:bookmarkStart w:id="8" w:name="_Toc500762438"/>
            <w:bookmarkStart w:id="9" w:name="_Toc506185013"/>
            <w:r w:rsidRPr="00C86CE6">
              <w:rPr>
                <w:rFonts w:ascii="Times New Roman" w:hAnsi="Times New Roman" w:cs="Times New Roman"/>
                <w:sz w:val="24"/>
                <w:szCs w:val="24"/>
              </w:rPr>
              <w:t>Author</w:t>
            </w:r>
            <w:bookmarkEnd w:id="8"/>
            <w:bookmarkEnd w:id="9"/>
          </w:p>
        </w:tc>
      </w:tr>
      <w:tr w:rsidR="00506DFA" w:rsidRPr="00C86CE6" w14:paraId="51810031" w14:textId="77777777" w:rsidTr="00936272">
        <w:trPr>
          <w:cantSplit/>
          <w:jc w:val="center"/>
        </w:trPr>
        <w:tc>
          <w:tcPr>
            <w:tcW w:w="1084" w:type="pct"/>
          </w:tcPr>
          <w:p w14:paraId="409F644E" w14:textId="11076081" w:rsidR="00506DFA" w:rsidRPr="00C86CE6" w:rsidRDefault="00A64344" w:rsidP="009D28D4">
            <w:pPr>
              <w:pStyle w:val="TableText"/>
              <w:rPr>
                <w:rFonts w:ascii="Times New Roman" w:hAnsi="Times New Roman" w:cs="Times New Roman"/>
                <w:sz w:val="24"/>
                <w:szCs w:val="24"/>
              </w:rPr>
            </w:pPr>
            <w:r w:rsidRPr="00C86CE6">
              <w:rPr>
                <w:rFonts w:ascii="Times New Roman" w:hAnsi="Times New Roman" w:cs="Times New Roman"/>
                <w:sz w:val="24"/>
                <w:szCs w:val="24"/>
              </w:rPr>
              <w:t>02-</w:t>
            </w:r>
            <w:r w:rsidR="00506DFA" w:rsidRPr="00C86CE6">
              <w:rPr>
                <w:rFonts w:ascii="Times New Roman" w:hAnsi="Times New Roman" w:cs="Times New Roman"/>
                <w:sz w:val="24"/>
                <w:szCs w:val="24"/>
              </w:rPr>
              <w:t>2</w:t>
            </w:r>
            <w:r w:rsidRPr="00C86CE6">
              <w:rPr>
                <w:rFonts w:ascii="Times New Roman" w:hAnsi="Times New Roman" w:cs="Times New Roman"/>
                <w:sz w:val="24"/>
                <w:szCs w:val="24"/>
              </w:rPr>
              <w:t>6-</w:t>
            </w:r>
            <w:r w:rsidR="00506DFA" w:rsidRPr="00C86CE6">
              <w:rPr>
                <w:rFonts w:ascii="Times New Roman" w:hAnsi="Times New Roman" w:cs="Times New Roman"/>
                <w:sz w:val="24"/>
                <w:szCs w:val="24"/>
              </w:rPr>
              <w:t>201</w:t>
            </w:r>
            <w:r w:rsidR="00A82AF4" w:rsidRPr="00C86CE6">
              <w:rPr>
                <w:rFonts w:ascii="Times New Roman" w:hAnsi="Times New Roman" w:cs="Times New Roman"/>
                <w:sz w:val="24"/>
                <w:szCs w:val="24"/>
              </w:rPr>
              <w:t>9</w:t>
            </w:r>
          </w:p>
        </w:tc>
        <w:tc>
          <w:tcPr>
            <w:tcW w:w="573" w:type="pct"/>
          </w:tcPr>
          <w:p w14:paraId="3DD7EC1D" w14:textId="77777777" w:rsidR="00506DFA" w:rsidRPr="00C86CE6" w:rsidRDefault="00506DFA"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1.0</w:t>
            </w:r>
          </w:p>
        </w:tc>
        <w:tc>
          <w:tcPr>
            <w:tcW w:w="2425" w:type="pct"/>
          </w:tcPr>
          <w:p w14:paraId="1F89DDF8" w14:textId="77777777" w:rsidR="00506DFA" w:rsidRPr="00C86CE6" w:rsidRDefault="00506DFA"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Baselined document</w:t>
            </w:r>
          </w:p>
        </w:tc>
        <w:tc>
          <w:tcPr>
            <w:tcW w:w="918" w:type="pct"/>
          </w:tcPr>
          <w:p w14:paraId="071526DF" w14:textId="77777777" w:rsidR="00506DFA" w:rsidRPr="00C86CE6" w:rsidRDefault="00506DFA"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AbleVets</w:t>
            </w:r>
          </w:p>
        </w:tc>
      </w:tr>
      <w:tr w:rsidR="00BA175D" w:rsidRPr="00C86CE6" w14:paraId="5ACB18D3" w14:textId="77777777" w:rsidTr="00936272">
        <w:trPr>
          <w:cantSplit/>
          <w:jc w:val="center"/>
        </w:trPr>
        <w:tc>
          <w:tcPr>
            <w:tcW w:w="1084" w:type="pct"/>
          </w:tcPr>
          <w:p w14:paraId="01D7D6F6" w14:textId="2F1631E5" w:rsidR="00BA175D" w:rsidRPr="00C86CE6" w:rsidRDefault="00A64344" w:rsidP="009D28D4">
            <w:pPr>
              <w:pStyle w:val="TableText"/>
              <w:rPr>
                <w:rFonts w:ascii="Times New Roman" w:hAnsi="Times New Roman" w:cs="Times New Roman"/>
                <w:sz w:val="24"/>
                <w:szCs w:val="24"/>
              </w:rPr>
            </w:pPr>
            <w:r w:rsidRPr="00C86CE6">
              <w:rPr>
                <w:rFonts w:ascii="Times New Roman" w:hAnsi="Times New Roman" w:cs="Times New Roman"/>
                <w:sz w:val="24"/>
                <w:szCs w:val="24"/>
              </w:rPr>
              <w:t>04-0</w:t>
            </w:r>
            <w:r w:rsidR="00193DCE" w:rsidRPr="00C86CE6">
              <w:rPr>
                <w:rFonts w:ascii="Times New Roman" w:hAnsi="Times New Roman" w:cs="Times New Roman"/>
                <w:sz w:val="24"/>
                <w:szCs w:val="24"/>
              </w:rPr>
              <w:t>3</w:t>
            </w:r>
            <w:r w:rsidRPr="00C86CE6">
              <w:rPr>
                <w:rFonts w:ascii="Times New Roman" w:hAnsi="Times New Roman" w:cs="Times New Roman"/>
                <w:sz w:val="24"/>
                <w:szCs w:val="24"/>
              </w:rPr>
              <w:t>-</w:t>
            </w:r>
            <w:r w:rsidR="00BA175D" w:rsidRPr="00C86CE6">
              <w:rPr>
                <w:rFonts w:ascii="Times New Roman" w:hAnsi="Times New Roman" w:cs="Times New Roman"/>
                <w:sz w:val="24"/>
                <w:szCs w:val="24"/>
              </w:rPr>
              <w:t>2019</w:t>
            </w:r>
          </w:p>
        </w:tc>
        <w:tc>
          <w:tcPr>
            <w:tcW w:w="573" w:type="pct"/>
          </w:tcPr>
          <w:p w14:paraId="505E46FA" w14:textId="47192E83" w:rsidR="00BA175D" w:rsidRPr="00C86CE6" w:rsidRDefault="00BA175D"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1.1</w:t>
            </w:r>
          </w:p>
        </w:tc>
        <w:tc>
          <w:tcPr>
            <w:tcW w:w="2425" w:type="pct"/>
          </w:tcPr>
          <w:p w14:paraId="4BD5B3B9" w14:textId="4DB48AC4" w:rsidR="00BA175D" w:rsidRPr="00C86CE6" w:rsidRDefault="00BA175D"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Updated document</w:t>
            </w:r>
          </w:p>
        </w:tc>
        <w:tc>
          <w:tcPr>
            <w:tcW w:w="918" w:type="pct"/>
          </w:tcPr>
          <w:p w14:paraId="605C94F3" w14:textId="04D776FF" w:rsidR="00BA175D" w:rsidRPr="00C86CE6" w:rsidRDefault="00BA175D"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AbleVets</w:t>
            </w:r>
          </w:p>
        </w:tc>
      </w:tr>
    </w:tbl>
    <w:p w14:paraId="4CD21913" w14:textId="77777777" w:rsidR="00806450" w:rsidRPr="00C86CE6" w:rsidRDefault="00280FEE" w:rsidP="007957DC">
      <w:r w:rsidRPr="00C86CE6">
        <w:t xml:space="preserve">.  </w:t>
      </w:r>
      <w:r w:rsidR="00806450" w:rsidRPr="00C86CE6">
        <w:br w:type="page"/>
      </w:r>
    </w:p>
    <w:p w14:paraId="3318CD70" w14:textId="77777777" w:rsidR="004F3A80" w:rsidRPr="00C86CE6" w:rsidRDefault="004F3A80" w:rsidP="00806450">
      <w:pPr>
        <w:pStyle w:val="Title2"/>
        <w:rPr>
          <w:rFonts w:ascii="Times New Roman" w:hAnsi="Times New Roman" w:cs="Times New Roman"/>
        </w:rPr>
      </w:pPr>
      <w:r w:rsidRPr="00C86CE6">
        <w:rPr>
          <w:rFonts w:ascii="Times New Roman" w:hAnsi="Times New Roman" w:cs="Times New Roman"/>
        </w:rPr>
        <w:t>Table of Contents</w:t>
      </w:r>
    </w:p>
    <w:p w14:paraId="73FECA32" w14:textId="665A6EE5" w:rsidR="006D70A8" w:rsidRDefault="00AA0CDE">
      <w:pPr>
        <w:pStyle w:val="TOC1"/>
        <w:rPr>
          <w:rFonts w:asciiTheme="minorHAnsi" w:eastAsiaTheme="minorEastAsia" w:hAnsiTheme="minorHAnsi" w:cstheme="minorBidi"/>
          <w:b w:val="0"/>
          <w:noProof/>
          <w:sz w:val="22"/>
          <w:szCs w:val="22"/>
        </w:rPr>
      </w:pPr>
      <w:r w:rsidRPr="00C86CE6">
        <w:rPr>
          <w:rFonts w:ascii="Times New Roman" w:hAnsi="Times New Roman"/>
          <w:b w:val="0"/>
        </w:rPr>
        <w:fldChar w:fldCharType="begin"/>
      </w:r>
      <w:r w:rsidRPr="00C86CE6">
        <w:rPr>
          <w:rFonts w:ascii="Times New Roman" w:hAnsi="Times New Roman"/>
          <w:b w:val="0"/>
        </w:rPr>
        <w:instrText xml:space="preserve"> TOC \o "1-1" \h \z \t "Heading 2,2,Heading 3,3,Heading 4,4,Heading 5,5,Heading 6,6,Heading 7,7,Heading 8,8,Heading 9,9,Subtitle,2,Appendix 1,1,Appendix 2,2,Appendix 1.1,3" </w:instrText>
      </w:r>
      <w:r w:rsidRPr="00C86CE6">
        <w:rPr>
          <w:rFonts w:ascii="Times New Roman" w:hAnsi="Times New Roman"/>
          <w:b w:val="0"/>
        </w:rPr>
        <w:fldChar w:fldCharType="separate"/>
      </w:r>
      <w:hyperlink w:anchor="_Toc5173649" w:history="1">
        <w:r w:rsidR="006D70A8" w:rsidRPr="006F7B6A">
          <w:rPr>
            <w:rStyle w:val="Hyperlink"/>
            <w:noProof/>
          </w:rPr>
          <w:t>1</w:t>
        </w:r>
        <w:r w:rsidR="006D70A8">
          <w:rPr>
            <w:rFonts w:asciiTheme="minorHAnsi" w:eastAsiaTheme="minorEastAsia" w:hAnsiTheme="minorHAnsi" w:cstheme="minorBidi"/>
            <w:b w:val="0"/>
            <w:noProof/>
            <w:sz w:val="22"/>
            <w:szCs w:val="22"/>
          </w:rPr>
          <w:tab/>
        </w:r>
        <w:r w:rsidR="006D70A8" w:rsidRPr="006F7B6A">
          <w:rPr>
            <w:rStyle w:val="Hyperlink"/>
            <w:noProof/>
          </w:rPr>
          <w:t>Introduction</w:t>
        </w:r>
        <w:r w:rsidR="006D70A8">
          <w:rPr>
            <w:noProof/>
            <w:webHidden/>
          </w:rPr>
          <w:tab/>
        </w:r>
        <w:r w:rsidR="006D70A8">
          <w:rPr>
            <w:noProof/>
            <w:webHidden/>
          </w:rPr>
          <w:fldChar w:fldCharType="begin"/>
        </w:r>
        <w:r w:rsidR="006D70A8">
          <w:rPr>
            <w:noProof/>
            <w:webHidden/>
          </w:rPr>
          <w:instrText xml:space="preserve"> PAGEREF _Toc5173649 \h </w:instrText>
        </w:r>
        <w:r w:rsidR="006D70A8">
          <w:rPr>
            <w:noProof/>
            <w:webHidden/>
          </w:rPr>
        </w:r>
        <w:r w:rsidR="006D70A8">
          <w:rPr>
            <w:noProof/>
            <w:webHidden/>
          </w:rPr>
          <w:fldChar w:fldCharType="separate"/>
        </w:r>
        <w:r w:rsidR="006D70A8">
          <w:rPr>
            <w:noProof/>
            <w:webHidden/>
          </w:rPr>
          <w:t>1</w:t>
        </w:r>
        <w:r w:rsidR="006D70A8">
          <w:rPr>
            <w:noProof/>
            <w:webHidden/>
          </w:rPr>
          <w:fldChar w:fldCharType="end"/>
        </w:r>
      </w:hyperlink>
    </w:p>
    <w:p w14:paraId="109FE2C4" w14:textId="25514E1E" w:rsidR="006D70A8" w:rsidRDefault="00CD4AA2">
      <w:pPr>
        <w:pStyle w:val="TOC2"/>
        <w:rPr>
          <w:rFonts w:asciiTheme="minorHAnsi" w:eastAsiaTheme="minorEastAsia" w:hAnsiTheme="minorHAnsi" w:cstheme="minorBidi"/>
          <w:b w:val="0"/>
          <w:noProof/>
          <w:sz w:val="22"/>
          <w:szCs w:val="22"/>
        </w:rPr>
      </w:pPr>
      <w:hyperlink w:anchor="_Toc5173650" w:history="1">
        <w:r w:rsidR="006D70A8" w:rsidRPr="006F7B6A">
          <w:rPr>
            <w:rStyle w:val="Hyperlink"/>
            <w:rFonts w:ascii="Times New Roman" w:hAnsi="Times New Roman"/>
            <w:noProof/>
          </w:rPr>
          <w:t>1.1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Purpose of the Test Plan Document</w:t>
        </w:r>
        <w:r w:rsidR="006D70A8">
          <w:rPr>
            <w:noProof/>
            <w:webHidden/>
          </w:rPr>
          <w:tab/>
        </w:r>
        <w:r w:rsidR="006D70A8">
          <w:rPr>
            <w:noProof/>
            <w:webHidden/>
          </w:rPr>
          <w:fldChar w:fldCharType="begin"/>
        </w:r>
        <w:r w:rsidR="006D70A8">
          <w:rPr>
            <w:noProof/>
            <w:webHidden/>
          </w:rPr>
          <w:instrText xml:space="preserve"> PAGEREF _Toc5173650 \h </w:instrText>
        </w:r>
        <w:r w:rsidR="006D70A8">
          <w:rPr>
            <w:noProof/>
            <w:webHidden/>
          </w:rPr>
        </w:r>
        <w:r w:rsidR="006D70A8">
          <w:rPr>
            <w:noProof/>
            <w:webHidden/>
          </w:rPr>
          <w:fldChar w:fldCharType="separate"/>
        </w:r>
        <w:r w:rsidR="006D70A8">
          <w:rPr>
            <w:noProof/>
            <w:webHidden/>
          </w:rPr>
          <w:t>1</w:t>
        </w:r>
        <w:r w:rsidR="006D70A8">
          <w:rPr>
            <w:noProof/>
            <w:webHidden/>
          </w:rPr>
          <w:fldChar w:fldCharType="end"/>
        </w:r>
      </w:hyperlink>
    </w:p>
    <w:p w14:paraId="60CB43C1" w14:textId="1B371708" w:rsidR="006D70A8" w:rsidRDefault="00CD4AA2">
      <w:pPr>
        <w:pStyle w:val="TOC1"/>
        <w:rPr>
          <w:rFonts w:asciiTheme="minorHAnsi" w:eastAsiaTheme="minorEastAsia" w:hAnsiTheme="minorHAnsi" w:cstheme="minorBidi"/>
          <w:b w:val="0"/>
          <w:noProof/>
          <w:sz w:val="22"/>
          <w:szCs w:val="22"/>
        </w:rPr>
      </w:pPr>
      <w:hyperlink w:anchor="_Toc5173651" w:history="1">
        <w:r w:rsidR="006D70A8" w:rsidRPr="006F7B6A">
          <w:rPr>
            <w:rStyle w:val="Hyperlink"/>
            <w:noProof/>
          </w:rPr>
          <w:t>2</w:t>
        </w:r>
        <w:r w:rsidR="006D70A8">
          <w:rPr>
            <w:rFonts w:asciiTheme="minorHAnsi" w:eastAsiaTheme="minorEastAsia" w:hAnsiTheme="minorHAnsi" w:cstheme="minorBidi"/>
            <w:b w:val="0"/>
            <w:noProof/>
            <w:sz w:val="22"/>
            <w:szCs w:val="22"/>
          </w:rPr>
          <w:tab/>
        </w:r>
        <w:r w:rsidR="006D70A8" w:rsidRPr="006F7B6A">
          <w:rPr>
            <w:rStyle w:val="Hyperlink"/>
            <w:noProof/>
          </w:rPr>
          <w:t>Test Objectives</w:t>
        </w:r>
        <w:r w:rsidR="006D70A8">
          <w:rPr>
            <w:noProof/>
            <w:webHidden/>
          </w:rPr>
          <w:tab/>
        </w:r>
        <w:r w:rsidR="006D70A8">
          <w:rPr>
            <w:noProof/>
            <w:webHidden/>
          </w:rPr>
          <w:fldChar w:fldCharType="begin"/>
        </w:r>
        <w:r w:rsidR="006D70A8">
          <w:rPr>
            <w:noProof/>
            <w:webHidden/>
          </w:rPr>
          <w:instrText xml:space="preserve"> PAGEREF _Toc5173651 \h </w:instrText>
        </w:r>
        <w:r w:rsidR="006D70A8">
          <w:rPr>
            <w:noProof/>
            <w:webHidden/>
          </w:rPr>
        </w:r>
        <w:r w:rsidR="006D70A8">
          <w:rPr>
            <w:noProof/>
            <w:webHidden/>
          </w:rPr>
          <w:fldChar w:fldCharType="separate"/>
        </w:r>
        <w:r w:rsidR="006D70A8">
          <w:rPr>
            <w:noProof/>
            <w:webHidden/>
          </w:rPr>
          <w:t>1</w:t>
        </w:r>
        <w:r w:rsidR="006D70A8">
          <w:rPr>
            <w:noProof/>
            <w:webHidden/>
          </w:rPr>
          <w:fldChar w:fldCharType="end"/>
        </w:r>
      </w:hyperlink>
    </w:p>
    <w:p w14:paraId="70F3390C" w14:textId="2A708BC8" w:rsidR="006D70A8" w:rsidRDefault="00CD4AA2">
      <w:pPr>
        <w:pStyle w:val="TOC1"/>
        <w:rPr>
          <w:rFonts w:asciiTheme="minorHAnsi" w:eastAsiaTheme="minorEastAsia" w:hAnsiTheme="minorHAnsi" w:cstheme="minorBidi"/>
          <w:b w:val="0"/>
          <w:noProof/>
          <w:sz w:val="22"/>
          <w:szCs w:val="22"/>
        </w:rPr>
      </w:pPr>
      <w:hyperlink w:anchor="_Toc5173652" w:history="1">
        <w:r w:rsidR="006D70A8" w:rsidRPr="006F7B6A">
          <w:rPr>
            <w:rStyle w:val="Hyperlink"/>
            <w:noProof/>
          </w:rPr>
          <w:t>3</w:t>
        </w:r>
        <w:r w:rsidR="006D70A8">
          <w:rPr>
            <w:rFonts w:asciiTheme="minorHAnsi" w:eastAsiaTheme="minorEastAsia" w:hAnsiTheme="minorHAnsi" w:cstheme="minorBidi"/>
            <w:b w:val="0"/>
            <w:noProof/>
            <w:sz w:val="22"/>
            <w:szCs w:val="22"/>
          </w:rPr>
          <w:tab/>
        </w:r>
        <w:r w:rsidR="006D70A8" w:rsidRPr="006F7B6A">
          <w:rPr>
            <w:rStyle w:val="Hyperlink"/>
            <w:noProof/>
          </w:rPr>
          <w:t>Test Requirements</w:t>
        </w:r>
        <w:r w:rsidR="006D70A8">
          <w:rPr>
            <w:noProof/>
            <w:webHidden/>
          </w:rPr>
          <w:tab/>
        </w:r>
        <w:r w:rsidR="006D70A8">
          <w:rPr>
            <w:noProof/>
            <w:webHidden/>
          </w:rPr>
          <w:fldChar w:fldCharType="begin"/>
        </w:r>
        <w:r w:rsidR="006D70A8">
          <w:rPr>
            <w:noProof/>
            <w:webHidden/>
          </w:rPr>
          <w:instrText xml:space="preserve"> PAGEREF _Toc5173652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3DE07DD1" w14:textId="63FF1903" w:rsidR="006D70A8" w:rsidRDefault="00CD4AA2">
      <w:pPr>
        <w:pStyle w:val="TOC2"/>
        <w:rPr>
          <w:rFonts w:asciiTheme="minorHAnsi" w:eastAsiaTheme="minorEastAsia" w:hAnsiTheme="minorHAnsi" w:cstheme="minorBidi"/>
          <w:b w:val="0"/>
          <w:noProof/>
          <w:sz w:val="22"/>
          <w:szCs w:val="22"/>
        </w:rPr>
      </w:pPr>
      <w:hyperlink w:anchor="_Toc5173653" w:history="1">
        <w:r w:rsidR="006D70A8" w:rsidRPr="006F7B6A">
          <w:rPr>
            <w:rStyle w:val="Hyperlink"/>
            <w:noProof/>
          </w:rPr>
          <w:t>3.1</w:t>
        </w:r>
        <w:r w:rsidR="006D70A8">
          <w:rPr>
            <w:rFonts w:asciiTheme="minorHAnsi" w:eastAsiaTheme="minorEastAsia" w:hAnsiTheme="minorHAnsi" w:cstheme="minorBidi"/>
            <w:b w:val="0"/>
            <w:noProof/>
            <w:sz w:val="22"/>
            <w:szCs w:val="22"/>
          </w:rPr>
          <w:tab/>
        </w:r>
        <w:r w:rsidR="006D70A8" w:rsidRPr="006F7B6A">
          <w:rPr>
            <w:rStyle w:val="Hyperlink"/>
            <w:noProof/>
          </w:rPr>
          <w:t>Data Management</w:t>
        </w:r>
        <w:r w:rsidR="006D70A8">
          <w:rPr>
            <w:noProof/>
            <w:webHidden/>
          </w:rPr>
          <w:tab/>
        </w:r>
        <w:r w:rsidR="006D70A8">
          <w:rPr>
            <w:noProof/>
            <w:webHidden/>
          </w:rPr>
          <w:fldChar w:fldCharType="begin"/>
        </w:r>
        <w:r w:rsidR="006D70A8">
          <w:rPr>
            <w:noProof/>
            <w:webHidden/>
          </w:rPr>
          <w:instrText xml:space="preserve"> PAGEREF _Toc5173653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68478986" w14:textId="30F5BB37" w:rsidR="006D70A8" w:rsidRDefault="00CD4AA2">
      <w:pPr>
        <w:pStyle w:val="TOC1"/>
        <w:rPr>
          <w:rFonts w:asciiTheme="minorHAnsi" w:eastAsiaTheme="minorEastAsia" w:hAnsiTheme="minorHAnsi" w:cstheme="minorBidi"/>
          <w:b w:val="0"/>
          <w:noProof/>
          <w:sz w:val="22"/>
          <w:szCs w:val="22"/>
        </w:rPr>
      </w:pPr>
      <w:hyperlink w:anchor="_Toc5173654" w:history="1">
        <w:r w:rsidR="006D70A8" w:rsidRPr="006F7B6A">
          <w:rPr>
            <w:rStyle w:val="Hyperlink"/>
            <w:rFonts w:ascii="Times New Roman" w:hAnsi="Times New Roman"/>
            <w:noProof/>
          </w:rPr>
          <w:t>4</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Test Approach</w:t>
        </w:r>
        <w:r w:rsidR="006D70A8">
          <w:rPr>
            <w:noProof/>
            <w:webHidden/>
          </w:rPr>
          <w:tab/>
        </w:r>
        <w:r w:rsidR="006D70A8">
          <w:rPr>
            <w:noProof/>
            <w:webHidden/>
          </w:rPr>
          <w:fldChar w:fldCharType="begin"/>
        </w:r>
        <w:r w:rsidR="006D70A8">
          <w:rPr>
            <w:noProof/>
            <w:webHidden/>
          </w:rPr>
          <w:instrText xml:space="preserve"> PAGEREF _Toc5173654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1B73C847" w14:textId="63AC187D" w:rsidR="006D70A8" w:rsidRDefault="00CD4AA2">
      <w:pPr>
        <w:pStyle w:val="TOC2"/>
        <w:rPr>
          <w:rFonts w:asciiTheme="minorHAnsi" w:eastAsiaTheme="minorEastAsia" w:hAnsiTheme="minorHAnsi" w:cstheme="minorBidi"/>
          <w:b w:val="0"/>
          <w:noProof/>
          <w:sz w:val="22"/>
          <w:szCs w:val="22"/>
        </w:rPr>
      </w:pPr>
      <w:hyperlink w:anchor="_Toc5173655" w:history="1">
        <w:r w:rsidR="006D70A8" w:rsidRPr="006F7B6A">
          <w:rPr>
            <w:rStyle w:val="Hyperlink"/>
            <w:noProof/>
          </w:rPr>
          <w:t>4.1</w:t>
        </w:r>
        <w:r w:rsidR="006D70A8">
          <w:rPr>
            <w:rFonts w:asciiTheme="minorHAnsi" w:eastAsiaTheme="minorEastAsia" w:hAnsiTheme="minorHAnsi" w:cstheme="minorBidi"/>
            <w:b w:val="0"/>
            <w:noProof/>
            <w:sz w:val="22"/>
            <w:szCs w:val="22"/>
          </w:rPr>
          <w:tab/>
        </w:r>
        <w:r w:rsidR="006D70A8" w:rsidRPr="006F7B6A">
          <w:rPr>
            <w:rStyle w:val="Hyperlink"/>
            <w:noProof/>
          </w:rPr>
          <w:t>Levels of Testing</w:t>
        </w:r>
        <w:r w:rsidR="006D70A8">
          <w:rPr>
            <w:noProof/>
            <w:webHidden/>
          </w:rPr>
          <w:tab/>
        </w:r>
        <w:r w:rsidR="006D70A8">
          <w:rPr>
            <w:noProof/>
            <w:webHidden/>
          </w:rPr>
          <w:fldChar w:fldCharType="begin"/>
        </w:r>
        <w:r w:rsidR="006D70A8">
          <w:rPr>
            <w:noProof/>
            <w:webHidden/>
          </w:rPr>
          <w:instrText xml:space="preserve"> PAGEREF _Toc5173655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43D7032A" w14:textId="65B45DC2" w:rsidR="006D70A8" w:rsidRDefault="00CD4AA2">
      <w:pPr>
        <w:pStyle w:val="TOC3"/>
        <w:rPr>
          <w:rFonts w:asciiTheme="minorHAnsi" w:eastAsiaTheme="minorEastAsia" w:hAnsiTheme="minorHAnsi" w:cstheme="minorBidi"/>
          <w:b w:val="0"/>
          <w:noProof/>
          <w:sz w:val="22"/>
          <w:szCs w:val="22"/>
        </w:rPr>
      </w:pPr>
      <w:hyperlink w:anchor="_Toc5173656" w:history="1">
        <w:r w:rsidR="006D70A8" w:rsidRPr="006F7B6A">
          <w:rPr>
            <w:rStyle w:val="Hyperlink"/>
            <w:noProof/>
          </w:rPr>
          <w:t>4.1.1</w:t>
        </w:r>
        <w:r w:rsidR="006D70A8">
          <w:rPr>
            <w:rFonts w:asciiTheme="minorHAnsi" w:eastAsiaTheme="minorEastAsia" w:hAnsiTheme="minorHAnsi" w:cstheme="minorBidi"/>
            <w:b w:val="0"/>
            <w:noProof/>
            <w:sz w:val="22"/>
            <w:szCs w:val="22"/>
          </w:rPr>
          <w:tab/>
        </w:r>
        <w:r w:rsidR="006D70A8" w:rsidRPr="006F7B6A">
          <w:rPr>
            <w:rStyle w:val="Hyperlink"/>
            <w:noProof/>
          </w:rPr>
          <w:t>Product Component (Unit) Testing</w:t>
        </w:r>
        <w:r w:rsidR="006D70A8">
          <w:rPr>
            <w:noProof/>
            <w:webHidden/>
          </w:rPr>
          <w:tab/>
        </w:r>
        <w:r w:rsidR="006D70A8">
          <w:rPr>
            <w:noProof/>
            <w:webHidden/>
          </w:rPr>
          <w:fldChar w:fldCharType="begin"/>
        </w:r>
        <w:r w:rsidR="006D70A8">
          <w:rPr>
            <w:noProof/>
            <w:webHidden/>
          </w:rPr>
          <w:instrText xml:space="preserve"> PAGEREF _Toc5173656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2AA14504" w14:textId="7D8FA7C7" w:rsidR="006D70A8" w:rsidRDefault="00CD4AA2">
      <w:pPr>
        <w:pStyle w:val="TOC3"/>
        <w:rPr>
          <w:rFonts w:asciiTheme="minorHAnsi" w:eastAsiaTheme="minorEastAsia" w:hAnsiTheme="minorHAnsi" w:cstheme="minorBidi"/>
          <w:b w:val="0"/>
          <w:noProof/>
          <w:sz w:val="22"/>
          <w:szCs w:val="22"/>
        </w:rPr>
      </w:pPr>
      <w:hyperlink w:anchor="_Toc5173657" w:history="1">
        <w:r w:rsidR="006D70A8" w:rsidRPr="006F7B6A">
          <w:rPr>
            <w:rStyle w:val="Hyperlink"/>
            <w:noProof/>
          </w:rPr>
          <w:t>4.1.2</w:t>
        </w:r>
        <w:r w:rsidR="006D70A8">
          <w:rPr>
            <w:rFonts w:asciiTheme="minorHAnsi" w:eastAsiaTheme="minorEastAsia" w:hAnsiTheme="minorHAnsi" w:cstheme="minorBidi"/>
            <w:b w:val="0"/>
            <w:noProof/>
            <w:sz w:val="22"/>
            <w:szCs w:val="22"/>
          </w:rPr>
          <w:tab/>
        </w:r>
        <w:r w:rsidR="006D70A8" w:rsidRPr="006F7B6A">
          <w:rPr>
            <w:rStyle w:val="Hyperlink"/>
            <w:noProof/>
          </w:rPr>
          <w:t>Component Integration Testing</w:t>
        </w:r>
        <w:r w:rsidR="006D70A8">
          <w:rPr>
            <w:noProof/>
            <w:webHidden/>
          </w:rPr>
          <w:tab/>
        </w:r>
        <w:r w:rsidR="006D70A8">
          <w:rPr>
            <w:noProof/>
            <w:webHidden/>
          </w:rPr>
          <w:fldChar w:fldCharType="begin"/>
        </w:r>
        <w:r w:rsidR="006D70A8">
          <w:rPr>
            <w:noProof/>
            <w:webHidden/>
          </w:rPr>
          <w:instrText xml:space="preserve"> PAGEREF _Toc5173657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07E16D5E" w14:textId="575047C6" w:rsidR="006D70A8" w:rsidRDefault="00CD4AA2">
      <w:pPr>
        <w:pStyle w:val="TOC3"/>
        <w:rPr>
          <w:rFonts w:asciiTheme="minorHAnsi" w:eastAsiaTheme="minorEastAsia" w:hAnsiTheme="minorHAnsi" w:cstheme="minorBidi"/>
          <w:b w:val="0"/>
          <w:noProof/>
          <w:sz w:val="22"/>
          <w:szCs w:val="22"/>
        </w:rPr>
      </w:pPr>
      <w:hyperlink w:anchor="_Toc5173658" w:history="1">
        <w:r w:rsidR="006D70A8" w:rsidRPr="006F7B6A">
          <w:rPr>
            <w:rStyle w:val="Hyperlink"/>
            <w:noProof/>
          </w:rPr>
          <w:t>4.1.3</w:t>
        </w:r>
        <w:r w:rsidR="006D70A8">
          <w:rPr>
            <w:rFonts w:asciiTheme="minorHAnsi" w:eastAsiaTheme="minorEastAsia" w:hAnsiTheme="minorHAnsi" w:cstheme="minorBidi"/>
            <w:b w:val="0"/>
            <w:noProof/>
            <w:sz w:val="22"/>
            <w:szCs w:val="22"/>
          </w:rPr>
          <w:tab/>
        </w:r>
        <w:r w:rsidR="006D70A8" w:rsidRPr="006F7B6A">
          <w:rPr>
            <w:rStyle w:val="Hyperlink"/>
            <w:noProof/>
          </w:rPr>
          <w:t>Regression Testing</w:t>
        </w:r>
        <w:r w:rsidR="006D70A8">
          <w:rPr>
            <w:noProof/>
            <w:webHidden/>
          </w:rPr>
          <w:tab/>
        </w:r>
        <w:r w:rsidR="006D70A8">
          <w:rPr>
            <w:noProof/>
            <w:webHidden/>
          </w:rPr>
          <w:fldChar w:fldCharType="begin"/>
        </w:r>
        <w:r w:rsidR="006D70A8">
          <w:rPr>
            <w:noProof/>
            <w:webHidden/>
          </w:rPr>
          <w:instrText xml:space="preserve"> PAGEREF _Toc5173658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6E2D6A7D" w14:textId="3D7A3D7B" w:rsidR="006D70A8" w:rsidRDefault="00CD4AA2">
      <w:pPr>
        <w:pStyle w:val="TOC3"/>
        <w:rPr>
          <w:rFonts w:asciiTheme="minorHAnsi" w:eastAsiaTheme="minorEastAsia" w:hAnsiTheme="minorHAnsi" w:cstheme="minorBidi"/>
          <w:b w:val="0"/>
          <w:noProof/>
          <w:sz w:val="22"/>
          <w:szCs w:val="22"/>
        </w:rPr>
      </w:pPr>
      <w:hyperlink w:anchor="_Toc5173659" w:history="1">
        <w:r w:rsidR="006D70A8" w:rsidRPr="006F7B6A">
          <w:rPr>
            <w:rStyle w:val="Hyperlink"/>
            <w:noProof/>
          </w:rPr>
          <w:t>4.1.4</w:t>
        </w:r>
        <w:r w:rsidR="006D70A8">
          <w:rPr>
            <w:rFonts w:asciiTheme="minorHAnsi" w:eastAsiaTheme="minorEastAsia" w:hAnsiTheme="minorHAnsi" w:cstheme="minorBidi"/>
            <w:b w:val="0"/>
            <w:noProof/>
            <w:sz w:val="22"/>
            <w:szCs w:val="22"/>
          </w:rPr>
          <w:tab/>
        </w:r>
        <w:r w:rsidR="006D70A8" w:rsidRPr="006F7B6A">
          <w:rPr>
            <w:rStyle w:val="Hyperlink"/>
            <w:noProof/>
          </w:rPr>
          <w:t>Smoke Testing</w:t>
        </w:r>
        <w:r w:rsidR="006D70A8">
          <w:rPr>
            <w:noProof/>
            <w:webHidden/>
          </w:rPr>
          <w:tab/>
        </w:r>
        <w:r w:rsidR="006D70A8">
          <w:rPr>
            <w:noProof/>
            <w:webHidden/>
          </w:rPr>
          <w:fldChar w:fldCharType="begin"/>
        </w:r>
        <w:r w:rsidR="006D70A8">
          <w:rPr>
            <w:noProof/>
            <w:webHidden/>
          </w:rPr>
          <w:instrText xml:space="preserve"> PAGEREF _Toc5173659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5F5B3837" w14:textId="6BB620AB" w:rsidR="006D70A8" w:rsidRDefault="00CD4AA2">
      <w:pPr>
        <w:pStyle w:val="TOC3"/>
        <w:rPr>
          <w:rFonts w:asciiTheme="minorHAnsi" w:eastAsiaTheme="minorEastAsia" w:hAnsiTheme="minorHAnsi" w:cstheme="minorBidi"/>
          <w:b w:val="0"/>
          <w:noProof/>
          <w:sz w:val="22"/>
          <w:szCs w:val="22"/>
        </w:rPr>
      </w:pPr>
      <w:hyperlink w:anchor="_Toc5173660" w:history="1">
        <w:r w:rsidR="006D70A8" w:rsidRPr="006F7B6A">
          <w:rPr>
            <w:rStyle w:val="Hyperlink"/>
            <w:noProof/>
          </w:rPr>
          <w:t>4.1.5</w:t>
        </w:r>
        <w:r w:rsidR="006D70A8">
          <w:rPr>
            <w:rFonts w:asciiTheme="minorHAnsi" w:eastAsiaTheme="minorEastAsia" w:hAnsiTheme="minorHAnsi" w:cstheme="minorBidi"/>
            <w:b w:val="0"/>
            <w:noProof/>
            <w:sz w:val="22"/>
            <w:szCs w:val="22"/>
          </w:rPr>
          <w:tab/>
        </w:r>
        <w:r w:rsidR="006D70A8" w:rsidRPr="006F7B6A">
          <w:rPr>
            <w:rStyle w:val="Hyperlink"/>
            <w:noProof/>
          </w:rPr>
          <w:t>System Testing</w:t>
        </w:r>
        <w:r w:rsidR="006D70A8">
          <w:rPr>
            <w:noProof/>
            <w:webHidden/>
          </w:rPr>
          <w:tab/>
        </w:r>
        <w:r w:rsidR="006D70A8">
          <w:rPr>
            <w:noProof/>
            <w:webHidden/>
          </w:rPr>
          <w:fldChar w:fldCharType="begin"/>
        </w:r>
        <w:r w:rsidR="006D70A8">
          <w:rPr>
            <w:noProof/>
            <w:webHidden/>
          </w:rPr>
          <w:instrText xml:space="preserve"> PAGEREF _Toc5173660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49888B18" w14:textId="554D6A81" w:rsidR="006D70A8" w:rsidRDefault="00CD4AA2">
      <w:pPr>
        <w:pStyle w:val="TOC3"/>
        <w:rPr>
          <w:rFonts w:asciiTheme="minorHAnsi" w:eastAsiaTheme="minorEastAsia" w:hAnsiTheme="minorHAnsi" w:cstheme="minorBidi"/>
          <w:b w:val="0"/>
          <w:noProof/>
          <w:sz w:val="22"/>
          <w:szCs w:val="22"/>
        </w:rPr>
      </w:pPr>
      <w:hyperlink w:anchor="_Toc5173661" w:history="1">
        <w:r w:rsidR="006D70A8" w:rsidRPr="006F7B6A">
          <w:rPr>
            <w:rStyle w:val="Hyperlink"/>
            <w:noProof/>
          </w:rPr>
          <w:t>4.1.6</w:t>
        </w:r>
        <w:r w:rsidR="006D70A8">
          <w:rPr>
            <w:rFonts w:asciiTheme="minorHAnsi" w:eastAsiaTheme="minorEastAsia" w:hAnsiTheme="minorHAnsi" w:cstheme="minorBidi"/>
            <w:b w:val="0"/>
            <w:noProof/>
            <w:sz w:val="22"/>
            <w:szCs w:val="22"/>
          </w:rPr>
          <w:tab/>
        </w:r>
        <w:r w:rsidR="006D70A8" w:rsidRPr="006F7B6A">
          <w:rPr>
            <w:rStyle w:val="Hyperlink"/>
            <w:noProof/>
          </w:rPr>
          <w:t>User Functionality Testing</w:t>
        </w:r>
        <w:r w:rsidR="006D70A8">
          <w:rPr>
            <w:noProof/>
            <w:webHidden/>
          </w:rPr>
          <w:tab/>
        </w:r>
        <w:r w:rsidR="006D70A8">
          <w:rPr>
            <w:noProof/>
            <w:webHidden/>
          </w:rPr>
          <w:fldChar w:fldCharType="begin"/>
        </w:r>
        <w:r w:rsidR="006D70A8">
          <w:rPr>
            <w:noProof/>
            <w:webHidden/>
          </w:rPr>
          <w:instrText xml:space="preserve"> PAGEREF _Toc5173661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164CEDE4" w14:textId="242C6C59" w:rsidR="006D70A8" w:rsidRDefault="00CD4AA2">
      <w:pPr>
        <w:pStyle w:val="TOC3"/>
        <w:rPr>
          <w:rFonts w:asciiTheme="minorHAnsi" w:eastAsiaTheme="minorEastAsia" w:hAnsiTheme="minorHAnsi" w:cstheme="minorBidi"/>
          <w:b w:val="0"/>
          <w:noProof/>
          <w:sz w:val="22"/>
          <w:szCs w:val="22"/>
        </w:rPr>
      </w:pPr>
      <w:hyperlink w:anchor="_Toc5173662" w:history="1">
        <w:r w:rsidR="006D70A8" w:rsidRPr="006F7B6A">
          <w:rPr>
            <w:rStyle w:val="Hyperlink"/>
            <w:noProof/>
          </w:rPr>
          <w:t>4.1.7</w:t>
        </w:r>
        <w:r w:rsidR="006D70A8">
          <w:rPr>
            <w:rFonts w:asciiTheme="minorHAnsi" w:eastAsiaTheme="minorEastAsia" w:hAnsiTheme="minorHAnsi" w:cstheme="minorBidi"/>
            <w:b w:val="0"/>
            <w:noProof/>
            <w:sz w:val="22"/>
            <w:szCs w:val="22"/>
          </w:rPr>
          <w:tab/>
        </w:r>
        <w:r w:rsidR="006D70A8" w:rsidRPr="006F7B6A">
          <w:rPr>
            <w:rStyle w:val="Hyperlink"/>
            <w:noProof/>
          </w:rPr>
          <w:t>User Acceptance Testing</w:t>
        </w:r>
        <w:r w:rsidR="006D70A8">
          <w:rPr>
            <w:noProof/>
            <w:webHidden/>
          </w:rPr>
          <w:tab/>
        </w:r>
        <w:r w:rsidR="006D70A8">
          <w:rPr>
            <w:noProof/>
            <w:webHidden/>
          </w:rPr>
          <w:fldChar w:fldCharType="begin"/>
        </w:r>
        <w:r w:rsidR="006D70A8">
          <w:rPr>
            <w:noProof/>
            <w:webHidden/>
          </w:rPr>
          <w:instrText xml:space="preserve"> PAGEREF _Toc5173662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204EF2F6" w14:textId="2839ECAD" w:rsidR="006D70A8" w:rsidRDefault="00CD4AA2">
      <w:pPr>
        <w:pStyle w:val="TOC3"/>
        <w:rPr>
          <w:rFonts w:asciiTheme="minorHAnsi" w:eastAsiaTheme="minorEastAsia" w:hAnsiTheme="minorHAnsi" w:cstheme="minorBidi"/>
          <w:b w:val="0"/>
          <w:noProof/>
          <w:sz w:val="22"/>
          <w:szCs w:val="22"/>
        </w:rPr>
      </w:pPr>
      <w:hyperlink w:anchor="_Toc5173663" w:history="1">
        <w:r w:rsidR="006D70A8" w:rsidRPr="006F7B6A">
          <w:rPr>
            <w:rStyle w:val="Hyperlink"/>
            <w:noProof/>
          </w:rPr>
          <w:t>4.1.8</w:t>
        </w:r>
        <w:r w:rsidR="006D70A8">
          <w:rPr>
            <w:rFonts w:asciiTheme="minorHAnsi" w:eastAsiaTheme="minorEastAsia" w:hAnsiTheme="minorHAnsi" w:cstheme="minorBidi"/>
            <w:b w:val="0"/>
            <w:noProof/>
            <w:sz w:val="22"/>
            <w:szCs w:val="22"/>
          </w:rPr>
          <w:tab/>
        </w:r>
        <w:r w:rsidR="006D70A8" w:rsidRPr="006F7B6A">
          <w:rPr>
            <w:rStyle w:val="Hyperlink"/>
            <w:noProof/>
          </w:rPr>
          <w:t>Security Testing</w:t>
        </w:r>
        <w:r w:rsidR="006D70A8">
          <w:rPr>
            <w:noProof/>
            <w:webHidden/>
          </w:rPr>
          <w:tab/>
        </w:r>
        <w:r w:rsidR="006D70A8">
          <w:rPr>
            <w:noProof/>
            <w:webHidden/>
          </w:rPr>
          <w:fldChar w:fldCharType="begin"/>
        </w:r>
        <w:r w:rsidR="006D70A8">
          <w:rPr>
            <w:noProof/>
            <w:webHidden/>
          </w:rPr>
          <w:instrText xml:space="preserve"> PAGEREF _Toc5173663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0FCB8483" w14:textId="3324CA6C" w:rsidR="006D70A8" w:rsidRDefault="00CD4AA2">
      <w:pPr>
        <w:pStyle w:val="TOC1"/>
        <w:rPr>
          <w:rFonts w:asciiTheme="minorHAnsi" w:eastAsiaTheme="minorEastAsia" w:hAnsiTheme="minorHAnsi" w:cstheme="minorBidi"/>
          <w:b w:val="0"/>
          <w:noProof/>
          <w:sz w:val="22"/>
          <w:szCs w:val="22"/>
        </w:rPr>
      </w:pPr>
      <w:hyperlink w:anchor="_Toc5173664" w:history="1">
        <w:r w:rsidR="006D70A8" w:rsidRPr="006F7B6A">
          <w:rPr>
            <w:rStyle w:val="Hyperlink"/>
            <w:rFonts w:ascii="Times New Roman" w:hAnsi="Times New Roman"/>
            <w:noProof/>
          </w:rPr>
          <w:t>5</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Developer Level Tests</w:t>
        </w:r>
        <w:r w:rsidR="006D70A8">
          <w:rPr>
            <w:noProof/>
            <w:webHidden/>
          </w:rPr>
          <w:tab/>
        </w:r>
        <w:r w:rsidR="006D70A8">
          <w:rPr>
            <w:noProof/>
            <w:webHidden/>
          </w:rPr>
          <w:fldChar w:fldCharType="begin"/>
        </w:r>
        <w:r w:rsidR="006D70A8">
          <w:rPr>
            <w:noProof/>
            <w:webHidden/>
          </w:rPr>
          <w:instrText xml:space="preserve"> PAGEREF _Toc5173664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0DA75176" w14:textId="5EF1420A" w:rsidR="006D70A8" w:rsidRDefault="00CD4AA2">
      <w:pPr>
        <w:pStyle w:val="TOC2"/>
        <w:rPr>
          <w:rFonts w:asciiTheme="minorHAnsi" w:eastAsiaTheme="minorEastAsia" w:hAnsiTheme="minorHAnsi" w:cstheme="minorBidi"/>
          <w:b w:val="0"/>
          <w:noProof/>
          <w:sz w:val="22"/>
          <w:szCs w:val="22"/>
        </w:rPr>
      </w:pPr>
      <w:hyperlink w:anchor="_Toc5173665" w:history="1">
        <w:r w:rsidR="006D70A8" w:rsidRPr="006F7B6A">
          <w:rPr>
            <w:rStyle w:val="Hyperlink"/>
            <w:rFonts w:ascii="Times New Roman" w:hAnsi="Times New Roman"/>
            <w:noProof/>
          </w:rPr>
          <w:t>5.1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Monitor</w:t>
        </w:r>
        <w:r w:rsidR="006D70A8">
          <w:rPr>
            <w:noProof/>
            <w:webHidden/>
          </w:rPr>
          <w:tab/>
        </w:r>
        <w:r w:rsidR="006D70A8">
          <w:rPr>
            <w:noProof/>
            <w:webHidden/>
          </w:rPr>
          <w:fldChar w:fldCharType="begin"/>
        </w:r>
        <w:r w:rsidR="006D70A8">
          <w:rPr>
            <w:noProof/>
            <w:webHidden/>
          </w:rPr>
          <w:instrText xml:space="preserve"> PAGEREF _Toc5173665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66ECD45C" w14:textId="39B48DF9" w:rsidR="006D70A8" w:rsidRDefault="00CD4AA2">
      <w:pPr>
        <w:pStyle w:val="TOC3"/>
        <w:rPr>
          <w:rFonts w:asciiTheme="minorHAnsi" w:eastAsiaTheme="minorEastAsia" w:hAnsiTheme="minorHAnsi" w:cstheme="minorBidi"/>
          <w:b w:val="0"/>
          <w:noProof/>
          <w:sz w:val="22"/>
          <w:szCs w:val="22"/>
        </w:rPr>
      </w:pPr>
      <w:hyperlink w:anchor="_Toc5173666" w:history="1">
        <w:r w:rsidR="006D70A8" w:rsidRPr="006F7B6A">
          <w:rPr>
            <w:rStyle w:val="Hyperlink"/>
            <w:rFonts w:ascii="Times New Roman" w:hAnsi="Times New Roman"/>
            <w:noProof/>
          </w:rPr>
          <w:t>5.1.1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Monitor Risks</w:t>
        </w:r>
        <w:r w:rsidR="006D70A8">
          <w:rPr>
            <w:noProof/>
            <w:webHidden/>
          </w:rPr>
          <w:tab/>
        </w:r>
        <w:r w:rsidR="006D70A8">
          <w:rPr>
            <w:noProof/>
            <w:webHidden/>
          </w:rPr>
          <w:fldChar w:fldCharType="begin"/>
        </w:r>
        <w:r w:rsidR="006D70A8">
          <w:rPr>
            <w:noProof/>
            <w:webHidden/>
          </w:rPr>
          <w:instrText xml:space="preserve"> PAGEREF _Toc5173666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269BCBFA" w14:textId="56FE350D" w:rsidR="006D70A8" w:rsidRDefault="00CD4AA2">
      <w:pPr>
        <w:pStyle w:val="TOC3"/>
        <w:rPr>
          <w:rFonts w:asciiTheme="minorHAnsi" w:eastAsiaTheme="minorEastAsia" w:hAnsiTheme="minorHAnsi" w:cstheme="minorBidi"/>
          <w:b w:val="0"/>
          <w:noProof/>
          <w:sz w:val="22"/>
          <w:szCs w:val="22"/>
        </w:rPr>
      </w:pPr>
      <w:hyperlink w:anchor="_Toc5173667" w:history="1">
        <w:r w:rsidR="006D70A8" w:rsidRPr="006F7B6A">
          <w:rPr>
            <w:rStyle w:val="Hyperlink"/>
            <w:rFonts w:ascii="Times New Roman" w:hAnsi="Times New Roman"/>
            <w:noProof/>
          </w:rPr>
          <w:t>5.1.2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Monitor Risks’ Mitigations</w:t>
        </w:r>
        <w:r w:rsidR="006D70A8">
          <w:rPr>
            <w:noProof/>
            <w:webHidden/>
          </w:rPr>
          <w:tab/>
        </w:r>
        <w:r w:rsidR="006D70A8">
          <w:rPr>
            <w:noProof/>
            <w:webHidden/>
          </w:rPr>
          <w:fldChar w:fldCharType="begin"/>
        </w:r>
        <w:r w:rsidR="006D70A8">
          <w:rPr>
            <w:noProof/>
            <w:webHidden/>
          </w:rPr>
          <w:instrText xml:space="preserve"> PAGEREF _Toc5173667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41ED07A4" w14:textId="45B275DB"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68" w:history="1">
        <w:r w:rsidR="006D70A8" w:rsidRPr="006F7B6A">
          <w:rPr>
            <w:rStyle w:val="Hyperlink"/>
            <w:b/>
            <w:noProof/>
          </w:rPr>
          <w:t>5.1.2.1</w:t>
        </w:r>
        <w:r w:rsidR="006D70A8">
          <w:rPr>
            <w:rFonts w:asciiTheme="minorHAnsi" w:eastAsiaTheme="minorEastAsia" w:hAnsiTheme="minorHAnsi" w:cstheme="minorBidi"/>
            <w:noProof/>
            <w:szCs w:val="22"/>
          </w:rPr>
          <w:tab/>
        </w:r>
        <w:r w:rsidR="006D70A8" w:rsidRPr="006F7B6A">
          <w:rPr>
            <w:rStyle w:val="Hyperlink"/>
            <w:b/>
            <w:noProof/>
          </w:rPr>
          <w:t>We address static code quality issues as follows:</w:t>
        </w:r>
        <w:r w:rsidR="006D70A8">
          <w:rPr>
            <w:noProof/>
            <w:webHidden/>
          </w:rPr>
          <w:tab/>
        </w:r>
        <w:r w:rsidR="006D70A8">
          <w:rPr>
            <w:noProof/>
            <w:webHidden/>
          </w:rPr>
          <w:fldChar w:fldCharType="begin"/>
        </w:r>
        <w:r w:rsidR="006D70A8">
          <w:rPr>
            <w:noProof/>
            <w:webHidden/>
          </w:rPr>
          <w:instrText xml:space="preserve"> PAGEREF _Toc5173668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3D4B05E8" w14:textId="04080A23" w:rsidR="006D70A8" w:rsidRDefault="00CD4AA2">
      <w:pPr>
        <w:pStyle w:val="TOC2"/>
        <w:rPr>
          <w:rFonts w:asciiTheme="minorHAnsi" w:eastAsiaTheme="minorEastAsia" w:hAnsiTheme="minorHAnsi" w:cstheme="minorBidi"/>
          <w:b w:val="0"/>
          <w:noProof/>
          <w:sz w:val="22"/>
          <w:szCs w:val="22"/>
        </w:rPr>
      </w:pPr>
      <w:hyperlink w:anchor="_Toc5173670" w:history="1">
        <w:r w:rsidR="006D70A8" w:rsidRPr="006F7B6A">
          <w:rPr>
            <w:rStyle w:val="Hyperlink"/>
            <w:rFonts w:ascii="Times New Roman" w:hAnsi="Times New Roman"/>
            <w:noProof/>
          </w:rPr>
          <w:t>5.2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Mirror</w:t>
        </w:r>
        <w:r w:rsidR="006D70A8">
          <w:rPr>
            <w:noProof/>
            <w:webHidden/>
          </w:rPr>
          <w:tab/>
        </w:r>
        <w:r w:rsidR="006D70A8">
          <w:rPr>
            <w:noProof/>
            <w:webHidden/>
          </w:rPr>
          <w:fldChar w:fldCharType="begin"/>
        </w:r>
        <w:r w:rsidR="006D70A8">
          <w:rPr>
            <w:noProof/>
            <w:webHidden/>
          </w:rPr>
          <w:instrText xml:space="preserve"> PAGEREF _Toc5173670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022E5B45" w14:textId="5E76D912" w:rsidR="006D70A8" w:rsidRDefault="00CD4AA2">
      <w:pPr>
        <w:pStyle w:val="TOC3"/>
        <w:rPr>
          <w:rFonts w:asciiTheme="minorHAnsi" w:eastAsiaTheme="minorEastAsia" w:hAnsiTheme="minorHAnsi" w:cstheme="minorBidi"/>
          <w:b w:val="0"/>
          <w:noProof/>
          <w:sz w:val="22"/>
          <w:szCs w:val="22"/>
        </w:rPr>
      </w:pPr>
      <w:hyperlink w:anchor="_Toc5173671" w:history="1">
        <w:r w:rsidR="006D70A8" w:rsidRPr="006F7B6A">
          <w:rPr>
            <w:rStyle w:val="Hyperlink"/>
            <w:rFonts w:ascii="Times New Roman" w:hAnsi="Times New Roman"/>
            <w:noProof/>
          </w:rPr>
          <w:t>5.2.1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Mirror Risks</w:t>
        </w:r>
        <w:r w:rsidR="006D70A8">
          <w:rPr>
            <w:noProof/>
            <w:webHidden/>
          </w:rPr>
          <w:tab/>
        </w:r>
        <w:r w:rsidR="006D70A8">
          <w:rPr>
            <w:noProof/>
            <w:webHidden/>
          </w:rPr>
          <w:fldChar w:fldCharType="begin"/>
        </w:r>
        <w:r w:rsidR="006D70A8">
          <w:rPr>
            <w:noProof/>
            <w:webHidden/>
          </w:rPr>
          <w:instrText xml:space="preserve"> PAGEREF _Toc5173671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47700C34" w14:textId="602F9513" w:rsidR="006D70A8" w:rsidRDefault="00CD4AA2">
      <w:pPr>
        <w:pStyle w:val="TOC3"/>
        <w:rPr>
          <w:rFonts w:asciiTheme="minorHAnsi" w:eastAsiaTheme="minorEastAsia" w:hAnsiTheme="minorHAnsi" w:cstheme="minorBidi"/>
          <w:b w:val="0"/>
          <w:noProof/>
          <w:sz w:val="22"/>
          <w:szCs w:val="22"/>
        </w:rPr>
      </w:pPr>
      <w:hyperlink w:anchor="_Toc5173672" w:history="1">
        <w:r w:rsidR="006D70A8" w:rsidRPr="006F7B6A">
          <w:rPr>
            <w:rStyle w:val="Hyperlink"/>
            <w:rFonts w:ascii="Times New Roman" w:hAnsi="Times New Roman"/>
            <w:noProof/>
          </w:rPr>
          <w:t>5.2.2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Mirror Risks’ Mitigations</w:t>
        </w:r>
        <w:r w:rsidR="006D70A8">
          <w:rPr>
            <w:noProof/>
            <w:webHidden/>
          </w:rPr>
          <w:tab/>
        </w:r>
        <w:r w:rsidR="006D70A8">
          <w:rPr>
            <w:noProof/>
            <w:webHidden/>
          </w:rPr>
          <w:fldChar w:fldCharType="begin"/>
        </w:r>
        <w:r w:rsidR="006D70A8">
          <w:rPr>
            <w:noProof/>
            <w:webHidden/>
          </w:rPr>
          <w:instrText xml:space="preserve"> PAGEREF _Toc5173672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30911231" w14:textId="3FFAD921"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3" w:history="1">
        <w:r w:rsidR="006D70A8" w:rsidRPr="006F7B6A">
          <w:rPr>
            <w:rStyle w:val="Hyperlink"/>
            <w:b/>
            <w:noProof/>
          </w:rPr>
          <w:t>5.2.2.1</w:t>
        </w:r>
        <w:r w:rsidR="006D70A8">
          <w:rPr>
            <w:rFonts w:asciiTheme="minorHAnsi" w:eastAsiaTheme="minorEastAsia" w:hAnsiTheme="minorHAnsi" w:cstheme="minorBidi"/>
            <w:noProof/>
            <w:szCs w:val="22"/>
          </w:rPr>
          <w:tab/>
        </w:r>
        <w:r w:rsidR="006D70A8" w:rsidRPr="006F7B6A">
          <w:rPr>
            <w:rStyle w:val="Hyperlink"/>
            <w:b/>
            <w:noProof/>
          </w:rPr>
          <w:t>To minimize passthrough latency, our test strategy must include the following:</w:t>
        </w:r>
        <w:r w:rsidR="006D70A8">
          <w:rPr>
            <w:noProof/>
            <w:webHidden/>
          </w:rPr>
          <w:tab/>
        </w:r>
        <w:r w:rsidR="006D70A8">
          <w:rPr>
            <w:noProof/>
            <w:webHidden/>
          </w:rPr>
          <w:fldChar w:fldCharType="begin"/>
        </w:r>
        <w:r w:rsidR="006D70A8">
          <w:rPr>
            <w:noProof/>
            <w:webHidden/>
          </w:rPr>
          <w:instrText xml:space="preserve"> PAGEREF _Toc5173673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4873B07A" w14:textId="540D457F"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4" w:history="1">
        <w:r w:rsidR="006D70A8" w:rsidRPr="006F7B6A">
          <w:rPr>
            <w:rStyle w:val="Hyperlink"/>
            <w:b/>
            <w:noProof/>
          </w:rPr>
          <w:t>5.2.2.2</w:t>
        </w:r>
        <w:r w:rsidR="006D70A8">
          <w:rPr>
            <w:rFonts w:asciiTheme="minorHAnsi" w:eastAsiaTheme="minorEastAsia" w:hAnsiTheme="minorHAnsi" w:cstheme="minorBidi"/>
            <w:noProof/>
            <w:szCs w:val="22"/>
          </w:rPr>
          <w:tab/>
        </w:r>
        <w:r w:rsidR="006D70A8" w:rsidRPr="006F7B6A">
          <w:rPr>
            <w:rStyle w:val="Hyperlink"/>
            <w:b/>
            <w:noProof/>
          </w:rPr>
          <w:t>To mitigate the latency risks via the strategy above, we will implement the following mechanisms:</w:t>
        </w:r>
        <w:r w:rsidR="006D70A8">
          <w:rPr>
            <w:noProof/>
            <w:webHidden/>
          </w:rPr>
          <w:tab/>
        </w:r>
        <w:r w:rsidR="006D70A8">
          <w:rPr>
            <w:noProof/>
            <w:webHidden/>
          </w:rPr>
          <w:fldChar w:fldCharType="begin"/>
        </w:r>
        <w:r w:rsidR="006D70A8">
          <w:rPr>
            <w:noProof/>
            <w:webHidden/>
          </w:rPr>
          <w:instrText xml:space="preserve"> PAGEREF _Toc5173674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19460786" w14:textId="60581FEA"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5" w:history="1">
        <w:r w:rsidR="006D70A8" w:rsidRPr="006F7B6A">
          <w:rPr>
            <w:rStyle w:val="Hyperlink"/>
            <w:b/>
            <w:noProof/>
          </w:rPr>
          <w:t>5.2.2.3</w:t>
        </w:r>
        <w:r w:rsidR="006D70A8">
          <w:rPr>
            <w:rFonts w:asciiTheme="minorHAnsi" w:eastAsiaTheme="minorEastAsia" w:hAnsiTheme="minorHAnsi" w:cstheme="minorBidi"/>
            <w:noProof/>
            <w:szCs w:val="22"/>
          </w:rPr>
          <w:tab/>
        </w:r>
        <w:r w:rsidR="006D70A8" w:rsidRPr="006F7B6A">
          <w:rPr>
            <w:rStyle w:val="Hyperlink"/>
            <w:b/>
            <w:noProof/>
          </w:rPr>
          <w:t>To mitigate the effects of connection overloading on the RPC Mirror our test strategy must include the following:</w:t>
        </w:r>
        <w:r w:rsidR="006D70A8">
          <w:rPr>
            <w:noProof/>
            <w:webHidden/>
          </w:rPr>
          <w:tab/>
        </w:r>
        <w:r w:rsidR="006D70A8">
          <w:rPr>
            <w:noProof/>
            <w:webHidden/>
          </w:rPr>
          <w:fldChar w:fldCharType="begin"/>
        </w:r>
        <w:r w:rsidR="006D70A8">
          <w:rPr>
            <w:noProof/>
            <w:webHidden/>
          </w:rPr>
          <w:instrText xml:space="preserve"> PAGEREF _Toc5173675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2E9B52EF" w14:textId="03E6CFA3"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6" w:history="1">
        <w:r w:rsidR="006D70A8" w:rsidRPr="006F7B6A">
          <w:rPr>
            <w:rStyle w:val="Hyperlink"/>
            <w:b/>
            <w:noProof/>
          </w:rPr>
          <w:t>5.2.2.4</w:t>
        </w:r>
        <w:r w:rsidR="006D70A8">
          <w:rPr>
            <w:rFonts w:asciiTheme="minorHAnsi" w:eastAsiaTheme="minorEastAsia" w:hAnsiTheme="minorHAnsi" w:cstheme="minorBidi"/>
            <w:noProof/>
            <w:szCs w:val="22"/>
          </w:rPr>
          <w:tab/>
        </w:r>
        <w:r w:rsidR="006D70A8" w:rsidRPr="006F7B6A">
          <w:rPr>
            <w:rStyle w:val="Hyperlink"/>
            <w:b/>
            <w:noProof/>
          </w:rPr>
          <w:t>To mitigate the connection loading risks via the strategy above, we will implement the following mechanisms:</w:t>
        </w:r>
        <w:r w:rsidR="006D70A8">
          <w:rPr>
            <w:noProof/>
            <w:webHidden/>
          </w:rPr>
          <w:tab/>
        </w:r>
        <w:r w:rsidR="006D70A8">
          <w:rPr>
            <w:noProof/>
            <w:webHidden/>
          </w:rPr>
          <w:fldChar w:fldCharType="begin"/>
        </w:r>
        <w:r w:rsidR="006D70A8">
          <w:rPr>
            <w:noProof/>
            <w:webHidden/>
          </w:rPr>
          <w:instrText xml:space="preserve"> PAGEREF _Toc5173676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17C95798" w14:textId="1CCF5358" w:rsidR="006D70A8" w:rsidRDefault="00CD4AA2">
      <w:pPr>
        <w:pStyle w:val="TOC2"/>
        <w:rPr>
          <w:rFonts w:asciiTheme="minorHAnsi" w:eastAsiaTheme="minorEastAsia" w:hAnsiTheme="minorHAnsi" w:cstheme="minorBidi"/>
          <w:b w:val="0"/>
          <w:noProof/>
          <w:sz w:val="22"/>
          <w:szCs w:val="22"/>
        </w:rPr>
      </w:pPr>
      <w:hyperlink w:anchor="_Toc5173677" w:history="1">
        <w:r w:rsidR="006D70A8" w:rsidRPr="006F7B6A">
          <w:rPr>
            <w:rStyle w:val="Hyperlink"/>
            <w:rFonts w:ascii="Times New Roman" w:hAnsi="Times New Roman"/>
            <w:noProof/>
          </w:rPr>
          <w:t>5.3</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Definition Models</w:t>
        </w:r>
        <w:r w:rsidR="006D70A8">
          <w:rPr>
            <w:noProof/>
            <w:webHidden/>
          </w:rPr>
          <w:tab/>
        </w:r>
        <w:r w:rsidR="006D70A8">
          <w:rPr>
            <w:noProof/>
            <w:webHidden/>
          </w:rPr>
          <w:fldChar w:fldCharType="begin"/>
        </w:r>
        <w:r w:rsidR="006D70A8">
          <w:rPr>
            <w:noProof/>
            <w:webHidden/>
          </w:rPr>
          <w:instrText xml:space="preserve"> PAGEREF _Toc5173677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2232219C" w14:textId="4FAF36B3" w:rsidR="006D70A8" w:rsidRDefault="00CD4AA2">
      <w:pPr>
        <w:pStyle w:val="TOC3"/>
        <w:rPr>
          <w:rFonts w:asciiTheme="minorHAnsi" w:eastAsiaTheme="minorEastAsia" w:hAnsiTheme="minorHAnsi" w:cstheme="minorBidi"/>
          <w:b w:val="0"/>
          <w:noProof/>
          <w:sz w:val="22"/>
          <w:szCs w:val="22"/>
        </w:rPr>
      </w:pPr>
      <w:hyperlink w:anchor="_Toc5173678" w:history="1">
        <w:r w:rsidR="006D70A8" w:rsidRPr="006F7B6A">
          <w:rPr>
            <w:rStyle w:val="Hyperlink"/>
            <w:rFonts w:ascii="Times New Roman" w:hAnsi="Times New Roman"/>
            <w:noProof/>
          </w:rPr>
          <w:t>5.3.1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Definition Models’ Risks</w:t>
        </w:r>
        <w:r w:rsidR="006D70A8">
          <w:rPr>
            <w:noProof/>
            <w:webHidden/>
          </w:rPr>
          <w:tab/>
        </w:r>
        <w:r w:rsidR="006D70A8">
          <w:rPr>
            <w:noProof/>
            <w:webHidden/>
          </w:rPr>
          <w:fldChar w:fldCharType="begin"/>
        </w:r>
        <w:r w:rsidR="006D70A8">
          <w:rPr>
            <w:noProof/>
            <w:webHidden/>
          </w:rPr>
          <w:instrText xml:space="preserve"> PAGEREF _Toc5173678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78402AC5" w14:textId="4836C0ED" w:rsidR="006D70A8" w:rsidRDefault="00CD4AA2">
      <w:pPr>
        <w:pStyle w:val="TOC3"/>
        <w:rPr>
          <w:rFonts w:asciiTheme="minorHAnsi" w:eastAsiaTheme="minorEastAsia" w:hAnsiTheme="minorHAnsi" w:cstheme="minorBidi"/>
          <w:b w:val="0"/>
          <w:noProof/>
          <w:sz w:val="22"/>
          <w:szCs w:val="22"/>
        </w:rPr>
      </w:pPr>
      <w:hyperlink w:anchor="_Toc5173679" w:history="1">
        <w:r w:rsidR="006D70A8" w:rsidRPr="006F7B6A">
          <w:rPr>
            <w:rStyle w:val="Hyperlink"/>
            <w:rFonts w:ascii="Times New Roman" w:hAnsi="Times New Roman"/>
            <w:noProof/>
          </w:rPr>
          <w:t>5.3.2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Definition Models’ Risks’ Mitigations</w:t>
        </w:r>
        <w:r w:rsidR="006D70A8">
          <w:rPr>
            <w:noProof/>
            <w:webHidden/>
          </w:rPr>
          <w:tab/>
        </w:r>
        <w:r w:rsidR="006D70A8">
          <w:rPr>
            <w:noProof/>
            <w:webHidden/>
          </w:rPr>
          <w:fldChar w:fldCharType="begin"/>
        </w:r>
        <w:r w:rsidR="006D70A8">
          <w:rPr>
            <w:noProof/>
            <w:webHidden/>
          </w:rPr>
          <w:instrText xml:space="preserve"> PAGEREF _Toc5173679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50B5C43F" w14:textId="4AEE64C5" w:rsidR="006D70A8" w:rsidRDefault="00CD4AA2">
      <w:pPr>
        <w:pStyle w:val="TOC1"/>
        <w:rPr>
          <w:rFonts w:asciiTheme="minorHAnsi" w:eastAsiaTheme="minorEastAsia" w:hAnsiTheme="minorHAnsi" w:cstheme="minorBidi"/>
          <w:b w:val="0"/>
          <w:noProof/>
          <w:sz w:val="22"/>
          <w:szCs w:val="22"/>
        </w:rPr>
      </w:pPr>
      <w:hyperlink w:anchor="_Toc5173682" w:history="1">
        <w:r w:rsidR="006D70A8" w:rsidRPr="006F7B6A">
          <w:rPr>
            <w:rStyle w:val="Hyperlink"/>
            <w:rFonts w:ascii="Times New Roman" w:hAnsi="Times New Roman"/>
            <w:noProof/>
          </w:rPr>
          <w:t>6</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Test Management</w:t>
        </w:r>
        <w:r w:rsidR="006D70A8">
          <w:rPr>
            <w:noProof/>
            <w:webHidden/>
          </w:rPr>
          <w:tab/>
        </w:r>
        <w:r w:rsidR="006D70A8">
          <w:rPr>
            <w:noProof/>
            <w:webHidden/>
          </w:rPr>
          <w:fldChar w:fldCharType="begin"/>
        </w:r>
        <w:r w:rsidR="006D70A8">
          <w:rPr>
            <w:noProof/>
            <w:webHidden/>
          </w:rPr>
          <w:instrText xml:space="preserve"> PAGEREF _Toc5173682 \h </w:instrText>
        </w:r>
        <w:r w:rsidR="006D70A8">
          <w:rPr>
            <w:noProof/>
            <w:webHidden/>
          </w:rPr>
        </w:r>
        <w:r w:rsidR="006D70A8">
          <w:rPr>
            <w:noProof/>
            <w:webHidden/>
          </w:rPr>
          <w:fldChar w:fldCharType="separate"/>
        </w:r>
        <w:r w:rsidR="006D70A8">
          <w:rPr>
            <w:noProof/>
            <w:webHidden/>
          </w:rPr>
          <w:t>6</w:t>
        </w:r>
        <w:r w:rsidR="006D70A8">
          <w:rPr>
            <w:noProof/>
            <w:webHidden/>
          </w:rPr>
          <w:fldChar w:fldCharType="end"/>
        </w:r>
      </w:hyperlink>
    </w:p>
    <w:p w14:paraId="68368850" w14:textId="12CD89AD" w:rsidR="006D70A8" w:rsidRDefault="00CD4AA2">
      <w:pPr>
        <w:pStyle w:val="TOC1"/>
        <w:rPr>
          <w:rFonts w:asciiTheme="minorHAnsi" w:eastAsiaTheme="minorEastAsia" w:hAnsiTheme="minorHAnsi" w:cstheme="minorBidi"/>
          <w:b w:val="0"/>
          <w:noProof/>
          <w:sz w:val="22"/>
          <w:szCs w:val="22"/>
        </w:rPr>
      </w:pPr>
      <w:hyperlink w:anchor="_Toc5173683" w:history="1">
        <w:r w:rsidR="006D70A8" w:rsidRPr="006F7B6A">
          <w:rPr>
            <w:rStyle w:val="Hyperlink"/>
            <w:noProof/>
          </w:rPr>
          <w:t>7</w:t>
        </w:r>
        <w:r w:rsidR="006D70A8">
          <w:rPr>
            <w:rFonts w:asciiTheme="minorHAnsi" w:eastAsiaTheme="minorEastAsia" w:hAnsiTheme="minorHAnsi" w:cstheme="minorBidi"/>
            <w:b w:val="0"/>
            <w:noProof/>
            <w:sz w:val="22"/>
            <w:szCs w:val="22"/>
          </w:rPr>
          <w:tab/>
        </w:r>
        <w:r w:rsidR="006D70A8" w:rsidRPr="006F7B6A">
          <w:rPr>
            <w:rStyle w:val="Hyperlink"/>
            <w:noProof/>
          </w:rPr>
          <w:t>AbleVets Delivery Pipeline:</w:t>
        </w:r>
        <w:r w:rsidR="006D70A8">
          <w:rPr>
            <w:noProof/>
            <w:webHidden/>
          </w:rPr>
          <w:tab/>
        </w:r>
        <w:r w:rsidR="006D70A8">
          <w:rPr>
            <w:noProof/>
            <w:webHidden/>
          </w:rPr>
          <w:fldChar w:fldCharType="begin"/>
        </w:r>
        <w:r w:rsidR="006D70A8">
          <w:rPr>
            <w:noProof/>
            <w:webHidden/>
          </w:rPr>
          <w:instrText xml:space="preserve"> PAGEREF _Toc5173683 \h </w:instrText>
        </w:r>
        <w:r w:rsidR="006D70A8">
          <w:rPr>
            <w:noProof/>
            <w:webHidden/>
          </w:rPr>
        </w:r>
        <w:r w:rsidR="006D70A8">
          <w:rPr>
            <w:noProof/>
            <w:webHidden/>
          </w:rPr>
          <w:fldChar w:fldCharType="separate"/>
        </w:r>
        <w:r w:rsidR="006D70A8">
          <w:rPr>
            <w:noProof/>
            <w:webHidden/>
          </w:rPr>
          <w:t>6</w:t>
        </w:r>
        <w:r w:rsidR="006D70A8">
          <w:rPr>
            <w:noProof/>
            <w:webHidden/>
          </w:rPr>
          <w:fldChar w:fldCharType="end"/>
        </w:r>
      </w:hyperlink>
    </w:p>
    <w:p w14:paraId="0F1866B1" w14:textId="50D627B0" w:rsidR="006D70A8" w:rsidRDefault="00CD4AA2">
      <w:pPr>
        <w:pStyle w:val="TOC3"/>
        <w:rPr>
          <w:rFonts w:asciiTheme="minorHAnsi" w:eastAsiaTheme="minorEastAsia" w:hAnsiTheme="minorHAnsi" w:cstheme="minorBidi"/>
          <w:b w:val="0"/>
          <w:noProof/>
          <w:sz w:val="22"/>
          <w:szCs w:val="22"/>
        </w:rPr>
      </w:pPr>
      <w:hyperlink w:anchor="_Toc5173684" w:history="1">
        <w:r w:rsidR="006D70A8" w:rsidRPr="006F7B6A">
          <w:rPr>
            <w:rStyle w:val="Hyperlink"/>
            <w:noProof/>
          </w:rPr>
          <w:t>7.1.1</w:t>
        </w:r>
        <w:r w:rsidR="006D70A8">
          <w:rPr>
            <w:rFonts w:asciiTheme="minorHAnsi" w:eastAsiaTheme="minorEastAsia" w:hAnsiTheme="minorHAnsi" w:cstheme="minorBidi"/>
            <w:b w:val="0"/>
            <w:noProof/>
            <w:sz w:val="22"/>
            <w:szCs w:val="22"/>
          </w:rPr>
          <w:tab/>
        </w:r>
        <w:r w:rsidR="006D70A8" w:rsidRPr="006F7B6A">
          <w:rPr>
            <w:rStyle w:val="Hyperlink"/>
            <w:noProof/>
          </w:rPr>
          <w:t>Test Deliverables</w:t>
        </w:r>
        <w:r w:rsidR="006D70A8">
          <w:rPr>
            <w:noProof/>
            <w:webHidden/>
          </w:rPr>
          <w:tab/>
        </w:r>
        <w:r w:rsidR="006D70A8">
          <w:rPr>
            <w:noProof/>
            <w:webHidden/>
          </w:rPr>
          <w:fldChar w:fldCharType="begin"/>
        </w:r>
        <w:r w:rsidR="006D70A8">
          <w:rPr>
            <w:noProof/>
            <w:webHidden/>
          </w:rPr>
          <w:instrText xml:space="preserve"> PAGEREF _Toc5173684 \h </w:instrText>
        </w:r>
        <w:r w:rsidR="006D70A8">
          <w:rPr>
            <w:noProof/>
            <w:webHidden/>
          </w:rPr>
        </w:r>
        <w:r w:rsidR="006D70A8">
          <w:rPr>
            <w:noProof/>
            <w:webHidden/>
          </w:rPr>
          <w:fldChar w:fldCharType="separate"/>
        </w:r>
        <w:r w:rsidR="006D70A8">
          <w:rPr>
            <w:noProof/>
            <w:webHidden/>
          </w:rPr>
          <w:t>7</w:t>
        </w:r>
        <w:r w:rsidR="006D70A8">
          <w:rPr>
            <w:noProof/>
            <w:webHidden/>
          </w:rPr>
          <w:fldChar w:fldCharType="end"/>
        </w:r>
      </w:hyperlink>
    </w:p>
    <w:p w14:paraId="362850EB" w14:textId="18F855AC" w:rsidR="006D70A8" w:rsidRDefault="00CD4AA2">
      <w:pPr>
        <w:pStyle w:val="TOC3"/>
        <w:rPr>
          <w:rFonts w:asciiTheme="minorHAnsi" w:eastAsiaTheme="minorEastAsia" w:hAnsiTheme="minorHAnsi" w:cstheme="minorBidi"/>
          <w:b w:val="0"/>
          <w:noProof/>
          <w:sz w:val="22"/>
          <w:szCs w:val="22"/>
        </w:rPr>
      </w:pPr>
      <w:hyperlink w:anchor="_Toc5173685" w:history="1">
        <w:r w:rsidR="006D70A8" w:rsidRPr="006F7B6A">
          <w:rPr>
            <w:rStyle w:val="Hyperlink"/>
            <w:noProof/>
          </w:rPr>
          <w:t>7.1.2</w:t>
        </w:r>
        <w:r w:rsidR="006D70A8">
          <w:rPr>
            <w:rFonts w:asciiTheme="minorHAnsi" w:eastAsiaTheme="minorEastAsia" w:hAnsiTheme="minorHAnsi" w:cstheme="minorBidi"/>
            <w:b w:val="0"/>
            <w:noProof/>
            <w:sz w:val="22"/>
            <w:szCs w:val="22"/>
          </w:rPr>
          <w:tab/>
        </w:r>
        <w:r w:rsidR="006D70A8" w:rsidRPr="006F7B6A">
          <w:rPr>
            <w:rStyle w:val="Hyperlink"/>
            <w:noProof/>
          </w:rPr>
          <w:t>Critical Testing Dependencies/Needs</w:t>
        </w:r>
        <w:r w:rsidR="006D70A8">
          <w:rPr>
            <w:noProof/>
            <w:webHidden/>
          </w:rPr>
          <w:tab/>
        </w:r>
        <w:r w:rsidR="006D70A8">
          <w:rPr>
            <w:noProof/>
            <w:webHidden/>
          </w:rPr>
          <w:fldChar w:fldCharType="begin"/>
        </w:r>
        <w:r w:rsidR="006D70A8">
          <w:rPr>
            <w:noProof/>
            <w:webHidden/>
          </w:rPr>
          <w:instrText xml:space="preserve"> PAGEREF _Toc5173685 \h </w:instrText>
        </w:r>
        <w:r w:rsidR="006D70A8">
          <w:rPr>
            <w:noProof/>
            <w:webHidden/>
          </w:rPr>
        </w:r>
        <w:r w:rsidR="006D70A8">
          <w:rPr>
            <w:noProof/>
            <w:webHidden/>
          </w:rPr>
          <w:fldChar w:fldCharType="separate"/>
        </w:r>
        <w:r w:rsidR="006D70A8">
          <w:rPr>
            <w:noProof/>
            <w:webHidden/>
          </w:rPr>
          <w:t>7</w:t>
        </w:r>
        <w:r w:rsidR="006D70A8">
          <w:rPr>
            <w:noProof/>
            <w:webHidden/>
          </w:rPr>
          <w:fldChar w:fldCharType="end"/>
        </w:r>
      </w:hyperlink>
    </w:p>
    <w:p w14:paraId="27EC5825" w14:textId="07D5788F" w:rsidR="009218B8" w:rsidRPr="00C86CE6" w:rsidRDefault="00AA0CDE" w:rsidP="009218B8">
      <w:pPr>
        <w:pStyle w:val="Title2"/>
        <w:rPr>
          <w:rFonts w:ascii="Times New Roman" w:hAnsi="Times New Roman" w:cs="Times New Roman"/>
        </w:rPr>
      </w:pPr>
      <w:r w:rsidRPr="00C86CE6">
        <w:rPr>
          <w:rFonts w:ascii="Times New Roman" w:hAnsi="Times New Roman" w:cs="Times New Roman"/>
          <w:b w:val="0"/>
        </w:rPr>
        <w:fldChar w:fldCharType="end"/>
      </w:r>
      <w:r w:rsidR="00B23B0A" w:rsidRPr="00C86CE6">
        <w:rPr>
          <w:rFonts w:ascii="Times New Roman" w:hAnsi="Times New Roman" w:cs="Times New Roman"/>
        </w:rPr>
        <w:t xml:space="preserve"> </w:t>
      </w:r>
    </w:p>
    <w:p w14:paraId="5A660D0C" w14:textId="7DD9CF22" w:rsidR="00B23B0A" w:rsidRPr="00C86CE6" w:rsidRDefault="00B23B0A" w:rsidP="009218B8">
      <w:pPr>
        <w:pStyle w:val="Title2"/>
        <w:rPr>
          <w:rFonts w:ascii="Times New Roman" w:hAnsi="Times New Roman" w:cs="Times New Roman"/>
        </w:rPr>
      </w:pPr>
      <w:r w:rsidRPr="00C86CE6">
        <w:rPr>
          <w:rFonts w:ascii="Times New Roman" w:hAnsi="Times New Roman" w:cs="Times New Roman"/>
        </w:rPr>
        <w:t>List of Tables</w:t>
      </w:r>
    </w:p>
    <w:p w14:paraId="36C00361" w14:textId="78134A4D" w:rsidR="00F42C65" w:rsidRPr="00C86CE6" w:rsidRDefault="00C71C3C">
      <w:pPr>
        <w:pStyle w:val="TableofFigures"/>
        <w:tabs>
          <w:tab w:val="right" w:leader="dot" w:pos="9350"/>
        </w:tabs>
        <w:rPr>
          <w:rFonts w:asciiTheme="minorHAnsi" w:eastAsiaTheme="minorEastAsia" w:hAnsiTheme="minorHAnsi" w:cstheme="minorBidi"/>
          <w:noProof/>
          <w:szCs w:val="22"/>
        </w:rPr>
      </w:pPr>
      <w:r w:rsidRPr="00C86CE6">
        <w:fldChar w:fldCharType="begin"/>
      </w:r>
      <w:r w:rsidRPr="00C86CE6">
        <w:instrText xml:space="preserve"> TOC \h \z \t "Caption" \c </w:instrText>
      </w:r>
      <w:r w:rsidRPr="00C86CE6">
        <w:fldChar w:fldCharType="separate"/>
      </w:r>
      <w:hyperlink w:anchor="_Toc4671206" w:history="1">
        <w:r w:rsidR="00F42C65" w:rsidRPr="00C86CE6">
          <w:rPr>
            <w:rStyle w:val="Hyperlink"/>
            <w:noProof/>
            <w:color w:val="auto"/>
          </w:rPr>
          <w:t>Table 1: Test Deliverables</w:t>
        </w:r>
        <w:r w:rsidR="00F42C65" w:rsidRPr="00C86CE6">
          <w:rPr>
            <w:noProof/>
            <w:webHidden/>
          </w:rPr>
          <w:tab/>
        </w:r>
        <w:r w:rsidR="00F42C65" w:rsidRPr="00C86CE6">
          <w:rPr>
            <w:noProof/>
            <w:webHidden/>
          </w:rPr>
          <w:fldChar w:fldCharType="begin"/>
        </w:r>
        <w:r w:rsidR="00F42C65" w:rsidRPr="00C86CE6">
          <w:rPr>
            <w:noProof/>
            <w:webHidden/>
          </w:rPr>
          <w:instrText xml:space="preserve"> PAGEREF _Toc4671206 \h </w:instrText>
        </w:r>
        <w:r w:rsidR="00F42C65" w:rsidRPr="00C86CE6">
          <w:rPr>
            <w:noProof/>
            <w:webHidden/>
          </w:rPr>
        </w:r>
        <w:r w:rsidR="00F42C65" w:rsidRPr="00C86CE6">
          <w:rPr>
            <w:noProof/>
            <w:webHidden/>
          </w:rPr>
          <w:fldChar w:fldCharType="separate"/>
        </w:r>
        <w:r w:rsidR="00F42C65" w:rsidRPr="00C86CE6">
          <w:rPr>
            <w:noProof/>
            <w:webHidden/>
          </w:rPr>
          <w:t>6</w:t>
        </w:r>
        <w:r w:rsidR="00F42C65" w:rsidRPr="00C86CE6">
          <w:rPr>
            <w:noProof/>
            <w:webHidden/>
          </w:rPr>
          <w:fldChar w:fldCharType="end"/>
        </w:r>
      </w:hyperlink>
    </w:p>
    <w:p w14:paraId="566D9EE0" w14:textId="33F0C4F0" w:rsidR="009218B8" w:rsidRPr="00C86CE6" w:rsidRDefault="00C71C3C">
      <w:pPr>
        <w:pStyle w:val="Title2"/>
        <w:rPr>
          <w:rFonts w:ascii="Times New Roman" w:hAnsi="Times New Roman" w:cs="Times New Roman"/>
        </w:rPr>
      </w:pPr>
      <w:r w:rsidRPr="00C86CE6">
        <w:rPr>
          <w:rFonts w:ascii="Times New Roman" w:hAnsi="Times New Roman" w:cs="Times New Roman"/>
          <w:b w:val="0"/>
          <w:bCs w:val="0"/>
        </w:rPr>
        <w:fldChar w:fldCharType="end"/>
      </w:r>
    </w:p>
    <w:p w14:paraId="3785A959" w14:textId="616118FA" w:rsidR="004F3A80" w:rsidRPr="00C86CE6" w:rsidRDefault="004F3A80" w:rsidP="004F3A80">
      <w:pPr>
        <w:pStyle w:val="TOC1"/>
        <w:rPr>
          <w:rFonts w:ascii="Times New Roman" w:hAnsi="Times New Roman"/>
        </w:rPr>
        <w:sectPr w:rsidR="004F3A80" w:rsidRPr="00C86CE6" w:rsidSect="007957DC">
          <w:footerReference w:type="default" r:id="rId14"/>
          <w:type w:val="oddPage"/>
          <w:pgSz w:w="12240" w:h="15840" w:code="1"/>
          <w:pgMar w:top="1440" w:right="1440" w:bottom="1440" w:left="1440" w:header="720" w:footer="432" w:gutter="0"/>
          <w:pgNumType w:fmt="lowerRoman" w:start="1"/>
          <w:cols w:space="720"/>
          <w:docGrid w:linePitch="360"/>
        </w:sectPr>
      </w:pPr>
    </w:p>
    <w:p w14:paraId="288E02DF" w14:textId="163B8857" w:rsidR="00506DFA" w:rsidRPr="00C86CE6" w:rsidRDefault="00506DFA" w:rsidP="00B93602">
      <w:pPr>
        <w:pStyle w:val="Heading1"/>
      </w:pPr>
      <w:bookmarkStart w:id="10" w:name="_Toc506213408"/>
      <w:bookmarkStart w:id="11" w:name="_Toc5173649"/>
      <w:bookmarkEnd w:id="0"/>
      <w:r w:rsidRPr="00C86CE6">
        <w:t>Introduction</w:t>
      </w:r>
      <w:bookmarkEnd w:id="10"/>
      <w:bookmarkEnd w:id="11"/>
    </w:p>
    <w:p w14:paraId="779FF1F8" w14:textId="16EA3D5A" w:rsidR="005931E1" w:rsidRPr="00C86CE6" w:rsidRDefault="002818F3" w:rsidP="00936272">
      <w:pPr>
        <w:pStyle w:val="Heading2"/>
        <w:rPr>
          <w:rFonts w:ascii="Times New Roman" w:hAnsi="Times New Roman" w:cs="Times New Roman"/>
          <w:sz w:val="28"/>
        </w:rPr>
      </w:pPr>
      <w:bookmarkStart w:id="12" w:name="_Toc506561979"/>
      <w:bookmarkStart w:id="13" w:name="_Toc506213411"/>
      <w:bookmarkStart w:id="14" w:name="_Toc5173650"/>
      <w:bookmarkStart w:id="15" w:name="_Toc494193648"/>
      <w:r w:rsidRPr="00C86CE6">
        <w:rPr>
          <w:rFonts w:ascii="Times New Roman" w:hAnsi="Times New Roman" w:cs="Times New Roman"/>
          <w:sz w:val="28"/>
        </w:rPr>
        <w:t xml:space="preserve">Purpose of the </w:t>
      </w:r>
      <w:r w:rsidRPr="00C86CE6">
        <w:rPr>
          <w:rFonts w:ascii="Times New Roman" w:hAnsi="Times New Roman" w:cs="Times New Roman"/>
          <w:b w:val="0"/>
          <w:bCs w:val="0"/>
          <w:iCs w:val="0"/>
          <w:sz w:val="28"/>
        </w:rPr>
        <w:fldChar w:fldCharType="begin"/>
      </w:r>
      <w:r w:rsidRPr="00C86CE6">
        <w:rPr>
          <w:rFonts w:ascii="Times New Roman" w:hAnsi="Times New Roman" w:cs="Times New Roman"/>
          <w:sz w:val="28"/>
        </w:rPr>
        <w:instrText xml:space="preserve"> DOCPROPERTY  Title  \* MERGEFORMAT </w:instrText>
      </w:r>
      <w:r w:rsidRPr="00C86CE6">
        <w:rPr>
          <w:rFonts w:ascii="Times New Roman" w:hAnsi="Times New Roman" w:cs="Times New Roman"/>
          <w:b w:val="0"/>
          <w:bCs w:val="0"/>
          <w:iCs w:val="0"/>
          <w:sz w:val="28"/>
        </w:rPr>
        <w:fldChar w:fldCharType="separate"/>
      </w:r>
      <w:r w:rsidRPr="00C86CE6">
        <w:rPr>
          <w:rFonts w:ascii="Times New Roman" w:hAnsi="Times New Roman" w:cs="Times New Roman"/>
          <w:sz w:val="28"/>
        </w:rPr>
        <w:t>Test Plan</w:t>
      </w:r>
      <w:r w:rsidRPr="00C86CE6">
        <w:rPr>
          <w:rFonts w:ascii="Times New Roman" w:hAnsi="Times New Roman" w:cs="Times New Roman"/>
          <w:b w:val="0"/>
          <w:bCs w:val="0"/>
          <w:iCs w:val="0"/>
          <w:sz w:val="28"/>
        </w:rPr>
        <w:fldChar w:fldCharType="end"/>
      </w:r>
      <w:r w:rsidRPr="00C86CE6">
        <w:rPr>
          <w:rFonts w:ascii="Times New Roman" w:hAnsi="Times New Roman" w:cs="Times New Roman"/>
          <w:sz w:val="28"/>
        </w:rPr>
        <w:t xml:space="preserve"> Document</w:t>
      </w:r>
      <w:bookmarkEnd w:id="12"/>
      <w:bookmarkEnd w:id="13"/>
      <w:bookmarkEnd w:id="14"/>
    </w:p>
    <w:p w14:paraId="711BDC14" w14:textId="218EE763" w:rsidR="002818F3" w:rsidRPr="00C86CE6" w:rsidRDefault="002818F3" w:rsidP="002818F3">
      <w:pPr>
        <w:autoSpaceDE w:val="0"/>
        <w:autoSpaceDN w:val="0"/>
        <w:adjustRightInd w:val="0"/>
        <w:spacing w:before="120" w:after="120"/>
        <w:rPr>
          <w:sz w:val="24"/>
        </w:rPr>
      </w:pPr>
      <w:r w:rsidRPr="00C86CE6">
        <w:rPr>
          <w:sz w:val="24"/>
        </w:rPr>
        <w:t xml:space="preserve">This Master Test Plan summarizes the testing approach, key objectives, test tools, and test data output for the VistA Adaptive Maintenance </w:t>
      </w:r>
      <w:r w:rsidR="004F6C84" w:rsidRPr="00C86CE6">
        <w:rPr>
          <w:sz w:val="24"/>
        </w:rPr>
        <w:t xml:space="preserve">VAEC Security </w:t>
      </w:r>
      <w:r w:rsidRPr="00C86CE6">
        <w:rPr>
          <w:sz w:val="24"/>
        </w:rPr>
        <w:t>(VAM</w:t>
      </w:r>
      <w:r w:rsidR="00091359" w:rsidRPr="00C86CE6">
        <w:rPr>
          <w:sz w:val="24"/>
        </w:rPr>
        <w:t>2</w:t>
      </w:r>
      <w:r w:rsidRPr="00C86CE6">
        <w:rPr>
          <w:sz w:val="24"/>
        </w:rPr>
        <w:t>) project. The document introduces:</w:t>
      </w:r>
    </w:p>
    <w:p w14:paraId="54D6E8C5" w14:textId="77777777" w:rsidR="002818F3" w:rsidRPr="00C86CE6" w:rsidRDefault="002818F3" w:rsidP="002818F3">
      <w:pPr>
        <w:pStyle w:val="ListParagraph"/>
        <w:numPr>
          <w:ilvl w:val="0"/>
          <w:numId w:val="32"/>
        </w:numPr>
        <w:autoSpaceDE w:val="0"/>
        <w:autoSpaceDN w:val="0"/>
        <w:adjustRightInd w:val="0"/>
        <w:spacing w:before="120" w:after="120"/>
        <w:contextualSpacing w:val="0"/>
      </w:pPr>
      <w:r w:rsidRPr="00C86CE6">
        <w:t>Test Strategy:  The rules upon which testing will be based, and the process for establishing valid tests to output sound test data. The project’s test strategy will address the scheduling of test events, entry and exit criteria, and test data management.</w:t>
      </w:r>
    </w:p>
    <w:p w14:paraId="53ACB0FF" w14:textId="77777777" w:rsidR="002818F3" w:rsidRPr="00C86CE6" w:rsidRDefault="002818F3" w:rsidP="002818F3">
      <w:pPr>
        <w:pStyle w:val="ListParagraph"/>
        <w:numPr>
          <w:ilvl w:val="0"/>
          <w:numId w:val="32"/>
        </w:numPr>
        <w:autoSpaceDE w:val="0"/>
        <w:autoSpaceDN w:val="0"/>
        <w:adjustRightInd w:val="0"/>
        <w:spacing w:before="120" w:after="120"/>
        <w:contextualSpacing w:val="0"/>
      </w:pPr>
      <w:r w:rsidRPr="00C86CE6">
        <w:t>Execution Strategy:  Describes how tests will be performed.</w:t>
      </w:r>
    </w:p>
    <w:p w14:paraId="230F01E7" w14:textId="49981678" w:rsidR="002818F3" w:rsidRPr="00C86CE6" w:rsidRDefault="002818F3" w:rsidP="002818F3">
      <w:pPr>
        <w:pStyle w:val="ListParagraph"/>
        <w:numPr>
          <w:ilvl w:val="0"/>
          <w:numId w:val="32"/>
        </w:numPr>
        <w:autoSpaceDE w:val="0"/>
        <w:autoSpaceDN w:val="0"/>
        <w:adjustRightInd w:val="0"/>
        <w:spacing w:before="120" w:after="120"/>
        <w:contextualSpacing w:val="0"/>
      </w:pPr>
      <w:r w:rsidRPr="00C86CE6">
        <w:t>Test Management Plan:  Details test design, execution, and the process for test event issue resolution.</w:t>
      </w:r>
    </w:p>
    <w:p w14:paraId="6AA2E138" w14:textId="77777777" w:rsidR="00877A18" w:rsidRPr="00C86CE6" w:rsidRDefault="00877A18" w:rsidP="00877A18">
      <w:pPr>
        <w:autoSpaceDE w:val="0"/>
        <w:autoSpaceDN w:val="0"/>
        <w:adjustRightInd w:val="0"/>
        <w:spacing w:before="120" w:after="120"/>
      </w:pPr>
    </w:p>
    <w:p w14:paraId="440F8BD0" w14:textId="77777777" w:rsidR="002818F3" w:rsidRPr="00C86CE6" w:rsidRDefault="002818F3" w:rsidP="00C170D1">
      <w:pPr>
        <w:pStyle w:val="Heading1"/>
      </w:pPr>
      <w:bookmarkStart w:id="16" w:name="_Toc506561981"/>
      <w:bookmarkStart w:id="17" w:name="_Toc5173651"/>
      <w:r w:rsidRPr="00C86CE6">
        <w:t>Test Objectives</w:t>
      </w:r>
      <w:bookmarkEnd w:id="16"/>
      <w:bookmarkEnd w:id="17"/>
    </w:p>
    <w:p w14:paraId="237390EB" w14:textId="2C9B2623" w:rsidR="002818F3" w:rsidRPr="00C86CE6" w:rsidRDefault="002818F3" w:rsidP="002818F3">
      <w:pPr>
        <w:autoSpaceDE w:val="0"/>
        <w:autoSpaceDN w:val="0"/>
        <w:adjustRightInd w:val="0"/>
        <w:spacing w:before="120" w:after="120"/>
        <w:rPr>
          <w:sz w:val="24"/>
        </w:rPr>
      </w:pPr>
      <w:r w:rsidRPr="00C86CE6">
        <w:rPr>
          <w:sz w:val="24"/>
        </w:rPr>
        <w:t>Testing will validate and quantify all Remote Procedure Call (RPC</w:t>
      </w:r>
      <w:r w:rsidR="009B5871">
        <w:rPr>
          <w:sz w:val="24"/>
        </w:rPr>
        <w:t>)</w:t>
      </w:r>
      <w:r w:rsidRPr="00C86CE6">
        <w:rPr>
          <w:sz w:val="24"/>
        </w:rPr>
        <w:t xml:space="preserve"> volumes and coverage to generate the necessary data for resource planning, and the optimization and scaling of RPC Interface monitoring for all VA Enterprise Cloud (VAEC)-hosted VistA systems as required in Section 5.6 (Release and Deployment Support) of the Project Work Statement (PWS).</w:t>
      </w:r>
    </w:p>
    <w:p w14:paraId="238B3F7F" w14:textId="77777777" w:rsidR="002818F3" w:rsidRPr="00C86CE6" w:rsidRDefault="002818F3" w:rsidP="002818F3">
      <w:pPr>
        <w:autoSpaceDE w:val="0"/>
        <w:autoSpaceDN w:val="0"/>
        <w:adjustRightInd w:val="0"/>
        <w:spacing w:before="120" w:after="120"/>
        <w:rPr>
          <w:sz w:val="24"/>
        </w:rPr>
      </w:pPr>
      <w:r w:rsidRPr="00C86CE6">
        <w:rPr>
          <w:sz w:val="24"/>
        </w:rPr>
        <w:t>The overarching test objectives are:</w:t>
      </w:r>
    </w:p>
    <w:p w14:paraId="300FA07D"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Communicate the test methods that will be employed to achieve expected results</w:t>
      </w:r>
    </w:p>
    <w:p w14:paraId="628C9B79"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Leverage both manual and automated test techniques</w:t>
      </w:r>
    </w:p>
    <w:p w14:paraId="47355669"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Perform robust testing across all solution components using VA-approved methods, tools, and reporting formats</w:t>
      </w:r>
    </w:p>
    <w:p w14:paraId="6440D1BC"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Conduct testing on a continuous basis (at a minimum, weekly)</w:t>
      </w:r>
    </w:p>
    <w:p w14:paraId="25BB001A"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Illustrate how the test results will be validated</w:t>
      </w:r>
    </w:p>
    <w:p w14:paraId="11FFA104"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Associate the deliverable test artifacts to each test performed</w:t>
      </w:r>
    </w:p>
    <w:p w14:paraId="16D0D971" w14:textId="77777777" w:rsidR="002818F3" w:rsidRPr="00C86CE6" w:rsidRDefault="002818F3" w:rsidP="00925378">
      <w:pPr>
        <w:autoSpaceDE w:val="0"/>
        <w:autoSpaceDN w:val="0"/>
        <w:adjustRightInd w:val="0"/>
        <w:spacing w:before="120" w:after="120"/>
        <w:ind w:firstLine="720"/>
        <w:rPr>
          <w:sz w:val="24"/>
        </w:rPr>
      </w:pPr>
      <w:r w:rsidRPr="00C86CE6">
        <w:rPr>
          <w:sz w:val="24"/>
        </w:rPr>
        <w:t>Specific test goals are:</w:t>
      </w:r>
    </w:p>
    <w:p w14:paraId="6532865C"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Craft an RPC Interface test suite for all 5500 VistA RPCs and their attributes</w:t>
      </w:r>
    </w:p>
    <w:p w14:paraId="5E596E1B"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Establish a set of reusable test cases for subsequent system and User Acceptance Testing (UAT)</w:t>
      </w:r>
    </w:p>
    <w:p w14:paraId="27E1F739"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Validate the thoroughness of testing, based upon the number and percentage of the RPCs audited</w:t>
      </w:r>
    </w:p>
    <w:p w14:paraId="22D61163"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Validate the accuracy of testing, based upon RPC type, attributes, users, clients, and sensitivity</w:t>
      </w:r>
    </w:p>
    <w:p w14:paraId="0965C7FA"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Provide audit and test results in a machine-processable format, to align with the use of the automated monitoring tool, CloudWatch</w:t>
      </w:r>
    </w:p>
    <w:p w14:paraId="5427DF7D" w14:textId="77777777" w:rsidR="00506DFA" w:rsidRPr="00C86CE6" w:rsidRDefault="00506DFA" w:rsidP="00506DFA"/>
    <w:p w14:paraId="79A34A74" w14:textId="77777777" w:rsidR="00506DFA" w:rsidRPr="00C86CE6" w:rsidRDefault="00506DFA" w:rsidP="00C170D1">
      <w:pPr>
        <w:pStyle w:val="Heading1"/>
      </w:pPr>
      <w:bookmarkStart w:id="18" w:name="_Toc506213413"/>
      <w:bookmarkStart w:id="19" w:name="_Toc5173652"/>
      <w:r w:rsidRPr="00C86CE6">
        <w:t>Test Requirements</w:t>
      </w:r>
      <w:bookmarkEnd w:id="18"/>
      <w:bookmarkEnd w:id="19"/>
    </w:p>
    <w:p w14:paraId="6E41A835" w14:textId="77777777" w:rsidR="00506DFA" w:rsidRPr="00C86CE6" w:rsidRDefault="00506DFA" w:rsidP="00C170D1">
      <w:pPr>
        <w:pStyle w:val="Heading2"/>
      </w:pPr>
      <w:bookmarkStart w:id="20" w:name="_Toc506213414"/>
      <w:bookmarkStart w:id="21" w:name="_Toc5173653"/>
      <w:r w:rsidRPr="00C86CE6">
        <w:t>Data Management</w:t>
      </w:r>
      <w:bookmarkEnd w:id="20"/>
      <w:bookmarkEnd w:id="21"/>
    </w:p>
    <w:p w14:paraId="689F0DC0" w14:textId="251BDA61" w:rsidR="005931E1" w:rsidRPr="00C86CE6" w:rsidRDefault="00506DFA" w:rsidP="00F05B31">
      <w:pPr>
        <w:rPr>
          <w:sz w:val="24"/>
        </w:rPr>
      </w:pPr>
      <w:r w:rsidRPr="00C86CE6">
        <w:rPr>
          <w:sz w:val="24"/>
        </w:rPr>
        <w:t>The VAM</w:t>
      </w:r>
      <w:r w:rsidR="002818F3" w:rsidRPr="00C86CE6">
        <w:rPr>
          <w:sz w:val="24"/>
        </w:rPr>
        <w:t>2</w:t>
      </w:r>
      <w:r w:rsidRPr="00C86CE6">
        <w:rPr>
          <w:sz w:val="24"/>
        </w:rPr>
        <w:t xml:space="preserve"> test team is not required to create test data, however, it will be obtained from a VistA instance in the VA environment.  Once the Initial Operating Capability (IOC) test cases are defined, the VAM</w:t>
      </w:r>
      <w:r w:rsidR="002818F3" w:rsidRPr="00C86CE6">
        <w:rPr>
          <w:sz w:val="24"/>
        </w:rPr>
        <w:t>2</w:t>
      </w:r>
      <w:r w:rsidRPr="00C86CE6">
        <w:rPr>
          <w:sz w:val="24"/>
        </w:rPr>
        <w:t xml:space="preserve"> test team will determine the method for securing sensitive test data.</w:t>
      </w:r>
      <w:bookmarkStart w:id="22" w:name="_Toc506213415"/>
    </w:p>
    <w:p w14:paraId="38959142" w14:textId="77777777" w:rsidR="00877A18" w:rsidRPr="00C86CE6" w:rsidRDefault="00877A18" w:rsidP="00F05B31">
      <w:pPr>
        <w:rPr>
          <w:sz w:val="24"/>
        </w:rPr>
      </w:pPr>
    </w:p>
    <w:p w14:paraId="6F6B36CE" w14:textId="5EB1DE03" w:rsidR="00506DFA" w:rsidRPr="00C86CE6"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23" w:name="_Toc5173654"/>
      <w:r w:rsidRPr="00C86CE6">
        <w:rPr>
          <w:rFonts w:ascii="Times New Roman" w:hAnsi="Times New Roman" w:cs="Times New Roman"/>
          <w:szCs w:val="36"/>
        </w:rPr>
        <w:t>Test Approach</w:t>
      </w:r>
      <w:bookmarkEnd w:id="22"/>
      <w:bookmarkEnd w:id="23"/>
    </w:p>
    <w:p w14:paraId="69ACA338" w14:textId="77777777" w:rsidR="00506DFA" w:rsidRPr="00C86CE6" w:rsidRDefault="00506DFA" w:rsidP="00C170D1">
      <w:pPr>
        <w:pStyle w:val="Heading2"/>
      </w:pPr>
      <w:bookmarkStart w:id="24" w:name="_Toc506213416"/>
      <w:bookmarkStart w:id="25" w:name="_Toc5173655"/>
      <w:r w:rsidRPr="00C86CE6">
        <w:t>Levels of Testing</w:t>
      </w:r>
      <w:bookmarkEnd w:id="24"/>
      <w:bookmarkEnd w:id="25"/>
    </w:p>
    <w:p w14:paraId="5680C0DF" w14:textId="4571A3CB" w:rsidR="00506DFA" w:rsidRPr="00C86CE6" w:rsidRDefault="00506DFA" w:rsidP="00506DFA">
      <w:pPr>
        <w:rPr>
          <w:sz w:val="24"/>
        </w:rPr>
      </w:pPr>
      <w:r w:rsidRPr="00C86CE6">
        <w:rPr>
          <w:sz w:val="24"/>
        </w:rPr>
        <w:t>VAM</w:t>
      </w:r>
      <w:r w:rsidR="002818F3" w:rsidRPr="00C86CE6">
        <w:rPr>
          <w:sz w:val="24"/>
        </w:rPr>
        <w:t>2</w:t>
      </w:r>
      <w:r w:rsidRPr="00C86CE6">
        <w:rPr>
          <w:sz w:val="24"/>
        </w:rPr>
        <w:t xml:space="preserve"> will execute the following types of testing:</w:t>
      </w:r>
    </w:p>
    <w:p w14:paraId="24741E07" w14:textId="77777777" w:rsidR="00506DFA" w:rsidRPr="00C86CE6" w:rsidRDefault="00506DFA" w:rsidP="00C170D1">
      <w:pPr>
        <w:pStyle w:val="Heading3"/>
      </w:pPr>
      <w:bookmarkStart w:id="26" w:name="_Toc506213417"/>
      <w:bookmarkStart w:id="27" w:name="_Toc5173656"/>
      <w:r w:rsidRPr="00C86CE6">
        <w:t>Product Component (Unit) Testing</w:t>
      </w:r>
      <w:bookmarkEnd w:id="26"/>
      <w:bookmarkEnd w:id="27"/>
    </w:p>
    <w:p w14:paraId="15B0C56B" w14:textId="77777777" w:rsidR="00506DFA" w:rsidRPr="00C86CE6" w:rsidRDefault="00506DFA" w:rsidP="00506DFA">
      <w:pPr>
        <w:ind w:firstLine="54"/>
        <w:contextualSpacing/>
        <w:rPr>
          <w:sz w:val="24"/>
        </w:rPr>
      </w:pPr>
      <w:r w:rsidRPr="00C86CE6">
        <w:rPr>
          <w:sz w:val="24"/>
        </w:rPr>
        <w:t xml:space="preserve"> </w:t>
      </w:r>
      <w:r w:rsidRPr="00C86CE6">
        <w:rPr>
          <w:sz w:val="24"/>
        </w:rPr>
        <w:tab/>
        <w:t xml:space="preserve">The development team will perform component testing in the local development </w:t>
      </w:r>
    </w:p>
    <w:p w14:paraId="3992494D" w14:textId="5712C86E" w:rsidR="00506DFA" w:rsidRPr="00C86CE6" w:rsidRDefault="006E614B" w:rsidP="00FD53A1">
      <w:pPr>
        <w:ind w:left="720"/>
        <w:contextualSpacing/>
        <w:rPr>
          <w:sz w:val="24"/>
        </w:rPr>
      </w:pPr>
      <w:r w:rsidRPr="00C86CE6">
        <w:rPr>
          <w:sz w:val="24"/>
        </w:rPr>
        <w:t>E</w:t>
      </w:r>
      <w:r w:rsidR="00506DFA" w:rsidRPr="00C86CE6">
        <w:rPr>
          <w:sz w:val="24"/>
        </w:rPr>
        <w:t>nvironments</w:t>
      </w:r>
      <w:r>
        <w:rPr>
          <w:sz w:val="24"/>
        </w:rPr>
        <w:t>.  T</w:t>
      </w:r>
      <w:r w:rsidR="00506DFA" w:rsidRPr="00C86CE6">
        <w:rPr>
          <w:sz w:val="24"/>
        </w:rPr>
        <w:t xml:space="preserve">he developer will also execute unit testing </w:t>
      </w:r>
      <w:r w:rsidR="00FD53A1" w:rsidRPr="00C86CE6">
        <w:rPr>
          <w:sz w:val="24"/>
        </w:rPr>
        <w:t xml:space="preserve">using a tool </w:t>
      </w:r>
      <w:r w:rsidR="00AD7E59" w:rsidRPr="00C86CE6">
        <w:rPr>
          <w:sz w:val="24"/>
        </w:rPr>
        <w:t>like</w:t>
      </w:r>
      <w:r w:rsidR="00FD53A1" w:rsidRPr="00C86CE6">
        <w:rPr>
          <w:sz w:val="24"/>
        </w:rPr>
        <w:t xml:space="preserve"> </w:t>
      </w:r>
      <w:r w:rsidR="00506DFA" w:rsidRPr="00C86CE6">
        <w:rPr>
          <w:sz w:val="24"/>
        </w:rPr>
        <w:t>Jasmine.</w:t>
      </w:r>
      <w:r w:rsidR="00FD53A1" w:rsidRPr="00C86CE6">
        <w:rPr>
          <w:sz w:val="24"/>
        </w:rPr>
        <w:t xml:space="preserve"> (More details in </w:t>
      </w:r>
      <w:r w:rsidR="00FD53A1" w:rsidRPr="00C86CE6">
        <w:rPr>
          <w:i/>
          <w:sz w:val="24"/>
        </w:rPr>
        <w:t>Developer Level Tests</w:t>
      </w:r>
      <w:r w:rsidR="00FD53A1" w:rsidRPr="00C86CE6">
        <w:rPr>
          <w:sz w:val="24"/>
        </w:rPr>
        <w:t xml:space="preserve"> section)</w:t>
      </w:r>
    </w:p>
    <w:p w14:paraId="3C12E7FD" w14:textId="77777777" w:rsidR="00506DFA" w:rsidRPr="00C86CE6" w:rsidRDefault="00506DFA" w:rsidP="00C170D1">
      <w:pPr>
        <w:pStyle w:val="Heading3"/>
      </w:pPr>
      <w:bookmarkStart w:id="28" w:name="_Toc506213418"/>
      <w:bookmarkStart w:id="29" w:name="_Toc5173657"/>
      <w:r w:rsidRPr="00C86CE6">
        <w:t>Component Integration Testing</w:t>
      </w:r>
      <w:bookmarkEnd w:id="28"/>
      <w:bookmarkEnd w:id="29"/>
    </w:p>
    <w:p w14:paraId="3C5AA6A8" w14:textId="10A4A6D0" w:rsidR="00506DFA" w:rsidRPr="00C86CE6" w:rsidRDefault="00506DFA" w:rsidP="00506DFA">
      <w:pPr>
        <w:ind w:left="720"/>
        <w:rPr>
          <w:sz w:val="24"/>
        </w:rPr>
      </w:pPr>
      <w:r w:rsidRPr="00C86CE6">
        <w:rPr>
          <w:sz w:val="24"/>
        </w:rPr>
        <w:t>The development team will perform component integration testing during Sprint testing cycles.  Testing is executed to ensure that the installation and user interface is operating as designed; in addition, the interaction between the integrated components will be verified.</w:t>
      </w:r>
      <w:r w:rsidR="00FD53A1" w:rsidRPr="00C86CE6">
        <w:rPr>
          <w:sz w:val="24"/>
        </w:rPr>
        <w:t xml:space="preserve"> (More details in </w:t>
      </w:r>
      <w:r w:rsidR="00FD53A1" w:rsidRPr="00C86CE6">
        <w:rPr>
          <w:i/>
          <w:sz w:val="24"/>
        </w:rPr>
        <w:t>Developer Level Tests</w:t>
      </w:r>
      <w:r w:rsidR="00FD53A1" w:rsidRPr="00C86CE6">
        <w:rPr>
          <w:sz w:val="24"/>
        </w:rPr>
        <w:t xml:space="preserve"> section)</w:t>
      </w:r>
    </w:p>
    <w:p w14:paraId="7CB85B63" w14:textId="77777777" w:rsidR="00506DFA" w:rsidRPr="00C86CE6" w:rsidRDefault="00506DFA" w:rsidP="00C170D1">
      <w:pPr>
        <w:pStyle w:val="Heading3"/>
      </w:pPr>
      <w:bookmarkStart w:id="30" w:name="_Toc506213419"/>
      <w:bookmarkStart w:id="31" w:name="_Toc5173658"/>
      <w:r w:rsidRPr="00C86CE6">
        <w:t>Regression Testing</w:t>
      </w:r>
      <w:bookmarkEnd w:id="30"/>
      <w:bookmarkEnd w:id="31"/>
    </w:p>
    <w:p w14:paraId="4796D56F" w14:textId="32B62448" w:rsidR="00506DFA" w:rsidRPr="00C86CE6" w:rsidRDefault="00506DFA" w:rsidP="00506DFA">
      <w:pPr>
        <w:ind w:left="720"/>
        <w:rPr>
          <w:rFonts w:eastAsia="Arial Unicode MS"/>
          <w:sz w:val="24"/>
        </w:rPr>
      </w:pPr>
      <w:r w:rsidRPr="00C86CE6">
        <w:rPr>
          <w:rFonts w:eastAsia="Arial Unicode MS"/>
          <w:sz w:val="24"/>
        </w:rPr>
        <w:t>After one or changes/fixes have been implemented, the application is re-tested to ensure that existing functionality still performs as expected. The development and test team will perform a full regression test after defects are fixed and/or new functionalities are implemented.</w:t>
      </w:r>
      <w:r w:rsidR="00FD53A1" w:rsidRPr="00C86CE6">
        <w:rPr>
          <w:rFonts w:eastAsia="Arial Unicode MS"/>
          <w:sz w:val="24"/>
        </w:rPr>
        <w:t xml:space="preserve"> </w:t>
      </w:r>
      <w:r w:rsidR="00FD53A1" w:rsidRPr="00C86CE6">
        <w:rPr>
          <w:sz w:val="24"/>
        </w:rPr>
        <w:t xml:space="preserve">(More details in </w:t>
      </w:r>
      <w:r w:rsidR="00FD53A1" w:rsidRPr="00C86CE6">
        <w:rPr>
          <w:i/>
          <w:sz w:val="24"/>
        </w:rPr>
        <w:t xml:space="preserve">Developer Level Tests </w:t>
      </w:r>
      <w:r w:rsidR="00FD53A1" w:rsidRPr="00C86CE6">
        <w:rPr>
          <w:sz w:val="24"/>
        </w:rPr>
        <w:t>section)</w:t>
      </w:r>
    </w:p>
    <w:p w14:paraId="0086CF88" w14:textId="77777777" w:rsidR="00506DFA" w:rsidRPr="00C86CE6" w:rsidRDefault="00506DFA" w:rsidP="00C170D1">
      <w:pPr>
        <w:pStyle w:val="Heading3"/>
      </w:pPr>
      <w:bookmarkStart w:id="32" w:name="_Toc506213420"/>
      <w:bookmarkStart w:id="33" w:name="_Toc5173659"/>
      <w:r w:rsidRPr="00C86CE6">
        <w:t>Smoke Testing</w:t>
      </w:r>
      <w:bookmarkEnd w:id="32"/>
      <w:bookmarkEnd w:id="33"/>
    </w:p>
    <w:p w14:paraId="4ED43D77" w14:textId="2C845CAB" w:rsidR="00506DFA" w:rsidRPr="00C86CE6" w:rsidRDefault="00506DFA" w:rsidP="00506DFA">
      <w:pPr>
        <w:ind w:left="720"/>
        <w:rPr>
          <w:rFonts w:eastAsia="Arial Unicode MS"/>
          <w:i/>
          <w:iCs/>
          <w:sz w:val="24"/>
        </w:rPr>
      </w:pPr>
      <w:r w:rsidRPr="00C86CE6">
        <w:rPr>
          <w:rFonts w:eastAsia="Arial Unicode MS"/>
          <w:sz w:val="24"/>
        </w:rPr>
        <w:t>Smoke testing is the first test performed to ensure the core functionality is working and the test environment is stable enough to continue testing.  The VAM</w:t>
      </w:r>
      <w:r w:rsidR="002818F3" w:rsidRPr="00C86CE6">
        <w:rPr>
          <w:rFonts w:eastAsia="Arial Unicode MS"/>
          <w:sz w:val="24"/>
        </w:rPr>
        <w:t>2</w:t>
      </w:r>
      <w:r w:rsidRPr="00C86CE6">
        <w:rPr>
          <w:rFonts w:eastAsia="Arial Unicode MS"/>
          <w:sz w:val="24"/>
        </w:rPr>
        <w:t xml:space="preserve"> team will perform this testing after each build is installed.</w:t>
      </w:r>
      <w:r w:rsidR="00FD53A1" w:rsidRPr="00C86CE6">
        <w:rPr>
          <w:rFonts w:eastAsia="Arial Unicode MS"/>
          <w:sz w:val="24"/>
        </w:rPr>
        <w:t xml:space="preserve"> </w:t>
      </w:r>
      <w:r w:rsidR="00FD53A1" w:rsidRPr="00C86CE6">
        <w:rPr>
          <w:sz w:val="24"/>
        </w:rPr>
        <w:t xml:space="preserve">(More details in </w:t>
      </w:r>
      <w:r w:rsidR="00FD53A1" w:rsidRPr="00C86CE6">
        <w:rPr>
          <w:i/>
          <w:sz w:val="24"/>
        </w:rPr>
        <w:t>Developer Level Tests</w:t>
      </w:r>
      <w:r w:rsidR="00FD53A1" w:rsidRPr="00C86CE6">
        <w:rPr>
          <w:sz w:val="24"/>
        </w:rPr>
        <w:t xml:space="preserve"> section)</w:t>
      </w:r>
    </w:p>
    <w:p w14:paraId="3F46ECC0" w14:textId="77777777" w:rsidR="00506DFA" w:rsidRPr="00C86CE6" w:rsidRDefault="00506DFA" w:rsidP="00C170D1">
      <w:pPr>
        <w:pStyle w:val="Heading3"/>
      </w:pPr>
      <w:bookmarkStart w:id="34" w:name="_Toc506213421"/>
      <w:bookmarkStart w:id="35" w:name="_Toc5173660"/>
      <w:r w:rsidRPr="00C86CE6">
        <w:t>System Testing</w:t>
      </w:r>
      <w:bookmarkEnd w:id="34"/>
      <w:bookmarkEnd w:id="35"/>
    </w:p>
    <w:p w14:paraId="1EF563FC" w14:textId="16BB2D5E" w:rsidR="00506DFA" w:rsidRPr="00C86CE6" w:rsidRDefault="00506DFA" w:rsidP="00506DFA">
      <w:pPr>
        <w:ind w:left="720"/>
        <w:rPr>
          <w:sz w:val="24"/>
        </w:rPr>
      </w:pPr>
      <w:r w:rsidRPr="00C86CE6">
        <w:rPr>
          <w:sz w:val="24"/>
        </w:rPr>
        <w:t xml:space="preserve">System testing is performed on the integrated system to evaluate compliance with the requirements; this is established by executing functional and regression testing.  </w:t>
      </w:r>
    </w:p>
    <w:p w14:paraId="6B3C0F4D" w14:textId="77777777" w:rsidR="00506DFA" w:rsidRPr="00C86CE6" w:rsidRDefault="00506DFA" w:rsidP="00C170D1">
      <w:pPr>
        <w:pStyle w:val="Heading3"/>
      </w:pPr>
      <w:bookmarkStart w:id="36" w:name="_Toc506213422"/>
      <w:bookmarkStart w:id="37" w:name="_Toc5173661"/>
      <w:r w:rsidRPr="00C86CE6">
        <w:t>User Functionality Testing</w:t>
      </w:r>
      <w:bookmarkEnd w:id="36"/>
      <w:bookmarkEnd w:id="37"/>
      <w:r w:rsidRPr="00C86CE6">
        <w:t xml:space="preserve"> </w:t>
      </w:r>
    </w:p>
    <w:p w14:paraId="7A23E951" w14:textId="06A01B40" w:rsidR="00506DFA" w:rsidRPr="00C86CE6" w:rsidRDefault="00506DFA" w:rsidP="00506DFA">
      <w:pPr>
        <w:ind w:left="720"/>
        <w:rPr>
          <w:rFonts w:eastAsia="Arial Unicode MS"/>
          <w:i/>
          <w:iCs/>
          <w:sz w:val="24"/>
        </w:rPr>
      </w:pPr>
      <w:r w:rsidRPr="00C86CE6">
        <w:rPr>
          <w:rFonts w:eastAsia="Arial Unicode MS"/>
          <w:sz w:val="24"/>
        </w:rPr>
        <w:t xml:space="preserve">User Functionality </w:t>
      </w:r>
      <w:r w:rsidR="009F2BE0">
        <w:rPr>
          <w:rFonts w:eastAsia="Arial Unicode MS"/>
          <w:sz w:val="24"/>
        </w:rPr>
        <w:t>T</w:t>
      </w:r>
      <w:r w:rsidRPr="00C86CE6">
        <w:rPr>
          <w:rFonts w:eastAsia="Arial Unicode MS"/>
          <w:sz w:val="24"/>
        </w:rPr>
        <w:t>esting (UFT) is executed as part of system testing; the test team will verify the front-end components and ensure the functionality of the application is working as designed</w:t>
      </w:r>
      <w:r w:rsidRPr="00C86CE6">
        <w:rPr>
          <w:rFonts w:eastAsia="Arial Unicode MS"/>
          <w:i/>
          <w:iCs/>
          <w:sz w:val="24"/>
        </w:rPr>
        <w:t>.</w:t>
      </w:r>
    </w:p>
    <w:p w14:paraId="4EBABB71" w14:textId="77777777" w:rsidR="00506DFA" w:rsidRPr="00C86CE6" w:rsidRDefault="00506DFA" w:rsidP="00C170D1">
      <w:pPr>
        <w:pStyle w:val="Heading3"/>
      </w:pPr>
      <w:bookmarkStart w:id="38" w:name="_Toc506213423"/>
      <w:bookmarkStart w:id="39" w:name="_Toc5173662"/>
      <w:r w:rsidRPr="00C86CE6">
        <w:t>User Acceptance Testing</w:t>
      </w:r>
      <w:bookmarkEnd w:id="38"/>
      <w:bookmarkEnd w:id="39"/>
      <w:r w:rsidRPr="00C86CE6">
        <w:t xml:space="preserve"> </w:t>
      </w:r>
    </w:p>
    <w:p w14:paraId="6CB5B0FE" w14:textId="2DAC6464" w:rsidR="00506DFA" w:rsidRPr="00C86CE6" w:rsidRDefault="00506DFA" w:rsidP="00506DFA">
      <w:pPr>
        <w:ind w:left="720"/>
        <w:rPr>
          <w:sz w:val="24"/>
        </w:rPr>
      </w:pPr>
      <w:r w:rsidRPr="00C86CE6">
        <w:rPr>
          <w:sz w:val="24"/>
        </w:rPr>
        <w:t>User Acceptance Testing (UAT) is performed during IOC by the Client to certify the system is functioning per the requirements before going into production. With guidance from the VAM</w:t>
      </w:r>
      <w:r w:rsidR="00C531A1" w:rsidRPr="00C86CE6">
        <w:rPr>
          <w:sz w:val="24"/>
        </w:rPr>
        <w:t>2</w:t>
      </w:r>
      <w:r w:rsidRPr="00C86CE6">
        <w:rPr>
          <w:sz w:val="24"/>
        </w:rPr>
        <w:t xml:space="preserve"> team, end-users will develop and execute test scripts, per their testing approach, to ensure requirements are met.</w:t>
      </w:r>
    </w:p>
    <w:p w14:paraId="7EE8E023" w14:textId="77777777" w:rsidR="00506DFA" w:rsidRPr="00C86CE6" w:rsidRDefault="00506DFA" w:rsidP="00C170D1">
      <w:pPr>
        <w:pStyle w:val="Heading3"/>
      </w:pPr>
      <w:bookmarkStart w:id="40" w:name="_Toc506213425"/>
      <w:bookmarkStart w:id="41" w:name="_Toc5173663"/>
      <w:r w:rsidRPr="00C86CE6">
        <w:t>Security Testing</w:t>
      </w:r>
      <w:bookmarkEnd w:id="40"/>
      <w:bookmarkEnd w:id="41"/>
    </w:p>
    <w:p w14:paraId="46EB99AC" w14:textId="77777777" w:rsidR="00506DFA" w:rsidRPr="00B93602" w:rsidRDefault="00506DFA" w:rsidP="00506DFA">
      <w:pPr>
        <w:ind w:left="720"/>
        <w:rPr>
          <w:sz w:val="24"/>
        </w:rPr>
      </w:pPr>
      <w:r w:rsidRPr="00B93602">
        <w:rPr>
          <w:sz w:val="24"/>
        </w:rPr>
        <w:t>Security testing identifies and resolves vulnerabilities within the information system to prevent unauthorized users from accessing the system.  The AbleVets Security Assessment Team will perform this test, per the A&amp;A Process.</w:t>
      </w:r>
    </w:p>
    <w:p w14:paraId="5773382B" w14:textId="77777777" w:rsidR="00506DFA" w:rsidRPr="00C86CE6" w:rsidRDefault="00506DFA" w:rsidP="00506DFA">
      <w:pPr>
        <w:autoSpaceDE w:val="0"/>
        <w:autoSpaceDN w:val="0"/>
        <w:adjustRightInd w:val="0"/>
        <w:ind w:left="2016"/>
      </w:pPr>
    </w:p>
    <w:p w14:paraId="3F0624A7" w14:textId="0433DCAF" w:rsidR="00A21D92" w:rsidRPr="00C86CE6" w:rsidRDefault="003E720B" w:rsidP="003E720B">
      <w:pPr>
        <w:pStyle w:val="Heading1"/>
        <w:rPr>
          <w:rFonts w:ascii="Times New Roman" w:hAnsi="Times New Roman" w:cs="Times New Roman"/>
        </w:rPr>
      </w:pPr>
      <w:bookmarkStart w:id="42" w:name="_Toc5173664"/>
      <w:bookmarkStart w:id="43" w:name="_Toc506213427"/>
      <w:r w:rsidRPr="00C86CE6">
        <w:rPr>
          <w:rFonts w:ascii="Times New Roman" w:hAnsi="Times New Roman" w:cs="Times New Roman"/>
        </w:rPr>
        <w:t>Developer Level Tests</w:t>
      </w:r>
      <w:bookmarkEnd w:id="42"/>
    </w:p>
    <w:p w14:paraId="03324098" w14:textId="5FE90EBE" w:rsidR="003E720B" w:rsidRPr="00B93602" w:rsidRDefault="003E720B" w:rsidP="003E720B">
      <w:pPr>
        <w:rPr>
          <w:sz w:val="24"/>
        </w:rPr>
      </w:pPr>
      <w:r w:rsidRPr="00B93602">
        <w:rPr>
          <w:sz w:val="24"/>
        </w:rPr>
        <w:t>As part of the Testing and Reporting segment of the VAM2 project, we've created developer level tests and execution schemes for the following functional segments:</w:t>
      </w:r>
    </w:p>
    <w:p w14:paraId="39E4A929" w14:textId="77777777" w:rsidR="003E720B" w:rsidRPr="007346D1" w:rsidRDefault="003E720B" w:rsidP="003E720B">
      <w:pPr>
        <w:pStyle w:val="ListParagraph"/>
        <w:numPr>
          <w:ilvl w:val="0"/>
          <w:numId w:val="34"/>
        </w:numPr>
      </w:pPr>
      <w:r w:rsidRPr="007346D1">
        <w:t>RPC Monitor</w:t>
      </w:r>
    </w:p>
    <w:p w14:paraId="143A6E9A" w14:textId="77777777" w:rsidR="003E720B" w:rsidRPr="007346D1" w:rsidRDefault="003E720B" w:rsidP="003E720B">
      <w:pPr>
        <w:pStyle w:val="ListParagraph"/>
        <w:numPr>
          <w:ilvl w:val="0"/>
          <w:numId w:val="34"/>
        </w:numPr>
      </w:pPr>
      <w:r w:rsidRPr="007346D1">
        <w:t>RPC Mirror</w:t>
      </w:r>
    </w:p>
    <w:p w14:paraId="20B1D939" w14:textId="191D0228" w:rsidR="003E720B" w:rsidRDefault="003E720B" w:rsidP="003E720B">
      <w:pPr>
        <w:pStyle w:val="ListParagraph"/>
        <w:numPr>
          <w:ilvl w:val="0"/>
          <w:numId w:val="34"/>
        </w:numPr>
      </w:pPr>
      <w:r w:rsidRPr="007346D1">
        <w:t>RPC Definition Models</w:t>
      </w:r>
    </w:p>
    <w:p w14:paraId="08E874C7" w14:textId="77777777" w:rsidR="00590410" w:rsidRPr="007346D1" w:rsidRDefault="00590410" w:rsidP="00C170D1"/>
    <w:p w14:paraId="79DA781B" w14:textId="77777777" w:rsidR="003E720B" w:rsidRPr="00C86CE6" w:rsidRDefault="003E720B" w:rsidP="003E720B">
      <w:pPr>
        <w:pStyle w:val="Heading2"/>
        <w:rPr>
          <w:rFonts w:ascii="Times New Roman" w:hAnsi="Times New Roman" w:cs="Times New Roman"/>
        </w:rPr>
      </w:pPr>
      <w:bookmarkStart w:id="44" w:name="_Toc5173665"/>
      <w:r w:rsidRPr="00C86CE6">
        <w:rPr>
          <w:rFonts w:ascii="Times New Roman" w:hAnsi="Times New Roman" w:cs="Times New Roman"/>
        </w:rPr>
        <w:t>RPC Monitor</w:t>
      </w:r>
      <w:bookmarkEnd w:id="44"/>
    </w:p>
    <w:p w14:paraId="4D3E89EF" w14:textId="77777777" w:rsidR="003E720B" w:rsidRPr="00B93602" w:rsidRDefault="003E720B" w:rsidP="003E720B">
      <w:pPr>
        <w:rPr>
          <w:sz w:val="24"/>
        </w:rPr>
      </w:pPr>
      <w:r w:rsidRPr="00B93602">
        <w:rPr>
          <w:sz w:val="24"/>
        </w:rPr>
        <w:t xml:space="preserve">The </w:t>
      </w:r>
      <w:r w:rsidRPr="00B93602">
        <w:rPr>
          <w:b/>
          <w:sz w:val="24"/>
        </w:rPr>
        <w:t>RPC Monitor</w:t>
      </w:r>
      <w:r w:rsidRPr="00B93602">
        <w:rPr>
          <w:sz w:val="24"/>
        </w:rPr>
        <w:t xml:space="preserve"> segment represents the software pipeline that facilitates RPC parsing, classification and alert notification functions of the VAM project.</w:t>
      </w:r>
    </w:p>
    <w:p w14:paraId="40A17826" w14:textId="68E6B43B" w:rsidR="003E720B" w:rsidRPr="00C86CE6" w:rsidRDefault="003E720B" w:rsidP="003E720B">
      <w:pPr>
        <w:pStyle w:val="Heading3"/>
        <w:rPr>
          <w:rFonts w:ascii="Times New Roman" w:hAnsi="Times New Roman" w:cs="Times New Roman"/>
          <w:szCs w:val="24"/>
        </w:rPr>
      </w:pPr>
      <w:bookmarkStart w:id="45" w:name="_Toc5173666"/>
      <w:r w:rsidRPr="00C86CE6">
        <w:rPr>
          <w:rFonts w:ascii="Times New Roman" w:hAnsi="Times New Roman" w:cs="Times New Roman"/>
        </w:rPr>
        <w:t xml:space="preserve">RPC Monitor </w:t>
      </w:r>
      <w:r w:rsidRPr="00C86CE6">
        <w:rPr>
          <w:rFonts w:ascii="Times New Roman" w:hAnsi="Times New Roman" w:cs="Times New Roman"/>
          <w:szCs w:val="24"/>
        </w:rPr>
        <w:t>Risks</w:t>
      </w:r>
      <w:bookmarkEnd w:id="45"/>
    </w:p>
    <w:p w14:paraId="0D8B2B24" w14:textId="77777777" w:rsidR="003E720B" w:rsidRPr="00C86CE6" w:rsidRDefault="003E720B" w:rsidP="003E720B">
      <w:pPr>
        <w:pStyle w:val="ListParagraph"/>
        <w:numPr>
          <w:ilvl w:val="0"/>
          <w:numId w:val="34"/>
        </w:numPr>
      </w:pPr>
      <w:r w:rsidRPr="00C86CE6">
        <w:t>Downtime due to runtime errors and crashes</w:t>
      </w:r>
    </w:p>
    <w:p w14:paraId="2F02B5AF" w14:textId="77777777" w:rsidR="003E720B" w:rsidRPr="00C86CE6" w:rsidRDefault="003E720B" w:rsidP="003E720B">
      <w:pPr>
        <w:pStyle w:val="ListParagraph"/>
        <w:numPr>
          <w:ilvl w:val="0"/>
          <w:numId w:val="34"/>
        </w:numPr>
      </w:pPr>
      <w:r w:rsidRPr="00C86CE6">
        <w:t>Degraded static code quality</w:t>
      </w:r>
    </w:p>
    <w:p w14:paraId="348C2A1A" w14:textId="117CC0D5" w:rsidR="003E720B" w:rsidRPr="00C86CE6" w:rsidRDefault="003E720B" w:rsidP="003E720B">
      <w:pPr>
        <w:pStyle w:val="Heading3"/>
        <w:rPr>
          <w:rFonts w:ascii="Times New Roman" w:hAnsi="Times New Roman" w:cs="Times New Roman"/>
          <w:szCs w:val="24"/>
        </w:rPr>
      </w:pPr>
      <w:bookmarkStart w:id="46" w:name="_Toc5173667"/>
      <w:r w:rsidRPr="00C86CE6">
        <w:rPr>
          <w:rFonts w:ascii="Times New Roman" w:hAnsi="Times New Roman" w:cs="Times New Roman"/>
        </w:rPr>
        <w:t xml:space="preserve">RPC Monitor Risks’ </w:t>
      </w:r>
      <w:r w:rsidRPr="00C86CE6">
        <w:rPr>
          <w:rFonts w:ascii="Times New Roman" w:hAnsi="Times New Roman" w:cs="Times New Roman"/>
          <w:szCs w:val="24"/>
        </w:rPr>
        <w:t>Mitigations</w:t>
      </w:r>
      <w:bookmarkEnd w:id="46"/>
    </w:p>
    <w:p w14:paraId="0037EC4F" w14:textId="6BCE5199" w:rsidR="003E720B" w:rsidRDefault="003E720B" w:rsidP="003E720B">
      <w:pPr>
        <w:rPr>
          <w:sz w:val="24"/>
        </w:rPr>
      </w:pPr>
      <w:r w:rsidRPr="00B93602">
        <w:rPr>
          <w:sz w:val="24"/>
        </w:rPr>
        <w:t>To address the risks of downtime due to software runtime errors, we implement the following test mechanisms for the RPC Monitor software:</w:t>
      </w:r>
    </w:p>
    <w:p w14:paraId="7C714366" w14:textId="77777777" w:rsidR="003E720B" w:rsidRPr="007C4F6A" w:rsidRDefault="003E720B" w:rsidP="003E720B">
      <w:pPr>
        <w:pStyle w:val="ListParagraph"/>
        <w:numPr>
          <w:ilvl w:val="0"/>
          <w:numId w:val="34"/>
        </w:numPr>
      </w:pPr>
      <w:r w:rsidRPr="007C4F6A">
        <w:t>Create software unit tests using Jest. This will ensure code quality and minimize runtime errors. Unit tests shall ensure runtime coverage of at least 95%.</w:t>
      </w:r>
    </w:p>
    <w:p w14:paraId="2033A2CF" w14:textId="77777777" w:rsidR="003E720B" w:rsidRPr="007C4F6A" w:rsidRDefault="003E720B" w:rsidP="003E720B">
      <w:pPr>
        <w:pStyle w:val="ListParagraph"/>
        <w:numPr>
          <w:ilvl w:val="0"/>
          <w:numId w:val="34"/>
        </w:numPr>
      </w:pPr>
      <w:r w:rsidRPr="007C4F6A">
        <w:t>Create integration-level software regression test scripts, using BATCH mode test RPC inputs.</w:t>
      </w:r>
    </w:p>
    <w:p w14:paraId="77F99FB6" w14:textId="7AF68AEF" w:rsidR="003E720B" w:rsidRPr="00C86CE6" w:rsidRDefault="003E720B" w:rsidP="003E720B">
      <w:pPr>
        <w:pStyle w:val="ListParagraph"/>
        <w:numPr>
          <w:ilvl w:val="0"/>
          <w:numId w:val="34"/>
        </w:numPr>
      </w:pPr>
      <w:r w:rsidRPr="007C4F6A">
        <w:t>Every published commit to the master branch in the RPCMonitor code repository will trigger the execution of the Jest unit tests and regression tests</w:t>
      </w:r>
      <w:r w:rsidR="007C4F6A">
        <w:t>;</w:t>
      </w:r>
      <w:r w:rsidR="00B93602">
        <w:t xml:space="preserve"> </w:t>
      </w:r>
      <w:r w:rsidRPr="007C4F6A">
        <w:t>and will report errors and/or if the test code coverage drops below 95%. Any errors logged by the automated test execution will be fixed immediately. Running these uni</w:t>
      </w:r>
      <w:r w:rsidRPr="00E72E22">
        <w:t>t tests may facilitate the need for a CI system</w:t>
      </w:r>
      <w:r w:rsidRPr="00C86CE6">
        <w:t xml:space="preserve"> in the VA EC, to provide access to the Kinesis mechanisms.</w:t>
      </w:r>
    </w:p>
    <w:p w14:paraId="3E70F204" w14:textId="77777777" w:rsidR="003E720B" w:rsidRPr="00C170D1" w:rsidRDefault="003E720B" w:rsidP="003E720B">
      <w:pPr>
        <w:rPr>
          <w:b/>
        </w:rPr>
      </w:pPr>
    </w:p>
    <w:p w14:paraId="0E0168AF" w14:textId="77777777" w:rsidR="003E720B" w:rsidRPr="00C170D1" w:rsidRDefault="003E720B" w:rsidP="00C170D1">
      <w:pPr>
        <w:pStyle w:val="Heading4"/>
        <w:rPr>
          <w:b/>
        </w:rPr>
      </w:pPr>
      <w:bookmarkStart w:id="47" w:name="_Toc5173668"/>
      <w:r w:rsidRPr="00C170D1">
        <w:rPr>
          <w:b/>
        </w:rPr>
        <w:t>We address static code quality issues as follows:</w:t>
      </w:r>
      <w:bookmarkEnd w:id="47"/>
    </w:p>
    <w:p w14:paraId="6719C442" w14:textId="77777777" w:rsidR="003E720B" w:rsidRPr="00C86CE6" w:rsidRDefault="003E720B" w:rsidP="00C170D1">
      <w:pPr>
        <w:pStyle w:val="ListParagraph"/>
        <w:numPr>
          <w:ilvl w:val="1"/>
          <w:numId w:val="34"/>
        </w:numPr>
      </w:pPr>
      <w:r w:rsidRPr="00C86CE6">
        <w:t>Use a code inspection too (ESLint) and a pre-defined code formatting standard (based on the AirBnB JS standard) to ensure static code quality.</w:t>
      </w:r>
    </w:p>
    <w:p w14:paraId="628B0B24" w14:textId="77777777" w:rsidR="003E720B" w:rsidRPr="00C86CE6" w:rsidRDefault="003E720B" w:rsidP="00C170D1">
      <w:pPr>
        <w:pStyle w:val="ListParagraph"/>
        <w:numPr>
          <w:ilvl w:val="1"/>
          <w:numId w:val="34"/>
        </w:numPr>
      </w:pPr>
      <w:r w:rsidRPr="00C86CE6">
        <w:t>Every published commit to the master branch in the RPCMonitor code repository will trigger the execution of the code inspection tools, and will report broken code formatting standard rules. Any errors logged by the automated test execution will be fixed immediately.</w:t>
      </w:r>
    </w:p>
    <w:p w14:paraId="0B3744E4" w14:textId="77777777" w:rsidR="003E720B" w:rsidRPr="00C86CE6" w:rsidRDefault="003E720B" w:rsidP="003E720B"/>
    <w:p w14:paraId="625A8604" w14:textId="79FE72C9" w:rsidR="003E720B" w:rsidRPr="00C86CE6" w:rsidRDefault="003E720B" w:rsidP="003E720B"/>
    <w:p w14:paraId="45D42138" w14:textId="77777777" w:rsidR="003E720B" w:rsidRPr="00C86CE6" w:rsidRDefault="003E720B" w:rsidP="003E720B">
      <w:pPr>
        <w:pStyle w:val="Heading2"/>
        <w:rPr>
          <w:rFonts w:ascii="Times New Roman" w:hAnsi="Times New Roman" w:cs="Times New Roman"/>
        </w:rPr>
      </w:pPr>
      <w:bookmarkStart w:id="48" w:name="_Toc5172745"/>
      <w:bookmarkStart w:id="49" w:name="_Toc5173209"/>
      <w:bookmarkStart w:id="50" w:name="_Toc5173669"/>
      <w:bookmarkStart w:id="51" w:name="_Toc5173670"/>
      <w:bookmarkEnd w:id="48"/>
      <w:bookmarkEnd w:id="49"/>
      <w:bookmarkEnd w:id="50"/>
      <w:r w:rsidRPr="00C86CE6">
        <w:rPr>
          <w:rFonts w:ascii="Times New Roman" w:hAnsi="Times New Roman" w:cs="Times New Roman"/>
        </w:rPr>
        <w:t>RPC Mirror</w:t>
      </w:r>
      <w:bookmarkEnd w:id="51"/>
    </w:p>
    <w:p w14:paraId="760B2C0B" w14:textId="77777777" w:rsidR="003E720B" w:rsidRPr="00B93602" w:rsidRDefault="003E720B" w:rsidP="003E720B">
      <w:pPr>
        <w:rPr>
          <w:sz w:val="24"/>
        </w:rPr>
      </w:pPr>
      <w:r w:rsidRPr="00B93602">
        <w:rPr>
          <w:sz w:val="24"/>
        </w:rPr>
        <w:t xml:space="preserve">The </w:t>
      </w:r>
      <w:r w:rsidRPr="00B93602">
        <w:rPr>
          <w:b/>
          <w:sz w:val="24"/>
        </w:rPr>
        <w:t>RPC Mirror</w:t>
      </w:r>
      <w:r w:rsidRPr="00B93602">
        <w:rPr>
          <w:sz w:val="24"/>
        </w:rPr>
        <w:t xml:space="preserve">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5ED929DC" w14:textId="758A1023" w:rsidR="003E720B" w:rsidRPr="00C86CE6" w:rsidRDefault="003E720B" w:rsidP="003E720B">
      <w:pPr>
        <w:pStyle w:val="Heading3"/>
        <w:rPr>
          <w:rFonts w:ascii="Times New Roman" w:hAnsi="Times New Roman" w:cs="Times New Roman"/>
          <w:szCs w:val="24"/>
        </w:rPr>
      </w:pPr>
      <w:bookmarkStart w:id="52" w:name="_Toc5173671"/>
      <w:r w:rsidRPr="00C86CE6">
        <w:rPr>
          <w:rFonts w:ascii="Times New Roman" w:hAnsi="Times New Roman" w:cs="Times New Roman"/>
        </w:rPr>
        <w:t xml:space="preserve">RPC Mirror </w:t>
      </w:r>
      <w:r w:rsidRPr="00C86CE6">
        <w:rPr>
          <w:rFonts w:ascii="Times New Roman" w:hAnsi="Times New Roman" w:cs="Times New Roman"/>
          <w:szCs w:val="24"/>
        </w:rPr>
        <w:t>Risks</w:t>
      </w:r>
      <w:bookmarkEnd w:id="52"/>
    </w:p>
    <w:p w14:paraId="4C27D28F" w14:textId="77777777" w:rsidR="003E720B" w:rsidRPr="00C86CE6" w:rsidRDefault="003E720B" w:rsidP="003E720B">
      <w:pPr>
        <w:pStyle w:val="ListParagraph"/>
        <w:numPr>
          <w:ilvl w:val="0"/>
          <w:numId w:val="34"/>
        </w:numPr>
      </w:pPr>
      <w:r w:rsidRPr="00C86CE6">
        <w:t>App failure which would interrupt service between clients and VISTA</w:t>
      </w:r>
    </w:p>
    <w:p w14:paraId="2EC59888" w14:textId="77777777" w:rsidR="003E720B" w:rsidRPr="00C86CE6" w:rsidRDefault="003E720B" w:rsidP="003E720B">
      <w:pPr>
        <w:pStyle w:val="ListParagraph"/>
        <w:numPr>
          <w:ilvl w:val="0"/>
          <w:numId w:val="34"/>
        </w:numPr>
      </w:pPr>
      <w:r w:rsidRPr="00C86CE6">
        <w:t>Unacceptable latency introduced by the RPC mirror</w:t>
      </w:r>
    </w:p>
    <w:p w14:paraId="6D79786A" w14:textId="77777777" w:rsidR="003E720B" w:rsidRPr="00C86CE6" w:rsidRDefault="003E720B" w:rsidP="003E720B">
      <w:pPr>
        <w:pStyle w:val="ListParagraph"/>
        <w:numPr>
          <w:ilvl w:val="0"/>
          <w:numId w:val="34"/>
        </w:numPr>
      </w:pPr>
      <w:r w:rsidRPr="00C86CE6">
        <w:t>Overloading the RPC Mirror connection capacity and throughput limits</w:t>
      </w:r>
    </w:p>
    <w:p w14:paraId="301731B2" w14:textId="574C8A65" w:rsidR="003E720B" w:rsidRPr="00C86CE6" w:rsidRDefault="003E720B" w:rsidP="003E720B">
      <w:pPr>
        <w:pStyle w:val="Heading3"/>
        <w:rPr>
          <w:rFonts w:ascii="Times New Roman" w:hAnsi="Times New Roman" w:cs="Times New Roman"/>
          <w:szCs w:val="24"/>
        </w:rPr>
      </w:pPr>
      <w:bookmarkStart w:id="53" w:name="_Toc5173672"/>
      <w:r w:rsidRPr="00C86CE6">
        <w:rPr>
          <w:rFonts w:ascii="Times New Roman" w:hAnsi="Times New Roman" w:cs="Times New Roman"/>
        </w:rPr>
        <w:t xml:space="preserve">RPC Mirror Risks’ </w:t>
      </w:r>
      <w:r w:rsidRPr="00C86CE6">
        <w:rPr>
          <w:rFonts w:ascii="Times New Roman" w:hAnsi="Times New Roman" w:cs="Times New Roman"/>
          <w:szCs w:val="24"/>
        </w:rPr>
        <w:t>Mitigations</w:t>
      </w:r>
      <w:bookmarkEnd w:id="53"/>
    </w:p>
    <w:p w14:paraId="04DA347D" w14:textId="77777777" w:rsidR="003E720B" w:rsidRPr="00B93602" w:rsidRDefault="003E720B" w:rsidP="003E720B">
      <w:pPr>
        <w:rPr>
          <w:sz w:val="24"/>
        </w:rPr>
      </w:pPr>
      <w:r w:rsidRPr="00B93602">
        <w:rPr>
          <w:sz w:val="24"/>
        </w:rPr>
        <w:t>To minimize the application failure rate, we implement the following test mechanisms:</w:t>
      </w:r>
    </w:p>
    <w:p w14:paraId="421C4314" w14:textId="77777777" w:rsidR="003E720B" w:rsidRPr="00C86CE6" w:rsidRDefault="003E720B" w:rsidP="003E720B">
      <w:pPr>
        <w:pStyle w:val="ListParagraph"/>
        <w:numPr>
          <w:ilvl w:val="0"/>
          <w:numId w:val="34"/>
        </w:numPr>
      </w:pPr>
      <w:r w:rsidRPr="00C86CE6">
        <w:t>Create software unit tests using Jest. This will ensure code quality and minimize runtime errors. Unit tests shall ensure runtime coverage of at least 95%.</w:t>
      </w:r>
    </w:p>
    <w:p w14:paraId="51461B6C" w14:textId="7B624F9E" w:rsidR="003E720B" w:rsidRPr="00C86CE6" w:rsidRDefault="003E720B" w:rsidP="003E720B">
      <w:pPr>
        <w:pStyle w:val="ListParagraph"/>
        <w:numPr>
          <w:ilvl w:val="0"/>
          <w:numId w:val="34"/>
        </w:numPr>
      </w:pPr>
      <w:r w:rsidRPr="00C86CE6">
        <w:t xml:space="preserve">Create integration-level software regression test scripts to exercise the </w:t>
      </w:r>
      <w:r w:rsidR="00C27609" w:rsidRPr="00C86CE6">
        <w:t>passthrough</w:t>
      </w:r>
      <w:r w:rsidRPr="00C86CE6">
        <w:t xml:space="preserve"> streaming, as well as the AWS Kinesis mechanism.</w:t>
      </w:r>
    </w:p>
    <w:p w14:paraId="0996F12E" w14:textId="7B54E71E" w:rsidR="003E720B" w:rsidRPr="00C86CE6" w:rsidRDefault="003E720B" w:rsidP="003E720B">
      <w:pPr>
        <w:pStyle w:val="ListParagraph"/>
        <w:numPr>
          <w:ilvl w:val="0"/>
          <w:numId w:val="34"/>
        </w:numPr>
      </w:pPr>
      <w:r w:rsidRPr="00C86CE6">
        <w:t>Every published commit to the master branch in the RPCMonitor code repository will trigger the execution of the Jest unit tests and regression tests, and will report errors and/or if the test code coverage drops below 95%. Any errors logged by the automated test execution will be fixed immediately. Running these unit tests may facilitate the need for a CI</w:t>
      </w:r>
      <w:r w:rsidR="009A7F7B">
        <w:t xml:space="preserve"> (ACRONYM)</w:t>
      </w:r>
      <w:r w:rsidRPr="00C86CE6">
        <w:t xml:space="preserve"> system in the VA EC, to provide access to the Kinesis mechanisms.</w:t>
      </w:r>
    </w:p>
    <w:p w14:paraId="7EAF173F" w14:textId="77777777" w:rsidR="003E720B" w:rsidRPr="00C86CE6" w:rsidRDefault="003E720B" w:rsidP="003E720B"/>
    <w:p w14:paraId="1E1BCC2B" w14:textId="77777777" w:rsidR="003E720B" w:rsidRPr="00C170D1" w:rsidRDefault="003E720B" w:rsidP="00C170D1">
      <w:pPr>
        <w:pStyle w:val="Heading4"/>
        <w:rPr>
          <w:b/>
        </w:rPr>
      </w:pPr>
      <w:bookmarkStart w:id="54" w:name="_Toc5173673"/>
      <w:r w:rsidRPr="00C170D1">
        <w:rPr>
          <w:b/>
        </w:rPr>
        <w:t>To minimize passthrough latency, our test strategy must include the following:</w:t>
      </w:r>
      <w:bookmarkEnd w:id="54"/>
    </w:p>
    <w:p w14:paraId="2B743FE6" w14:textId="77777777" w:rsidR="003E720B" w:rsidRPr="00C86CE6" w:rsidRDefault="003E720B" w:rsidP="00C170D1">
      <w:pPr>
        <w:pStyle w:val="ListParagraph"/>
        <w:numPr>
          <w:ilvl w:val="1"/>
          <w:numId w:val="34"/>
        </w:numPr>
      </w:pPr>
      <w:r w:rsidRPr="00C86CE6">
        <w:t>Latency characterization tests (to define acceptable latency levels and help bring them down)</w:t>
      </w:r>
    </w:p>
    <w:p w14:paraId="25C42FD3" w14:textId="77777777" w:rsidR="003E720B" w:rsidRPr="00C86CE6" w:rsidRDefault="003E720B" w:rsidP="00C170D1">
      <w:pPr>
        <w:pStyle w:val="ListParagraph"/>
        <w:numPr>
          <w:ilvl w:val="1"/>
          <w:numId w:val="34"/>
        </w:numPr>
      </w:pPr>
      <w:r w:rsidRPr="00C86CE6">
        <w:t>Latency level regression tests (once acceptable levels have been determined)</w:t>
      </w:r>
    </w:p>
    <w:p w14:paraId="726B8040" w14:textId="77777777" w:rsidR="003E720B" w:rsidRPr="00C86CE6" w:rsidRDefault="003E720B" w:rsidP="003E720B"/>
    <w:p w14:paraId="212405D9" w14:textId="77777777" w:rsidR="003E720B" w:rsidRPr="00C170D1" w:rsidRDefault="003E720B" w:rsidP="00C170D1">
      <w:pPr>
        <w:pStyle w:val="Heading4"/>
        <w:rPr>
          <w:b/>
        </w:rPr>
      </w:pPr>
      <w:bookmarkStart w:id="55" w:name="_Toc5173674"/>
      <w:r w:rsidRPr="00C170D1">
        <w:rPr>
          <w:b/>
        </w:rPr>
        <w:t>To mitigate the latency risks via the strategy above, we will implement the following mechanisms:</w:t>
      </w:r>
      <w:bookmarkEnd w:id="55"/>
    </w:p>
    <w:p w14:paraId="7E010D33" w14:textId="77777777" w:rsidR="003E720B" w:rsidRPr="00C86CE6" w:rsidRDefault="003E720B" w:rsidP="00C170D1">
      <w:pPr>
        <w:pStyle w:val="ListParagraph"/>
        <w:numPr>
          <w:ilvl w:val="1"/>
          <w:numId w:val="34"/>
        </w:numPr>
      </w:pPr>
      <w:r w:rsidRPr="00C86CE6">
        <w:t>Create a test harness that measures network transmission times with and without the RPC Mirror in the direct traffic path. The harness should allow for multiple, simultaneous connections and transmission streams to determine the effect of loading on the latency. The test harness should be able to run both conditions, and generate a report comparing the results from the two conditions.</w:t>
      </w:r>
    </w:p>
    <w:p w14:paraId="096466A6" w14:textId="77777777" w:rsidR="003E720B" w:rsidRPr="00C86CE6" w:rsidRDefault="003E720B" w:rsidP="00C170D1">
      <w:pPr>
        <w:pStyle w:val="ListParagraph"/>
        <w:numPr>
          <w:ilvl w:val="1"/>
          <w:numId w:val="34"/>
        </w:numPr>
      </w:pPr>
      <w:r w:rsidRPr="00C86CE6">
        <w:t>Once we have determined nominal, acceptable latency values, the test harness will be used to run regression latency tests whenever new code is committed to the RPC Mirror repository. Any measured latency times above a certain threshold will be marked as errored and fixed immediately.</w:t>
      </w:r>
    </w:p>
    <w:p w14:paraId="6BC2B15D" w14:textId="77777777" w:rsidR="003E720B" w:rsidRPr="00C86CE6" w:rsidRDefault="003E720B" w:rsidP="003E720B"/>
    <w:p w14:paraId="271B2C6E" w14:textId="77777777" w:rsidR="003E720B" w:rsidRPr="00C170D1" w:rsidRDefault="003E720B" w:rsidP="00C170D1">
      <w:pPr>
        <w:pStyle w:val="Heading4"/>
        <w:rPr>
          <w:b/>
        </w:rPr>
      </w:pPr>
      <w:bookmarkStart w:id="56" w:name="_Toc5173675"/>
      <w:r w:rsidRPr="00C170D1">
        <w:rPr>
          <w:b/>
        </w:rPr>
        <w:t>To mitigate the effects of connection overloading on the RPC Mirror our test strategy must include the following:</w:t>
      </w:r>
      <w:bookmarkEnd w:id="56"/>
    </w:p>
    <w:p w14:paraId="58844450" w14:textId="77777777" w:rsidR="003E720B" w:rsidRPr="00C86CE6" w:rsidRDefault="003E720B" w:rsidP="00C170D1">
      <w:pPr>
        <w:pStyle w:val="ListParagraph"/>
        <w:numPr>
          <w:ilvl w:val="1"/>
          <w:numId w:val="34"/>
        </w:numPr>
      </w:pPr>
      <w:r w:rsidRPr="00C86CE6">
        <w:t>Characterization of the connection limits and capacities of a single instance of the software.</w:t>
      </w:r>
    </w:p>
    <w:p w14:paraId="653D8E6C" w14:textId="77777777" w:rsidR="003E720B" w:rsidRPr="00C86CE6" w:rsidRDefault="003E720B" w:rsidP="00C170D1">
      <w:pPr>
        <w:pStyle w:val="ListParagraph"/>
        <w:numPr>
          <w:ilvl w:val="1"/>
          <w:numId w:val="34"/>
        </w:numPr>
      </w:pPr>
      <w:r w:rsidRPr="00C86CE6">
        <w:t>Load / stress regression tests (once acceptable levels have been determined)</w:t>
      </w:r>
    </w:p>
    <w:p w14:paraId="058DAB84" w14:textId="77777777" w:rsidR="003E720B" w:rsidRPr="00C86CE6" w:rsidRDefault="003E720B" w:rsidP="003E720B"/>
    <w:p w14:paraId="26F9981C" w14:textId="3C261CC0" w:rsidR="003E720B" w:rsidRPr="00C170D1" w:rsidRDefault="003E720B" w:rsidP="00C170D1">
      <w:pPr>
        <w:pStyle w:val="Heading4"/>
        <w:rPr>
          <w:b/>
        </w:rPr>
      </w:pPr>
      <w:bookmarkStart w:id="57" w:name="_Toc5173676"/>
      <w:r w:rsidRPr="00C170D1">
        <w:rPr>
          <w:b/>
        </w:rPr>
        <w:t>To mitigate the connection loading risks via the strategy above, we will implement the following mechanisms</w:t>
      </w:r>
      <w:r w:rsidR="00264D98" w:rsidRPr="00C170D1">
        <w:rPr>
          <w:b/>
        </w:rPr>
        <w:t>:</w:t>
      </w:r>
      <w:bookmarkEnd w:id="57"/>
    </w:p>
    <w:p w14:paraId="504D23A4" w14:textId="77777777" w:rsidR="003E720B" w:rsidRPr="00C86CE6" w:rsidRDefault="003E720B" w:rsidP="00C170D1">
      <w:pPr>
        <w:pStyle w:val="ListParagraph"/>
        <w:numPr>
          <w:ilvl w:val="1"/>
          <w:numId w:val="34"/>
        </w:numPr>
      </w:pPr>
      <w:r w:rsidRPr="00C86CE6">
        <w:t>Create a test harness that stress tests the RPC Mirror. The harness should be able to open an arbitrary number of raw TCP connections, then measure the response times as a function of total connection counts. This would allow us to characterize the effect of connection loading on the RPC Mirror. The harness should then be able to add enough connections to cause the single instance of the RPC Mirror to start entering failure mode. This will help us establish the upper limits of connections for a single instance of the software.</w:t>
      </w:r>
    </w:p>
    <w:p w14:paraId="3A5D30A2" w14:textId="1F1B65A5" w:rsidR="003E720B" w:rsidRPr="00C86CE6" w:rsidRDefault="003E720B" w:rsidP="00C170D1">
      <w:pPr>
        <w:pStyle w:val="ListParagraph"/>
        <w:numPr>
          <w:ilvl w:val="1"/>
          <w:numId w:val="34"/>
        </w:numPr>
      </w:pPr>
      <w:r w:rsidRPr="00C86CE6">
        <w:t>Once we have determined nominal and limit connection values, the test harness will be used to run regression load tests whenever new code is committed to the RPC Mirror repository. Any measured load limits below the limits characterized above will be marked as an error</w:t>
      </w:r>
      <w:r w:rsidR="00264D98">
        <w:t>;</w:t>
      </w:r>
      <w:r w:rsidR="00B93602">
        <w:t xml:space="preserve"> </w:t>
      </w:r>
      <w:r w:rsidRPr="00C86CE6">
        <w:t>and should be fixed immediately.</w:t>
      </w:r>
    </w:p>
    <w:p w14:paraId="66839010" w14:textId="77777777" w:rsidR="003E720B" w:rsidRPr="00C86CE6" w:rsidRDefault="003E720B" w:rsidP="003E720B"/>
    <w:p w14:paraId="434F3833" w14:textId="77777777" w:rsidR="003E720B" w:rsidRPr="00C86CE6" w:rsidRDefault="003E720B" w:rsidP="003E720B">
      <w:pPr>
        <w:pStyle w:val="Heading2"/>
        <w:rPr>
          <w:rFonts w:ascii="Times New Roman" w:hAnsi="Times New Roman" w:cs="Times New Roman"/>
        </w:rPr>
      </w:pPr>
      <w:bookmarkStart w:id="58" w:name="_Toc5173677"/>
      <w:r w:rsidRPr="00C86CE6">
        <w:rPr>
          <w:rFonts w:ascii="Times New Roman" w:hAnsi="Times New Roman" w:cs="Times New Roman"/>
        </w:rPr>
        <w:t>RPC Definition Models</w:t>
      </w:r>
      <w:bookmarkEnd w:id="58"/>
    </w:p>
    <w:p w14:paraId="512BD9D0" w14:textId="77777777" w:rsidR="003E720B" w:rsidRPr="00C86CE6" w:rsidRDefault="003E720B" w:rsidP="003E720B">
      <w:r w:rsidRPr="00B93602">
        <w:rPr>
          <w:sz w:val="24"/>
        </w:rPr>
        <w:t xml:space="preserve">The </w:t>
      </w:r>
      <w:r w:rsidRPr="00B93602">
        <w:rPr>
          <w:b/>
          <w:sz w:val="24"/>
        </w:rPr>
        <w:t>RPC Definition Models</w:t>
      </w:r>
      <w:r w:rsidRPr="00B93602">
        <w:rPr>
          <w:sz w:val="24"/>
        </w:rPr>
        <w:t xml:space="preserve"> segment represents the static RPC definition model files generated by the RPC Definition Toolkit, as well as the Classifier pipeline, resident in the RPC Monitor, that applies said models against RPC traffic to generate classifications and alerts</w:t>
      </w:r>
      <w:r w:rsidRPr="00C86CE6">
        <w:t>.</w:t>
      </w:r>
    </w:p>
    <w:p w14:paraId="054C49A7" w14:textId="48E9268D" w:rsidR="003E720B" w:rsidRPr="00C86CE6" w:rsidRDefault="003E720B" w:rsidP="003E720B">
      <w:pPr>
        <w:pStyle w:val="Heading3"/>
        <w:rPr>
          <w:rFonts w:ascii="Times New Roman" w:hAnsi="Times New Roman" w:cs="Times New Roman"/>
          <w:szCs w:val="24"/>
        </w:rPr>
      </w:pPr>
      <w:bookmarkStart w:id="59" w:name="_Toc5173678"/>
      <w:r w:rsidRPr="00C86CE6">
        <w:rPr>
          <w:rFonts w:ascii="Times New Roman" w:hAnsi="Times New Roman" w:cs="Times New Roman"/>
        </w:rPr>
        <w:t xml:space="preserve">RPC Definition Models’ </w:t>
      </w:r>
      <w:r w:rsidRPr="00C86CE6">
        <w:rPr>
          <w:rFonts w:ascii="Times New Roman" w:hAnsi="Times New Roman" w:cs="Times New Roman"/>
          <w:szCs w:val="24"/>
        </w:rPr>
        <w:t>Risks</w:t>
      </w:r>
      <w:bookmarkEnd w:id="59"/>
    </w:p>
    <w:p w14:paraId="5AB244C3" w14:textId="77777777" w:rsidR="003E720B" w:rsidRPr="00C86CE6" w:rsidRDefault="003E720B" w:rsidP="003E720B">
      <w:pPr>
        <w:pStyle w:val="ListParagraph"/>
        <w:numPr>
          <w:ilvl w:val="0"/>
          <w:numId w:val="34"/>
        </w:numPr>
      </w:pPr>
      <w:r w:rsidRPr="00C86CE6">
        <w:t>Inconsistent classifications generated by known RPC sequences</w:t>
      </w:r>
    </w:p>
    <w:p w14:paraId="0404D66B" w14:textId="77777777" w:rsidR="003E720B" w:rsidRPr="00B93602" w:rsidRDefault="003E720B" w:rsidP="003E720B">
      <w:pPr>
        <w:rPr>
          <w:sz w:val="24"/>
        </w:rPr>
      </w:pPr>
      <w:r w:rsidRPr="00B93602">
        <w:rPr>
          <w:sz w:val="24"/>
        </w:rPr>
        <w:t xml:space="preserve">Note: that the rest of the software operational risks should be covered by the </w:t>
      </w:r>
      <w:r w:rsidRPr="00B93602">
        <w:rPr>
          <w:b/>
          <w:sz w:val="24"/>
        </w:rPr>
        <w:t xml:space="preserve">RPC Monitor </w:t>
      </w:r>
      <w:r w:rsidRPr="00B93602">
        <w:rPr>
          <w:sz w:val="24"/>
        </w:rPr>
        <w:t>test segment.</w:t>
      </w:r>
    </w:p>
    <w:p w14:paraId="1BD7DE88" w14:textId="727035CE" w:rsidR="003E720B" w:rsidRPr="00C86CE6" w:rsidRDefault="003E720B" w:rsidP="003E720B">
      <w:pPr>
        <w:pStyle w:val="Heading3"/>
        <w:rPr>
          <w:rFonts w:ascii="Times New Roman" w:hAnsi="Times New Roman" w:cs="Times New Roman"/>
          <w:szCs w:val="24"/>
        </w:rPr>
      </w:pPr>
      <w:bookmarkStart w:id="60" w:name="_Toc5173679"/>
      <w:r w:rsidRPr="00C86CE6">
        <w:rPr>
          <w:rFonts w:ascii="Times New Roman" w:hAnsi="Times New Roman" w:cs="Times New Roman"/>
        </w:rPr>
        <w:t xml:space="preserve">RPC Definition Models’ </w:t>
      </w:r>
      <w:r w:rsidRPr="00C86CE6">
        <w:rPr>
          <w:rFonts w:ascii="Times New Roman" w:hAnsi="Times New Roman" w:cs="Times New Roman"/>
          <w:szCs w:val="24"/>
        </w:rPr>
        <w:t>Risks</w:t>
      </w:r>
      <w:r w:rsidRPr="00C86CE6">
        <w:rPr>
          <w:rFonts w:ascii="Times New Roman" w:hAnsi="Times New Roman" w:cs="Times New Roman"/>
        </w:rPr>
        <w:t xml:space="preserve">’ </w:t>
      </w:r>
      <w:r w:rsidRPr="00C86CE6">
        <w:rPr>
          <w:rFonts w:ascii="Times New Roman" w:hAnsi="Times New Roman" w:cs="Times New Roman"/>
          <w:szCs w:val="24"/>
        </w:rPr>
        <w:t>Mitigations</w:t>
      </w:r>
      <w:bookmarkEnd w:id="60"/>
    </w:p>
    <w:p w14:paraId="4380D794" w14:textId="77777777" w:rsidR="003E720B" w:rsidRPr="00B93602" w:rsidRDefault="003E720B" w:rsidP="003E720B">
      <w:pPr>
        <w:rPr>
          <w:sz w:val="24"/>
        </w:rPr>
      </w:pPr>
      <w:r w:rsidRPr="00B93602">
        <w:rPr>
          <w:sz w:val="24"/>
        </w:rPr>
        <w:t>To ensure that the RPC Definition Models and the RPC Monitor software consistently produces known results, we will do the following:</w:t>
      </w:r>
    </w:p>
    <w:p w14:paraId="40DB303E" w14:textId="77777777" w:rsidR="003E720B" w:rsidRPr="00C86CE6" w:rsidRDefault="003E720B" w:rsidP="003E720B">
      <w:pPr>
        <w:pStyle w:val="ListParagraph"/>
        <w:numPr>
          <w:ilvl w:val="0"/>
          <w:numId w:val="34"/>
        </w:numPr>
      </w:pPr>
      <w:r w:rsidRPr="00352A02">
        <w:t>Create RPC sequences that</w:t>
      </w:r>
      <w:r w:rsidRPr="00C86CE6">
        <w:t xml:space="preserve"> validate the classifier responses. This will be done by generating and running multiple sets of RPC sequences of RPCs into a test VISTA system, then verifying that the VISTA Fileman state matches the classifications generated by the classifier. In a sense, this is like a form of quasi ML training.</w:t>
      </w:r>
    </w:p>
    <w:p w14:paraId="33D68E72" w14:textId="77777777" w:rsidR="003E720B" w:rsidRPr="00C86CE6" w:rsidRDefault="003E720B" w:rsidP="003E720B">
      <w:pPr>
        <w:pStyle w:val="ListParagraph"/>
        <w:numPr>
          <w:ilvl w:val="0"/>
          <w:numId w:val="34"/>
        </w:numPr>
      </w:pPr>
      <w:r w:rsidRPr="00C86CE6">
        <w:t>Develop a validation test harness that will allow testers to run multiple known sequences of RPCs into the RPC Monitor software with a known RPC Definition model. The harness will also be able to validate the notifications and alerts generated by the RPC Monitor against a known outcome.</w:t>
      </w:r>
    </w:p>
    <w:p w14:paraId="49236FAC" w14:textId="77777777" w:rsidR="003E720B" w:rsidRPr="00C86CE6" w:rsidRDefault="003E720B" w:rsidP="003E720B">
      <w:pPr>
        <w:pStyle w:val="ListParagraph"/>
        <w:numPr>
          <w:ilvl w:val="0"/>
          <w:numId w:val="34"/>
        </w:numPr>
      </w:pPr>
      <w:r w:rsidRPr="00C86CE6">
        <w:t>Once we have determined proper function of the classifier, the test harness will be used to run regression tests whenever new code is committed to the RPC Monitor or the RPC Definition Toolkit repositories. Any deviation from the classifications set by the definition models above will be marked as an error, and should be fixed immediately.</w:t>
      </w:r>
    </w:p>
    <w:p w14:paraId="3879289B" w14:textId="4B3D7D71" w:rsidR="003E720B" w:rsidRDefault="003E720B">
      <w:pPr>
        <w:rPr>
          <w:b/>
          <w:bCs/>
          <w:kern w:val="32"/>
          <w:sz w:val="28"/>
          <w:szCs w:val="28"/>
        </w:rPr>
      </w:pPr>
    </w:p>
    <w:p w14:paraId="7A3EBDE8" w14:textId="108AFC85" w:rsidR="00506DFA" w:rsidRPr="00C86CE6"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61" w:name="_Toc5172756"/>
      <w:bookmarkStart w:id="62" w:name="_Toc5173220"/>
      <w:bookmarkStart w:id="63" w:name="_Toc5173680"/>
      <w:bookmarkStart w:id="64" w:name="_Toc5172757"/>
      <w:bookmarkStart w:id="65" w:name="_Toc5173221"/>
      <w:bookmarkStart w:id="66" w:name="_Toc5173681"/>
      <w:bookmarkStart w:id="67" w:name="_Toc5173682"/>
      <w:bookmarkEnd w:id="61"/>
      <w:bookmarkEnd w:id="62"/>
      <w:bookmarkEnd w:id="63"/>
      <w:bookmarkEnd w:id="64"/>
      <w:bookmarkEnd w:id="65"/>
      <w:bookmarkEnd w:id="66"/>
      <w:r w:rsidRPr="00C86CE6">
        <w:rPr>
          <w:rFonts w:ascii="Times New Roman" w:hAnsi="Times New Roman" w:cs="Times New Roman"/>
          <w:szCs w:val="36"/>
        </w:rPr>
        <w:t>Test Management</w:t>
      </w:r>
      <w:bookmarkEnd w:id="43"/>
      <w:bookmarkEnd w:id="67"/>
    </w:p>
    <w:p w14:paraId="540869E3" w14:textId="4A55AAE8" w:rsidR="00506DFA" w:rsidRPr="00C86CE6" w:rsidRDefault="00506DFA" w:rsidP="00506DFA">
      <w:pPr>
        <w:ind w:left="432"/>
        <w:contextualSpacing/>
        <w:rPr>
          <w:sz w:val="24"/>
        </w:rPr>
      </w:pPr>
      <w:r w:rsidRPr="00C86CE6">
        <w:rPr>
          <w:sz w:val="24"/>
        </w:rPr>
        <w:t>The VAM</w:t>
      </w:r>
      <w:r w:rsidR="002818F3" w:rsidRPr="00C86CE6">
        <w:rPr>
          <w:sz w:val="24"/>
        </w:rPr>
        <w:t>2</w:t>
      </w:r>
      <w:r w:rsidRPr="00C86CE6">
        <w:rPr>
          <w:sz w:val="24"/>
        </w:rPr>
        <w:t xml:space="preserve"> test team is responsible for managing the testing activities throughout the testing lifecycle to include:</w:t>
      </w:r>
    </w:p>
    <w:p w14:paraId="61D30600" w14:textId="77777777" w:rsidR="00506DFA" w:rsidRPr="00C86CE6" w:rsidRDefault="00506DFA" w:rsidP="00506DFA">
      <w:pPr>
        <w:numPr>
          <w:ilvl w:val="0"/>
          <w:numId w:val="26"/>
        </w:numPr>
        <w:spacing w:before="60" w:after="60"/>
        <w:contextualSpacing/>
        <w:rPr>
          <w:sz w:val="24"/>
        </w:rPr>
      </w:pPr>
      <w:r w:rsidRPr="00C86CE6">
        <w:rPr>
          <w:sz w:val="24"/>
          <w:u w:val="single"/>
        </w:rPr>
        <w:t>Planning Phase</w:t>
      </w:r>
      <w:r w:rsidRPr="00C86CE6">
        <w:rPr>
          <w:sz w:val="24"/>
        </w:rPr>
        <w:t xml:space="preserve"> - Creating the test plan, review and analyze requirements, allocating resources to ensure proper coverage for execution and completion of testing tasks throughout all phases, assisting in setting up the test environment, creating and updating the test schedule, and determining the functionality that will be tested</w:t>
      </w:r>
    </w:p>
    <w:p w14:paraId="779A1459" w14:textId="77777777" w:rsidR="00506DFA" w:rsidRPr="00C86CE6" w:rsidRDefault="00506DFA" w:rsidP="00506DFA">
      <w:pPr>
        <w:numPr>
          <w:ilvl w:val="0"/>
          <w:numId w:val="26"/>
        </w:numPr>
        <w:spacing w:before="60" w:after="60"/>
        <w:contextualSpacing/>
        <w:rPr>
          <w:sz w:val="24"/>
        </w:rPr>
      </w:pPr>
      <w:r w:rsidRPr="00C86CE6">
        <w:rPr>
          <w:sz w:val="24"/>
          <w:u w:val="single"/>
        </w:rPr>
        <w:t>Design Phase</w:t>
      </w:r>
      <w:r w:rsidRPr="00C86CE6">
        <w:rPr>
          <w:sz w:val="24"/>
        </w:rPr>
        <w:t xml:space="preserve"> – Creating test data, test cases (for manual testing), and test scripts (for automated testing)</w:t>
      </w:r>
    </w:p>
    <w:p w14:paraId="6D0B9F2D" w14:textId="77777777" w:rsidR="00506DFA" w:rsidRPr="00C86CE6" w:rsidRDefault="00506DFA" w:rsidP="00506DFA">
      <w:pPr>
        <w:numPr>
          <w:ilvl w:val="0"/>
          <w:numId w:val="26"/>
        </w:numPr>
        <w:spacing w:before="60" w:after="60"/>
        <w:contextualSpacing/>
        <w:rPr>
          <w:sz w:val="24"/>
        </w:rPr>
      </w:pPr>
      <w:r w:rsidRPr="00C86CE6">
        <w:rPr>
          <w:sz w:val="24"/>
          <w:u w:val="single"/>
        </w:rPr>
        <w:t>Execution Phase</w:t>
      </w:r>
      <w:r w:rsidRPr="00C86CE6">
        <w:rPr>
          <w:sz w:val="24"/>
        </w:rPr>
        <w:t xml:space="preserve"> – Executing test cases, documenting defects, reporting issues to developers, performing regression testing</w:t>
      </w:r>
    </w:p>
    <w:p w14:paraId="71E6837F" w14:textId="77777777" w:rsidR="00506DFA" w:rsidRPr="00C86CE6" w:rsidRDefault="00506DFA" w:rsidP="00506DFA">
      <w:pPr>
        <w:numPr>
          <w:ilvl w:val="0"/>
          <w:numId w:val="26"/>
        </w:numPr>
        <w:spacing w:before="60" w:after="60"/>
        <w:contextualSpacing/>
        <w:rPr>
          <w:sz w:val="24"/>
        </w:rPr>
      </w:pPr>
      <w:r w:rsidRPr="00C86CE6">
        <w:rPr>
          <w:sz w:val="24"/>
          <w:u w:val="single"/>
        </w:rPr>
        <w:t>Closure Phase</w:t>
      </w:r>
      <w:r w:rsidRPr="00C86CE6">
        <w:rPr>
          <w:sz w:val="24"/>
        </w:rPr>
        <w:t xml:space="preserve"> – Creating the test report and communicating results to management </w:t>
      </w:r>
    </w:p>
    <w:p w14:paraId="6D5F46B5" w14:textId="77777777" w:rsidR="00506DFA" w:rsidRPr="00C86CE6" w:rsidRDefault="00506DFA" w:rsidP="00506DFA"/>
    <w:p w14:paraId="288AD3BE" w14:textId="75E4924C" w:rsidR="00506DFA" w:rsidRPr="00C86CE6" w:rsidRDefault="00506DFA" w:rsidP="00C170D1">
      <w:pPr>
        <w:pStyle w:val="Heading1"/>
      </w:pPr>
      <w:bookmarkStart w:id="68" w:name="_Toc506213430"/>
      <w:bookmarkStart w:id="69" w:name="_Toc5173683"/>
      <w:r w:rsidRPr="00C86CE6">
        <w:t>AbleVets Delivery Pipeline:</w:t>
      </w:r>
      <w:bookmarkEnd w:id="68"/>
      <w:bookmarkEnd w:id="69"/>
    </w:p>
    <w:p w14:paraId="70E9E5C7" w14:textId="47A8F85E" w:rsidR="00506DFA" w:rsidRPr="00C86CE6" w:rsidRDefault="00506DFA" w:rsidP="00506DFA">
      <w:pPr>
        <w:numPr>
          <w:ilvl w:val="1"/>
          <w:numId w:val="28"/>
        </w:numPr>
        <w:spacing w:before="60" w:after="60"/>
        <w:rPr>
          <w:sz w:val="24"/>
        </w:rPr>
      </w:pPr>
      <w:r w:rsidRPr="00C86CE6">
        <w:rPr>
          <w:sz w:val="24"/>
        </w:rPr>
        <w:t>Code will initially be stored and tested in the public G</w:t>
      </w:r>
      <w:r w:rsidR="00FD53A1" w:rsidRPr="00C86CE6">
        <w:rPr>
          <w:sz w:val="24"/>
        </w:rPr>
        <w:t>itHub</w:t>
      </w:r>
      <w:r w:rsidRPr="00C86CE6">
        <w:rPr>
          <w:sz w:val="24"/>
        </w:rPr>
        <w:t>, a version control system, integrated into the AbleVets Build Pipeline and then installed in the AbleVets environment.</w:t>
      </w:r>
    </w:p>
    <w:p w14:paraId="5821079D" w14:textId="77777777" w:rsidR="00506DFA" w:rsidRPr="00C86CE6" w:rsidRDefault="00506DFA" w:rsidP="00506DFA">
      <w:pPr>
        <w:numPr>
          <w:ilvl w:val="1"/>
          <w:numId w:val="28"/>
        </w:numPr>
        <w:spacing w:before="60" w:after="60"/>
        <w:rPr>
          <w:sz w:val="24"/>
        </w:rPr>
      </w:pPr>
      <w:r w:rsidRPr="00C86CE6">
        <w:rPr>
          <w:sz w:val="24"/>
        </w:rPr>
        <w:t>Code will be tested in the AbleVets environment and then moved to the VA environment after testing is completed:</w:t>
      </w:r>
    </w:p>
    <w:p w14:paraId="062E09D9" w14:textId="191CEBF9" w:rsidR="00506DFA" w:rsidRPr="00C86CE6" w:rsidRDefault="00506DFA" w:rsidP="00506DFA">
      <w:pPr>
        <w:numPr>
          <w:ilvl w:val="2"/>
          <w:numId w:val="28"/>
        </w:numPr>
        <w:spacing w:before="60" w:after="60"/>
        <w:rPr>
          <w:sz w:val="24"/>
        </w:rPr>
      </w:pPr>
      <w:r w:rsidRPr="00C86CE6">
        <w:rPr>
          <w:sz w:val="24"/>
        </w:rPr>
        <w:t xml:space="preserve">Jenkins on-demand will be deployed to the test environments as well as </w:t>
      </w:r>
      <w:r w:rsidR="00937B99" w:rsidRPr="00C86CE6">
        <w:rPr>
          <w:sz w:val="24"/>
        </w:rPr>
        <w:t>Git</w:t>
      </w:r>
      <w:r w:rsidR="00FD53A1" w:rsidRPr="00C86CE6">
        <w:rPr>
          <w:sz w:val="24"/>
        </w:rPr>
        <w:t>Hub</w:t>
      </w:r>
      <w:r w:rsidRPr="00C86CE6">
        <w:rPr>
          <w:sz w:val="24"/>
        </w:rPr>
        <w:t xml:space="preserve"> via continuous integration of code.  Based on the results, Jenkins will deploy the updated artifacts to </w:t>
      </w:r>
      <w:r w:rsidR="00C27609" w:rsidRPr="00C86CE6">
        <w:rPr>
          <w:sz w:val="24"/>
        </w:rPr>
        <w:t>GitHub</w:t>
      </w:r>
      <w:r w:rsidRPr="00C86CE6">
        <w:rPr>
          <w:sz w:val="24"/>
        </w:rPr>
        <w:t>, which will then be deployed to the Production environment.</w:t>
      </w:r>
    </w:p>
    <w:p w14:paraId="2F3C8E51" w14:textId="77777777" w:rsidR="00506DFA" w:rsidRPr="00C86CE6" w:rsidRDefault="00506DFA" w:rsidP="00506DFA">
      <w:pPr>
        <w:numPr>
          <w:ilvl w:val="2"/>
          <w:numId w:val="28"/>
        </w:numPr>
        <w:spacing w:before="60" w:after="60"/>
        <w:rPr>
          <w:sz w:val="24"/>
        </w:rPr>
      </w:pPr>
      <w:r w:rsidRPr="00C86CE6">
        <w:rPr>
          <w:sz w:val="24"/>
        </w:rPr>
        <w:t>VA UAT testers will develop test scripts:</w:t>
      </w:r>
    </w:p>
    <w:p w14:paraId="6487AA44" w14:textId="19E89DA0" w:rsidR="005931E1" w:rsidRPr="00C86CE6" w:rsidRDefault="00506DFA" w:rsidP="005931E1">
      <w:pPr>
        <w:numPr>
          <w:ilvl w:val="3"/>
          <w:numId w:val="28"/>
        </w:numPr>
        <w:tabs>
          <w:tab w:val="num" w:pos="576"/>
        </w:tabs>
        <w:spacing w:before="60" w:after="60"/>
        <w:rPr>
          <w:sz w:val="24"/>
        </w:rPr>
      </w:pPr>
      <w:r w:rsidRPr="00C86CE6">
        <w:rPr>
          <w:sz w:val="24"/>
        </w:rPr>
        <w:t>If needed, test cases used during manual testing can be delivered to UAT testers; they do not perform automated testing.</w:t>
      </w:r>
      <w:bookmarkStart w:id="70" w:name="_Toc506213431"/>
    </w:p>
    <w:p w14:paraId="66372814" w14:textId="649934B3" w:rsidR="00506DFA" w:rsidRPr="00C86CE6" w:rsidRDefault="00506DFA" w:rsidP="00C170D1">
      <w:pPr>
        <w:pStyle w:val="Heading3"/>
      </w:pPr>
      <w:bookmarkStart w:id="71" w:name="_Toc5173684"/>
      <w:r w:rsidRPr="00C86CE6">
        <w:t>Test Deliverables</w:t>
      </w:r>
      <w:bookmarkEnd w:id="70"/>
      <w:bookmarkEnd w:id="71"/>
    </w:p>
    <w:p w14:paraId="6D09842B" w14:textId="05957C56" w:rsidR="00506DFA" w:rsidRPr="00C86CE6" w:rsidRDefault="00506DFA" w:rsidP="00506DFA">
      <w:pPr>
        <w:rPr>
          <w:sz w:val="24"/>
        </w:rPr>
      </w:pPr>
      <w:r w:rsidRPr="00C86CE6">
        <w:rPr>
          <w:sz w:val="24"/>
        </w:rPr>
        <w:t xml:space="preserve">AbleVets will deliver the following test artifacts </w:t>
      </w:r>
      <w:r w:rsidR="00590410">
        <w:rPr>
          <w:sz w:val="24"/>
        </w:rPr>
        <w:t>as per the schedule depicted below</w:t>
      </w:r>
      <w:r w:rsidRPr="00C86CE6">
        <w:rPr>
          <w:sz w:val="24"/>
        </w:rPr>
        <w:t>:</w:t>
      </w:r>
    </w:p>
    <w:p w14:paraId="71C14F0D" w14:textId="04713D20" w:rsidR="00506DFA" w:rsidRPr="00C86CE6" w:rsidRDefault="00506DFA">
      <w:pPr>
        <w:pStyle w:val="Caption"/>
        <w:jc w:val="center"/>
        <w:rPr>
          <w:rFonts w:ascii="Times New Roman" w:hAnsi="Times New Roman" w:cs="Times New Roman"/>
          <w:sz w:val="24"/>
          <w:szCs w:val="24"/>
        </w:rPr>
      </w:pPr>
      <w:bookmarkStart w:id="72" w:name="_Toc506211202"/>
      <w:bookmarkStart w:id="73" w:name="_Toc4671206"/>
      <w:r w:rsidRPr="00C86CE6">
        <w:rPr>
          <w:rFonts w:ascii="Times New Roman" w:hAnsi="Times New Roman" w:cs="Times New Roman"/>
          <w:sz w:val="24"/>
          <w:szCs w:val="24"/>
        </w:rPr>
        <w:t xml:space="preserve">Table </w:t>
      </w:r>
      <w:r w:rsidR="009072DC" w:rsidRPr="00C86CE6">
        <w:rPr>
          <w:rFonts w:ascii="Times New Roman" w:hAnsi="Times New Roman" w:cs="Times New Roman"/>
          <w:sz w:val="24"/>
          <w:szCs w:val="24"/>
        </w:rPr>
        <w:t>1</w:t>
      </w:r>
      <w:r w:rsidRPr="00C86CE6">
        <w:rPr>
          <w:rFonts w:ascii="Times New Roman" w:hAnsi="Times New Roman" w:cs="Times New Roman"/>
          <w:sz w:val="24"/>
          <w:szCs w:val="24"/>
        </w:rPr>
        <w:t>: Test Deliverables</w:t>
      </w:r>
      <w:bookmarkEnd w:id="72"/>
      <w:bookmarkEnd w:id="73"/>
    </w:p>
    <w:tbl>
      <w:tblPr>
        <w:tblW w:w="8560" w:type="dxa"/>
        <w:jc w:val="center"/>
        <w:tblCellMar>
          <w:top w:w="48" w:type="dxa"/>
          <w:left w:w="107" w:type="dxa"/>
          <w:right w:w="115" w:type="dxa"/>
        </w:tblCellMar>
        <w:tblLook w:val="04A0" w:firstRow="1" w:lastRow="0" w:firstColumn="1" w:lastColumn="0" w:noHBand="0" w:noVBand="1"/>
      </w:tblPr>
      <w:tblGrid>
        <w:gridCol w:w="1807"/>
        <w:gridCol w:w="3677"/>
        <w:gridCol w:w="3076"/>
      </w:tblGrid>
      <w:tr w:rsidR="00590410" w:rsidRPr="00C86CE6" w14:paraId="6F455F5C" w14:textId="25554DFD" w:rsidTr="00C170D1">
        <w:trPr>
          <w:trHeight w:val="316"/>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F2F2F2"/>
          </w:tcPr>
          <w:p w14:paraId="200297C4" w14:textId="77777777" w:rsidR="00590410" w:rsidRPr="00C86CE6" w:rsidRDefault="00590410" w:rsidP="009D28D4">
            <w:pPr>
              <w:spacing w:line="259" w:lineRule="auto"/>
              <w:jc w:val="center"/>
              <w:rPr>
                <w:sz w:val="24"/>
              </w:rPr>
            </w:pPr>
            <w:r w:rsidRPr="00C86CE6">
              <w:rPr>
                <w:rFonts w:eastAsia="Arial"/>
                <w:b/>
                <w:sz w:val="24"/>
              </w:rPr>
              <w:t>CLIN #</w:t>
            </w:r>
          </w:p>
        </w:tc>
        <w:tc>
          <w:tcPr>
            <w:tcW w:w="3677" w:type="dxa"/>
            <w:tcBorders>
              <w:top w:val="single" w:sz="3" w:space="0" w:color="000000"/>
              <w:left w:val="single" w:sz="3" w:space="0" w:color="000000"/>
              <w:bottom w:val="single" w:sz="3" w:space="0" w:color="000000"/>
              <w:right w:val="single" w:sz="3" w:space="0" w:color="000000"/>
            </w:tcBorders>
            <w:shd w:val="clear" w:color="auto" w:fill="F2F2F2"/>
          </w:tcPr>
          <w:p w14:paraId="1E84FF5D" w14:textId="77777777" w:rsidR="00590410" w:rsidRPr="00C86CE6" w:rsidRDefault="00590410" w:rsidP="009D28D4">
            <w:pPr>
              <w:spacing w:line="259" w:lineRule="auto"/>
              <w:jc w:val="center"/>
              <w:rPr>
                <w:rFonts w:eastAsia="Arial"/>
                <w:b/>
                <w:sz w:val="24"/>
              </w:rPr>
            </w:pPr>
            <w:r w:rsidRPr="00C86CE6">
              <w:rPr>
                <w:rFonts w:eastAsia="Arial"/>
                <w:b/>
                <w:sz w:val="24"/>
              </w:rPr>
              <w:t>Test Deliverables</w:t>
            </w:r>
          </w:p>
        </w:tc>
        <w:tc>
          <w:tcPr>
            <w:tcW w:w="3076" w:type="dxa"/>
            <w:tcBorders>
              <w:top w:val="single" w:sz="3" w:space="0" w:color="000000"/>
              <w:left w:val="single" w:sz="3" w:space="0" w:color="000000"/>
              <w:bottom w:val="single" w:sz="3" w:space="0" w:color="000000"/>
              <w:right w:val="single" w:sz="3" w:space="0" w:color="000000"/>
            </w:tcBorders>
            <w:shd w:val="clear" w:color="auto" w:fill="F2F2F2"/>
          </w:tcPr>
          <w:p w14:paraId="549DA166" w14:textId="04D94219" w:rsidR="00590410" w:rsidRPr="00C86CE6" w:rsidRDefault="00590410" w:rsidP="009D28D4">
            <w:pPr>
              <w:spacing w:line="259" w:lineRule="auto"/>
              <w:jc w:val="center"/>
              <w:rPr>
                <w:rFonts w:eastAsia="Arial"/>
                <w:b/>
                <w:sz w:val="24"/>
              </w:rPr>
            </w:pPr>
            <w:r>
              <w:rPr>
                <w:rFonts w:eastAsia="Arial"/>
                <w:b/>
                <w:sz w:val="24"/>
              </w:rPr>
              <w:t>Frequency</w:t>
            </w:r>
          </w:p>
        </w:tc>
      </w:tr>
      <w:tr w:rsidR="00590410" w:rsidRPr="00C86CE6" w14:paraId="1B666658" w14:textId="3E45B2A0"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451B14CD" w14:textId="0366E305" w:rsidR="00590410" w:rsidRPr="00C86CE6" w:rsidRDefault="00590410" w:rsidP="00F42C65">
            <w:pPr>
              <w:spacing w:line="259" w:lineRule="auto"/>
              <w:rPr>
                <w:sz w:val="24"/>
              </w:rPr>
            </w:pPr>
            <w:r w:rsidRPr="00C86CE6">
              <w:rPr>
                <w:sz w:val="24"/>
              </w:rPr>
              <w:t>0003AA</w:t>
            </w:r>
          </w:p>
        </w:tc>
        <w:tc>
          <w:tcPr>
            <w:tcW w:w="3677" w:type="dxa"/>
            <w:tcBorders>
              <w:top w:val="single" w:sz="3" w:space="0" w:color="000000"/>
              <w:left w:val="single" w:sz="3" w:space="0" w:color="000000"/>
              <w:bottom w:val="single" w:sz="3" w:space="0" w:color="000000"/>
              <w:right w:val="single" w:sz="3" w:space="0" w:color="000000"/>
            </w:tcBorders>
          </w:tcPr>
          <w:p w14:paraId="3AF9C77A" w14:textId="77777777" w:rsidR="00590410" w:rsidRPr="00C86CE6" w:rsidRDefault="00590410" w:rsidP="00F42C65">
            <w:pPr>
              <w:spacing w:line="259" w:lineRule="auto"/>
              <w:rPr>
                <w:rFonts w:eastAsia="Arial"/>
                <w:sz w:val="24"/>
              </w:rPr>
            </w:pPr>
            <w:r w:rsidRPr="00C86CE6">
              <w:rPr>
                <w:rFonts w:eastAsia="Arial"/>
                <w:sz w:val="24"/>
              </w:rPr>
              <w:t>Master Test Plan</w:t>
            </w:r>
            <w:bookmarkStart w:id="74" w:name="_GoBack"/>
            <w:bookmarkEnd w:id="74"/>
          </w:p>
        </w:tc>
        <w:tc>
          <w:tcPr>
            <w:tcW w:w="3076" w:type="dxa"/>
            <w:tcBorders>
              <w:top w:val="single" w:sz="3" w:space="0" w:color="000000"/>
              <w:left w:val="single" w:sz="3" w:space="0" w:color="000000"/>
              <w:bottom w:val="single" w:sz="3" w:space="0" w:color="000000"/>
              <w:right w:val="single" w:sz="3" w:space="0" w:color="000000"/>
            </w:tcBorders>
          </w:tcPr>
          <w:p w14:paraId="12E28589" w14:textId="21256A7C" w:rsidR="00590410" w:rsidRPr="00C86CE6" w:rsidRDefault="00590410" w:rsidP="00F42C65">
            <w:pPr>
              <w:spacing w:line="259" w:lineRule="auto"/>
              <w:rPr>
                <w:rFonts w:eastAsia="Arial"/>
                <w:sz w:val="24"/>
              </w:rPr>
            </w:pPr>
            <w:r>
              <w:rPr>
                <w:rFonts w:eastAsia="Arial"/>
                <w:sz w:val="24"/>
              </w:rPr>
              <w:t>On the 3</w:t>
            </w:r>
            <w:r w:rsidRPr="00C170D1">
              <w:rPr>
                <w:rFonts w:eastAsia="Arial"/>
                <w:sz w:val="24"/>
                <w:vertAlign w:val="superscript"/>
              </w:rPr>
              <w:t>rd</w:t>
            </w:r>
            <w:r>
              <w:rPr>
                <w:rFonts w:eastAsia="Arial"/>
                <w:sz w:val="24"/>
              </w:rPr>
              <w:t xml:space="preserve"> day of every month through the life of the project</w:t>
            </w:r>
          </w:p>
        </w:tc>
      </w:tr>
      <w:tr w:rsidR="00590410" w:rsidRPr="00C86CE6" w14:paraId="2CA0AD8D" w14:textId="17299158"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3E65B779" w14:textId="77777777" w:rsidR="00590410" w:rsidRPr="00C86CE6" w:rsidRDefault="00590410" w:rsidP="00F42C65">
            <w:pPr>
              <w:spacing w:line="259" w:lineRule="auto"/>
              <w:rPr>
                <w:sz w:val="24"/>
              </w:rPr>
            </w:pPr>
            <w:r w:rsidRPr="00C86CE6">
              <w:rPr>
                <w:sz w:val="24"/>
              </w:rPr>
              <w:t>0003AB</w:t>
            </w:r>
          </w:p>
        </w:tc>
        <w:tc>
          <w:tcPr>
            <w:tcW w:w="3677" w:type="dxa"/>
            <w:tcBorders>
              <w:top w:val="single" w:sz="3" w:space="0" w:color="000000"/>
              <w:left w:val="single" w:sz="3" w:space="0" w:color="000000"/>
              <w:bottom w:val="single" w:sz="3" w:space="0" w:color="000000"/>
              <w:right w:val="single" w:sz="3" w:space="0" w:color="000000"/>
            </w:tcBorders>
          </w:tcPr>
          <w:p w14:paraId="5F3C6FFA" w14:textId="77777777" w:rsidR="00590410" w:rsidRPr="00C86CE6" w:rsidRDefault="00590410" w:rsidP="00F42C65">
            <w:pPr>
              <w:spacing w:line="259" w:lineRule="auto"/>
              <w:rPr>
                <w:rFonts w:eastAsia="Arial"/>
                <w:sz w:val="24"/>
              </w:rPr>
            </w:pPr>
            <w:r w:rsidRPr="00C86CE6">
              <w:rPr>
                <w:rFonts w:eastAsia="Arial"/>
                <w:sz w:val="24"/>
              </w:rPr>
              <w:t>RPC Interface Test Suite</w:t>
            </w:r>
          </w:p>
        </w:tc>
        <w:tc>
          <w:tcPr>
            <w:tcW w:w="3076" w:type="dxa"/>
            <w:tcBorders>
              <w:top w:val="single" w:sz="3" w:space="0" w:color="000000"/>
              <w:left w:val="single" w:sz="3" w:space="0" w:color="000000"/>
              <w:bottom w:val="single" w:sz="3" w:space="0" w:color="000000"/>
              <w:right w:val="single" w:sz="3" w:space="0" w:color="000000"/>
            </w:tcBorders>
          </w:tcPr>
          <w:p w14:paraId="30B995C4" w14:textId="549E7454" w:rsidR="00590410" w:rsidRPr="00C86CE6" w:rsidRDefault="00590410" w:rsidP="00F42C65">
            <w:pPr>
              <w:spacing w:line="259" w:lineRule="auto"/>
              <w:rPr>
                <w:rFonts w:eastAsia="Arial"/>
                <w:sz w:val="24"/>
              </w:rPr>
            </w:pPr>
            <w:r>
              <w:rPr>
                <w:rFonts w:eastAsia="Arial"/>
                <w:sz w:val="24"/>
              </w:rPr>
              <w:t>On the 2</w:t>
            </w:r>
            <w:r w:rsidRPr="00C170D1">
              <w:rPr>
                <w:rFonts w:eastAsia="Arial"/>
                <w:sz w:val="24"/>
                <w:vertAlign w:val="superscript"/>
              </w:rPr>
              <w:t>nd</w:t>
            </w:r>
            <w:r>
              <w:rPr>
                <w:rFonts w:eastAsia="Arial"/>
                <w:sz w:val="24"/>
              </w:rPr>
              <w:t xml:space="preserve"> </w:t>
            </w:r>
            <w:r w:rsidR="00C27609">
              <w:rPr>
                <w:rFonts w:eastAsia="Arial"/>
                <w:sz w:val="24"/>
              </w:rPr>
              <w:t>day</w:t>
            </w:r>
            <w:r>
              <w:rPr>
                <w:rFonts w:eastAsia="Arial"/>
                <w:sz w:val="24"/>
              </w:rPr>
              <w:t xml:space="preserve"> of every quarter through the life of the project</w:t>
            </w:r>
          </w:p>
        </w:tc>
      </w:tr>
    </w:tbl>
    <w:p w14:paraId="11B5A8B5" w14:textId="77777777" w:rsidR="00506DFA" w:rsidRPr="00C86CE6" w:rsidRDefault="00506DFA" w:rsidP="00506DFA"/>
    <w:p w14:paraId="0115DAEF" w14:textId="77777777" w:rsidR="00506DFA" w:rsidRPr="00C86CE6" w:rsidRDefault="00506DFA" w:rsidP="00C170D1">
      <w:pPr>
        <w:pStyle w:val="Heading3"/>
      </w:pPr>
      <w:bookmarkStart w:id="75" w:name="_Toc506213434"/>
      <w:bookmarkStart w:id="76" w:name="_Toc5173685"/>
      <w:r w:rsidRPr="00C86CE6">
        <w:t>Critical Testing Dependencies/Needs</w:t>
      </w:r>
      <w:bookmarkEnd w:id="75"/>
      <w:bookmarkEnd w:id="76"/>
    </w:p>
    <w:p w14:paraId="3E7CB8A0" w14:textId="77777777" w:rsidR="00506DFA" w:rsidRPr="00C86CE6" w:rsidRDefault="00506DFA" w:rsidP="00506DFA">
      <w:pPr>
        <w:rPr>
          <w:sz w:val="24"/>
        </w:rPr>
      </w:pPr>
      <w:r w:rsidRPr="00C86CE6">
        <w:rPr>
          <w:sz w:val="24"/>
        </w:rPr>
        <w:t>Testing is dependent on the following:</w:t>
      </w:r>
    </w:p>
    <w:p w14:paraId="51C395A3" w14:textId="77777777" w:rsidR="00506DFA" w:rsidRPr="00C86CE6" w:rsidRDefault="00506DFA" w:rsidP="00506DFA">
      <w:pPr>
        <w:numPr>
          <w:ilvl w:val="0"/>
          <w:numId w:val="29"/>
        </w:numPr>
        <w:spacing w:before="60" w:after="60"/>
        <w:jc w:val="both"/>
        <w:rPr>
          <w:rFonts w:eastAsia="Arial Unicode MS"/>
          <w:sz w:val="24"/>
        </w:rPr>
      </w:pPr>
      <w:r w:rsidRPr="00C86CE6">
        <w:rPr>
          <w:rFonts w:eastAsia="Arial Unicode MS"/>
          <w:sz w:val="24"/>
        </w:rPr>
        <w:t>Set-up AbleVets Delivery Pipeline with the latest VistA and CPRS instance</w:t>
      </w:r>
    </w:p>
    <w:p w14:paraId="57506668" w14:textId="77777777" w:rsidR="00506DFA" w:rsidRPr="00C86CE6" w:rsidRDefault="00506DFA" w:rsidP="00506DFA">
      <w:pPr>
        <w:numPr>
          <w:ilvl w:val="0"/>
          <w:numId w:val="29"/>
        </w:numPr>
        <w:spacing w:before="60" w:after="60"/>
        <w:jc w:val="both"/>
        <w:rPr>
          <w:rFonts w:eastAsia="Arial Unicode MS"/>
          <w:sz w:val="24"/>
        </w:rPr>
      </w:pPr>
      <w:r w:rsidRPr="00C86CE6">
        <w:rPr>
          <w:rFonts w:eastAsia="Arial Unicode MS"/>
          <w:sz w:val="24"/>
        </w:rPr>
        <w:t xml:space="preserve">Coordinate with the development team to identify Web-Client testing requirements </w:t>
      </w:r>
    </w:p>
    <w:p w14:paraId="2F2D7C46" w14:textId="77777777" w:rsidR="00506DFA" w:rsidRPr="00C86CE6" w:rsidRDefault="00506DFA" w:rsidP="00506DFA">
      <w:pPr>
        <w:numPr>
          <w:ilvl w:val="0"/>
          <w:numId w:val="29"/>
        </w:numPr>
        <w:spacing w:before="60" w:after="60"/>
        <w:jc w:val="both"/>
        <w:rPr>
          <w:rFonts w:eastAsia="Arial Unicode MS"/>
          <w:sz w:val="24"/>
        </w:rPr>
      </w:pPr>
      <w:r w:rsidRPr="00C86CE6">
        <w:rPr>
          <w:rFonts w:eastAsia="Arial Unicode MS"/>
          <w:sz w:val="24"/>
        </w:rPr>
        <w:t xml:space="preserve">Identify IOC test instance of VistA and CPRS </w:t>
      </w:r>
    </w:p>
    <w:p w14:paraId="319D09E6" w14:textId="177713CC" w:rsidR="00C51362" w:rsidRPr="00F66B05" w:rsidRDefault="00506DFA" w:rsidP="00E42CFF">
      <w:pPr>
        <w:numPr>
          <w:ilvl w:val="0"/>
          <w:numId w:val="29"/>
        </w:numPr>
        <w:spacing w:before="60" w:after="60"/>
        <w:jc w:val="both"/>
        <w:rPr>
          <w:b/>
          <w:sz w:val="24"/>
        </w:rPr>
      </w:pPr>
      <w:r w:rsidRPr="00F66B05">
        <w:rPr>
          <w:rFonts w:eastAsia="Arial Unicode MS"/>
          <w:sz w:val="24"/>
        </w:rPr>
        <w:t xml:space="preserve">Communication with IOC test team </w:t>
      </w:r>
      <w:bookmarkStart w:id="77" w:name="_Toc506213436"/>
      <w:bookmarkEnd w:id="15"/>
    </w:p>
    <w:p w14:paraId="76CD2B61" w14:textId="77777777" w:rsidR="00F66B05" w:rsidRDefault="00F66B05" w:rsidP="00506DFA">
      <w:pPr>
        <w:pStyle w:val="Appendix"/>
      </w:pPr>
    </w:p>
    <w:p w14:paraId="759EC090" w14:textId="664E5197" w:rsidR="00590410" w:rsidRDefault="00590410" w:rsidP="00506DFA">
      <w:pPr>
        <w:pStyle w:val="Appendix"/>
      </w:pPr>
    </w:p>
    <w:p w14:paraId="659D02AB" w14:textId="537C3AC7" w:rsidR="00590410" w:rsidRDefault="00590410" w:rsidP="00506DFA">
      <w:pPr>
        <w:pStyle w:val="Appendix"/>
      </w:pPr>
    </w:p>
    <w:p w14:paraId="5FE7CA45" w14:textId="5A479B12" w:rsidR="00590410" w:rsidRDefault="00590410" w:rsidP="00506DFA">
      <w:pPr>
        <w:pStyle w:val="Appendix"/>
      </w:pPr>
    </w:p>
    <w:p w14:paraId="0814F1DC" w14:textId="268F431D" w:rsidR="00590410" w:rsidRDefault="00590410" w:rsidP="00506DFA">
      <w:pPr>
        <w:pStyle w:val="Appendix"/>
      </w:pPr>
    </w:p>
    <w:p w14:paraId="610E803B" w14:textId="045A4954" w:rsidR="00590410" w:rsidRDefault="00590410" w:rsidP="00506DFA">
      <w:pPr>
        <w:pStyle w:val="Appendix"/>
      </w:pPr>
    </w:p>
    <w:p w14:paraId="16BBD297" w14:textId="3E8AB1BD" w:rsidR="00590410" w:rsidRDefault="00590410" w:rsidP="00506DFA">
      <w:pPr>
        <w:pStyle w:val="Appendix"/>
      </w:pPr>
    </w:p>
    <w:p w14:paraId="69D1730E" w14:textId="2337C04C" w:rsidR="00590410" w:rsidRDefault="00590410" w:rsidP="00506DFA">
      <w:pPr>
        <w:pStyle w:val="Appendix"/>
      </w:pPr>
    </w:p>
    <w:p w14:paraId="2CD8DFC7" w14:textId="170DA9AA" w:rsidR="00590410" w:rsidRDefault="00590410" w:rsidP="00506DFA">
      <w:pPr>
        <w:pStyle w:val="Appendix"/>
      </w:pPr>
    </w:p>
    <w:p w14:paraId="0232A678" w14:textId="6C28F68C" w:rsidR="00590410" w:rsidRDefault="00590410" w:rsidP="00506DFA">
      <w:pPr>
        <w:pStyle w:val="Appendix"/>
      </w:pPr>
    </w:p>
    <w:p w14:paraId="7A875876" w14:textId="3559A486" w:rsidR="00590410" w:rsidRDefault="00590410" w:rsidP="00506DFA">
      <w:pPr>
        <w:pStyle w:val="Appendix"/>
      </w:pPr>
    </w:p>
    <w:p w14:paraId="4B0973AF" w14:textId="44A7D398" w:rsidR="00590410" w:rsidRDefault="00590410" w:rsidP="00506DFA">
      <w:pPr>
        <w:pStyle w:val="Appendix"/>
      </w:pPr>
    </w:p>
    <w:p w14:paraId="756D51F2" w14:textId="7DEDA80C" w:rsidR="00590410" w:rsidRDefault="00590410" w:rsidP="00506DFA">
      <w:pPr>
        <w:pStyle w:val="Appendix"/>
      </w:pPr>
    </w:p>
    <w:p w14:paraId="2154CD5F" w14:textId="4D577679" w:rsidR="00590410" w:rsidRDefault="00590410" w:rsidP="00506DFA">
      <w:pPr>
        <w:pStyle w:val="Appendix"/>
      </w:pPr>
    </w:p>
    <w:p w14:paraId="2F68EC4E" w14:textId="3E348CA0" w:rsidR="00590410" w:rsidRDefault="00590410" w:rsidP="00506DFA">
      <w:pPr>
        <w:pStyle w:val="Appendix"/>
      </w:pPr>
    </w:p>
    <w:p w14:paraId="0103B7FC" w14:textId="77777777" w:rsidR="00DE3FD1" w:rsidRDefault="00DE3FD1" w:rsidP="00506DFA">
      <w:pPr>
        <w:pStyle w:val="Appendix"/>
      </w:pPr>
    </w:p>
    <w:p w14:paraId="5917550A" w14:textId="6F263EAA" w:rsidR="00590410" w:rsidRDefault="00590410" w:rsidP="00506DFA">
      <w:pPr>
        <w:pStyle w:val="Appendix"/>
      </w:pPr>
    </w:p>
    <w:p w14:paraId="293EFE63" w14:textId="70B1F4E7" w:rsidR="00590410" w:rsidRDefault="00590410" w:rsidP="00506DFA">
      <w:pPr>
        <w:pStyle w:val="Appendix"/>
      </w:pPr>
    </w:p>
    <w:p w14:paraId="760D330F" w14:textId="77777777" w:rsidR="00590410" w:rsidRDefault="00590410" w:rsidP="00506DFA">
      <w:pPr>
        <w:pStyle w:val="Appendix"/>
      </w:pPr>
    </w:p>
    <w:p w14:paraId="371FB943" w14:textId="1C646E40" w:rsidR="00506DFA" w:rsidRPr="00C86CE6" w:rsidRDefault="00506DFA" w:rsidP="00506DFA">
      <w:pPr>
        <w:pStyle w:val="Appendix"/>
      </w:pPr>
      <w:r w:rsidRPr="00C86CE6">
        <w:t>Appendix A: Key Terms</w:t>
      </w:r>
      <w:bookmarkEnd w:id="77"/>
    </w:p>
    <w:p w14:paraId="57130FE3" w14:textId="77777777" w:rsidR="00506DFA" w:rsidRPr="00C86CE6" w:rsidRDefault="00506DFA" w:rsidP="00506DFA">
      <w:pPr>
        <w:pStyle w:val="BodyText"/>
        <w:rPr>
          <w:szCs w:val="24"/>
        </w:rPr>
      </w:pPr>
      <w:r w:rsidRPr="00C86CE6">
        <w:rPr>
          <w:szCs w:val="24"/>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506DFA" w:rsidRPr="00C86CE6" w14:paraId="452BD05B" w14:textId="77777777" w:rsidTr="009D28D4">
        <w:tc>
          <w:tcPr>
            <w:tcW w:w="2628" w:type="dxa"/>
            <w:shd w:val="clear" w:color="auto" w:fill="F3F3F3"/>
          </w:tcPr>
          <w:p w14:paraId="11555B6C" w14:textId="77777777" w:rsidR="00506DFA" w:rsidRPr="00C86CE6" w:rsidRDefault="00506DFA" w:rsidP="009D28D4">
            <w:pPr>
              <w:pStyle w:val="BodyText"/>
              <w:rPr>
                <w:b/>
                <w:szCs w:val="24"/>
              </w:rPr>
            </w:pPr>
            <w:r w:rsidRPr="00C86CE6">
              <w:rPr>
                <w:b/>
                <w:szCs w:val="24"/>
              </w:rPr>
              <w:t>Term</w:t>
            </w:r>
          </w:p>
        </w:tc>
        <w:tc>
          <w:tcPr>
            <w:tcW w:w="6120" w:type="dxa"/>
            <w:shd w:val="clear" w:color="auto" w:fill="F3F3F3"/>
          </w:tcPr>
          <w:p w14:paraId="12A0FD8D" w14:textId="77777777" w:rsidR="00506DFA" w:rsidRPr="00C86CE6" w:rsidRDefault="00506DFA" w:rsidP="009D28D4">
            <w:pPr>
              <w:pStyle w:val="BodyText"/>
              <w:rPr>
                <w:b/>
                <w:szCs w:val="24"/>
              </w:rPr>
            </w:pPr>
            <w:r w:rsidRPr="00C86CE6">
              <w:rPr>
                <w:b/>
                <w:szCs w:val="24"/>
              </w:rPr>
              <w:t>Definition</w:t>
            </w:r>
          </w:p>
        </w:tc>
      </w:tr>
      <w:tr w:rsidR="00506DFA" w:rsidRPr="00C86CE6" w14:paraId="4FFECA96" w14:textId="77777777" w:rsidTr="009D28D4">
        <w:trPr>
          <w:trHeight w:val="482"/>
        </w:trPr>
        <w:tc>
          <w:tcPr>
            <w:tcW w:w="2628" w:type="dxa"/>
          </w:tcPr>
          <w:p w14:paraId="3CE50D7F" w14:textId="77777777" w:rsidR="00506DFA" w:rsidRPr="00C86CE6" w:rsidRDefault="00506DFA" w:rsidP="009D28D4">
            <w:pPr>
              <w:pStyle w:val="BodyText"/>
              <w:rPr>
                <w:szCs w:val="24"/>
              </w:rPr>
            </w:pPr>
            <w:r w:rsidRPr="00C86CE6">
              <w:rPr>
                <w:szCs w:val="24"/>
              </w:rPr>
              <w:t>A&amp;A</w:t>
            </w:r>
          </w:p>
        </w:tc>
        <w:tc>
          <w:tcPr>
            <w:tcW w:w="6120" w:type="dxa"/>
          </w:tcPr>
          <w:p w14:paraId="3A43A431" w14:textId="77777777" w:rsidR="00506DFA" w:rsidRPr="00C86CE6" w:rsidRDefault="00506DFA" w:rsidP="009D28D4">
            <w:pPr>
              <w:pStyle w:val="BodyText"/>
              <w:rPr>
                <w:szCs w:val="24"/>
              </w:rPr>
            </w:pPr>
            <w:r w:rsidRPr="00C86CE6">
              <w:rPr>
                <w:szCs w:val="24"/>
              </w:rPr>
              <w:t xml:space="preserve">Assessment &amp; Authorization </w:t>
            </w:r>
          </w:p>
        </w:tc>
      </w:tr>
      <w:tr w:rsidR="00506DFA" w:rsidRPr="00C86CE6" w14:paraId="19236FA9" w14:textId="77777777" w:rsidTr="009D28D4">
        <w:trPr>
          <w:trHeight w:val="482"/>
        </w:trPr>
        <w:tc>
          <w:tcPr>
            <w:tcW w:w="2628" w:type="dxa"/>
          </w:tcPr>
          <w:p w14:paraId="0CD30BD1" w14:textId="77777777" w:rsidR="00506DFA" w:rsidRPr="00C86CE6" w:rsidRDefault="00506DFA" w:rsidP="009D28D4">
            <w:pPr>
              <w:pStyle w:val="BodyText"/>
              <w:rPr>
                <w:szCs w:val="24"/>
              </w:rPr>
            </w:pPr>
            <w:r w:rsidRPr="00C86CE6">
              <w:rPr>
                <w:szCs w:val="24"/>
              </w:rPr>
              <w:t>CPRS</w:t>
            </w:r>
          </w:p>
        </w:tc>
        <w:tc>
          <w:tcPr>
            <w:tcW w:w="6120" w:type="dxa"/>
          </w:tcPr>
          <w:p w14:paraId="1779078D" w14:textId="77777777" w:rsidR="00506DFA" w:rsidRPr="00C86CE6" w:rsidRDefault="00506DFA" w:rsidP="009D28D4">
            <w:pPr>
              <w:pStyle w:val="BodyText"/>
              <w:rPr>
                <w:szCs w:val="24"/>
              </w:rPr>
            </w:pPr>
            <w:r w:rsidRPr="00C86CE6">
              <w:rPr>
                <w:szCs w:val="24"/>
              </w:rPr>
              <w:t>Computerized Patient Record System</w:t>
            </w:r>
          </w:p>
        </w:tc>
      </w:tr>
      <w:tr w:rsidR="00506DFA" w:rsidRPr="00C86CE6" w14:paraId="28EA11D9" w14:textId="77777777" w:rsidTr="009D28D4">
        <w:trPr>
          <w:trHeight w:val="482"/>
        </w:trPr>
        <w:tc>
          <w:tcPr>
            <w:tcW w:w="2628" w:type="dxa"/>
          </w:tcPr>
          <w:p w14:paraId="7D6F662B" w14:textId="77777777" w:rsidR="00506DFA" w:rsidRPr="00C86CE6" w:rsidRDefault="00506DFA" w:rsidP="009D28D4">
            <w:pPr>
              <w:pStyle w:val="BodyText"/>
              <w:rPr>
                <w:szCs w:val="24"/>
              </w:rPr>
            </w:pPr>
            <w:r w:rsidRPr="00C86CE6">
              <w:rPr>
                <w:szCs w:val="24"/>
              </w:rPr>
              <w:t>Dev/INT</w:t>
            </w:r>
          </w:p>
        </w:tc>
        <w:tc>
          <w:tcPr>
            <w:tcW w:w="6120" w:type="dxa"/>
          </w:tcPr>
          <w:p w14:paraId="35AF80B9" w14:textId="77777777" w:rsidR="00506DFA" w:rsidRPr="00C86CE6" w:rsidRDefault="00506DFA" w:rsidP="009D28D4">
            <w:pPr>
              <w:pStyle w:val="BodyText"/>
              <w:rPr>
                <w:szCs w:val="24"/>
              </w:rPr>
            </w:pPr>
            <w:r w:rsidRPr="00C86CE6">
              <w:rPr>
                <w:szCs w:val="24"/>
              </w:rPr>
              <w:t xml:space="preserve">Development/Integration </w:t>
            </w:r>
          </w:p>
        </w:tc>
      </w:tr>
      <w:tr w:rsidR="00506DFA" w:rsidRPr="00C86CE6" w14:paraId="0FBFF798" w14:textId="77777777" w:rsidTr="009D28D4">
        <w:trPr>
          <w:trHeight w:val="482"/>
        </w:trPr>
        <w:tc>
          <w:tcPr>
            <w:tcW w:w="2628" w:type="dxa"/>
          </w:tcPr>
          <w:p w14:paraId="36BB871A" w14:textId="77777777" w:rsidR="00506DFA" w:rsidRPr="00C86CE6" w:rsidRDefault="00506DFA" w:rsidP="009D28D4">
            <w:pPr>
              <w:pStyle w:val="BodyText"/>
              <w:rPr>
                <w:szCs w:val="24"/>
              </w:rPr>
            </w:pPr>
            <w:r w:rsidRPr="00C86CE6">
              <w:rPr>
                <w:szCs w:val="24"/>
              </w:rPr>
              <w:t>GIT</w:t>
            </w:r>
          </w:p>
        </w:tc>
        <w:tc>
          <w:tcPr>
            <w:tcW w:w="6120" w:type="dxa"/>
          </w:tcPr>
          <w:p w14:paraId="533ABF0B" w14:textId="77777777" w:rsidR="00506DFA" w:rsidRPr="00C86CE6" w:rsidRDefault="00506DFA" w:rsidP="009D28D4">
            <w:pPr>
              <w:pStyle w:val="BodyText"/>
              <w:rPr>
                <w:szCs w:val="24"/>
              </w:rPr>
            </w:pPr>
            <w:r w:rsidRPr="00C86CE6">
              <w:rPr>
                <w:szCs w:val="24"/>
              </w:rPr>
              <w:t>Global Information Technology</w:t>
            </w:r>
          </w:p>
        </w:tc>
      </w:tr>
      <w:tr w:rsidR="00506DFA" w:rsidRPr="00C86CE6" w14:paraId="1E18A1F3" w14:textId="77777777" w:rsidTr="009D28D4">
        <w:trPr>
          <w:trHeight w:val="482"/>
        </w:trPr>
        <w:tc>
          <w:tcPr>
            <w:tcW w:w="2628" w:type="dxa"/>
          </w:tcPr>
          <w:p w14:paraId="528A3997" w14:textId="77777777" w:rsidR="00506DFA" w:rsidRPr="00C86CE6" w:rsidRDefault="00506DFA" w:rsidP="009D28D4">
            <w:pPr>
              <w:pStyle w:val="BodyText"/>
              <w:rPr>
                <w:szCs w:val="24"/>
              </w:rPr>
            </w:pPr>
            <w:r w:rsidRPr="00C86CE6">
              <w:rPr>
                <w:szCs w:val="24"/>
              </w:rPr>
              <w:t>HRG</w:t>
            </w:r>
          </w:p>
        </w:tc>
        <w:tc>
          <w:tcPr>
            <w:tcW w:w="6120" w:type="dxa"/>
          </w:tcPr>
          <w:p w14:paraId="1BD0389D" w14:textId="77777777" w:rsidR="00506DFA" w:rsidRPr="00C86CE6" w:rsidRDefault="00506DFA" w:rsidP="009D28D4">
            <w:pPr>
              <w:pStyle w:val="BodyText"/>
              <w:rPr>
                <w:szCs w:val="24"/>
              </w:rPr>
            </w:pPr>
            <w:r w:rsidRPr="00C86CE6">
              <w:rPr>
                <w:rFonts w:eastAsia="Arial"/>
                <w:szCs w:val="24"/>
              </w:rPr>
              <w:t>Hawaii Resources Group</w:t>
            </w:r>
          </w:p>
        </w:tc>
      </w:tr>
      <w:tr w:rsidR="00506DFA" w:rsidRPr="00C86CE6" w14:paraId="2C7FF9EE" w14:textId="77777777" w:rsidTr="009D28D4">
        <w:trPr>
          <w:trHeight w:val="482"/>
        </w:trPr>
        <w:tc>
          <w:tcPr>
            <w:tcW w:w="2628" w:type="dxa"/>
          </w:tcPr>
          <w:p w14:paraId="3209A29F" w14:textId="77777777" w:rsidR="00506DFA" w:rsidRPr="00C86CE6" w:rsidRDefault="00506DFA" w:rsidP="009D28D4">
            <w:pPr>
              <w:pStyle w:val="BodyText"/>
              <w:rPr>
                <w:szCs w:val="24"/>
              </w:rPr>
            </w:pPr>
            <w:r w:rsidRPr="00C86CE6">
              <w:rPr>
                <w:szCs w:val="24"/>
              </w:rPr>
              <w:t>IOC</w:t>
            </w:r>
          </w:p>
        </w:tc>
        <w:tc>
          <w:tcPr>
            <w:tcW w:w="6120" w:type="dxa"/>
          </w:tcPr>
          <w:p w14:paraId="36B08235" w14:textId="77777777" w:rsidR="00506DFA" w:rsidRPr="00C86CE6" w:rsidRDefault="00506DFA" w:rsidP="009D28D4">
            <w:pPr>
              <w:pStyle w:val="BodyText"/>
              <w:rPr>
                <w:szCs w:val="24"/>
              </w:rPr>
            </w:pPr>
            <w:r w:rsidRPr="00C86CE6">
              <w:rPr>
                <w:szCs w:val="24"/>
              </w:rPr>
              <w:t>Initial Operating Capability</w:t>
            </w:r>
          </w:p>
        </w:tc>
      </w:tr>
      <w:tr w:rsidR="00506DFA" w:rsidRPr="00C86CE6" w14:paraId="2ADB3094" w14:textId="77777777" w:rsidTr="009D28D4">
        <w:trPr>
          <w:trHeight w:val="482"/>
        </w:trPr>
        <w:tc>
          <w:tcPr>
            <w:tcW w:w="2628" w:type="dxa"/>
          </w:tcPr>
          <w:p w14:paraId="0A47C551" w14:textId="77777777" w:rsidR="00506DFA" w:rsidRPr="00C86CE6" w:rsidRDefault="00506DFA" w:rsidP="009D28D4">
            <w:pPr>
              <w:pStyle w:val="BodyText"/>
              <w:rPr>
                <w:szCs w:val="24"/>
              </w:rPr>
            </w:pPr>
            <w:r w:rsidRPr="00C86CE6">
              <w:rPr>
                <w:szCs w:val="24"/>
              </w:rPr>
              <w:t>UAT</w:t>
            </w:r>
          </w:p>
        </w:tc>
        <w:tc>
          <w:tcPr>
            <w:tcW w:w="6120" w:type="dxa"/>
          </w:tcPr>
          <w:p w14:paraId="7E695B29" w14:textId="77777777" w:rsidR="00506DFA" w:rsidRPr="00C86CE6" w:rsidRDefault="00506DFA" w:rsidP="009D28D4">
            <w:pPr>
              <w:pStyle w:val="BodyText"/>
              <w:rPr>
                <w:szCs w:val="24"/>
              </w:rPr>
            </w:pPr>
            <w:r w:rsidRPr="00C86CE6">
              <w:rPr>
                <w:szCs w:val="24"/>
              </w:rPr>
              <w:t>User Acceptance Testing</w:t>
            </w:r>
          </w:p>
        </w:tc>
      </w:tr>
      <w:tr w:rsidR="00506DFA" w:rsidRPr="00C86CE6" w14:paraId="6EC10E8E" w14:textId="77777777" w:rsidTr="009D28D4">
        <w:trPr>
          <w:trHeight w:val="482"/>
        </w:trPr>
        <w:tc>
          <w:tcPr>
            <w:tcW w:w="2628" w:type="dxa"/>
          </w:tcPr>
          <w:p w14:paraId="35E35AD5" w14:textId="77777777" w:rsidR="00506DFA" w:rsidRPr="00C86CE6" w:rsidRDefault="00506DFA" w:rsidP="009D28D4">
            <w:pPr>
              <w:pStyle w:val="BodyText"/>
              <w:rPr>
                <w:szCs w:val="24"/>
              </w:rPr>
            </w:pPr>
            <w:r w:rsidRPr="00C86CE6">
              <w:rPr>
                <w:szCs w:val="24"/>
              </w:rPr>
              <w:t>UFT</w:t>
            </w:r>
          </w:p>
        </w:tc>
        <w:tc>
          <w:tcPr>
            <w:tcW w:w="6120" w:type="dxa"/>
          </w:tcPr>
          <w:p w14:paraId="6E2078A4" w14:textId="77777777" w:rsidR="00506DFA" w:rsidRPr="00C86CE6" w:rsidRDefault="00506DFA" w:rsidP="009D28D4">
            <w:pPr>
              <w:pStyle w:val="BodyText"/>
              <w:rPr>
                <w:szCs w:val="24"/>
              </w:rPr>
            </w:pPr>
            <w:r w:rsidRPr="00C86CE6">
              <w:rPr>
                <w:szCs w:val="24"/>
              </w:rPr>
              <w:t>User Functionality Testing</w:t>
            </w:r>
          </w:p>
        </w:tc>
      </w:tr>
      <w:tr w:rsidR="00506DFA" w:rsidRPr="00C86CE6" w14:paraId="48067143" w14:textId="77777777" w:rsidTr="009D28D4">
        <w:trPr>
          <w:trHeight w:val="482"/>
        </w:trPr>
        <w:tc>
          <w:tcPr>
            <w:tcW w:w="2628" w:type="dxa"/>
          </w:tcPr>
          <w:p w14:paraId="7F585BD6" w14:textId="77777777" w:rsidR="00506DFA" w:rsidRPr="00C86CE6" w:rsidRDefault="00506DFA" w:rsidP="009D28D4">
            <w:pPr>
              <w:pStyle w:val="BodyText"/>
              <w:rPr>
                <w:szCs w:val="24"/>
              </w:rPr>
            </w:pPr>
            <w:r w:rsidRPr="00C86CE6">
              <w:rPr>
                <w:szCs w:val="24"/>
              </w:rPr>
              <w:t>UI</w:t>
            </w:r>
          </w:p>
        </w:tc>
        <w:tc>
          <w:tcPr>
            <w:tcW w:w="6120" w:type="dxa"/>
          </w:tcPr>
          <w:p w14:paraId="7BC8237D" w14:textId="77777777" w:rsidR="00506DFA" w:rsidRPr="00C86CE6" w:rsidRDefault="00506DFA" w:rsidP="009D28D4">
            <w:pPr>
              <w:pStyle w:val="BodyText"/>
              <w:rPr>
                <w:szCs w:val="24"/>
              </w:rPr>
            </w:pPr>
            <w:r w:rsidRPr="00C86CE6">
              <w:rPr>
                <w:szCs w:val="24"/>
              </w:rPr>
              <w:t>User Interface</w:t>
            </w:r>
          </w:p>
        </w:tc>
      </w:tr>
      <w:tr w:rsidR="00506DFA" w:rsidRPr="00C86CE6" w14:paraId="4E27E6E8" w14:textId="77777777" w:rsidTr="009D28D4">
        <w:trPr>
          <w:trHeight w:val="482"/>
        </w:trPr>
        <w:tc>
          <w:tcPr>
            <w:tcW w:w="2628" w:type="dxa"/>
          </w:tcPr>
          <w:p w14:paraId="3A34051C" w14:textId="77777777" w:rsidR="00506DFA" w:rsidRPr="00C86CE6" w:rsidRDefault="00506DFA" w:rsidP="009D28D4">
            <w:pPr>
              <w:pStyle w:val="BodyText"/>
              <w:rPr>
                <w:szCs w:val="24"/>
              </w:rPr>
            </w:pPr>
            <w:r w:rsidRPr="00C86CE6">
              <w:rPr>
                <w:szCs w:val="24"/>
              </w:rPr>
              <w:t>VA</w:t>
            </w:r>
          </w:p>
        </w:tc>
        <w:tc>
          <w:tcPr>
            <w:tcW w:w="6120" w:type="dxa"/>
          </w:tcPr>
          <w:p w14:paraId="78B4E0FB" w14:textId="77777777" w:rsidR="00506DFA" w:rsidRPr="00C86CE6" w:rsidRDefault="00506DFA" w:rsidP="009D28D4">
            <w:pPr>
              <w:pStyle w:val="BodyText"/>
              <w:rPr>
                <w:szCs w:val="24"/>
              </w:rPr>
            </w:pPr>
            <w:r w:rsidRPr="00C86CE6">
              <w:rPr>
                <w:szCs w:val="24"/>
              </w:rPr>
              <w:t>Veteran Affairs</w:t>
            </w:r>
          </w:p>
        </w:tc>
      </w:tr>
      <w:tr w:rsidR="00506DFA" w:rsidRPr="00DF57CA" w14:paraId="285BF3BF" w14:textId="77777777" w:rsidTr="009D28D4">
        <w:trPr>
          <w:trHeight w:val="482"/>
        </w:trPr>
        <w:tc>
          <w:tcPr>
            <w:tcW w:w="2628" w:type="dxa"/>
          </w:tcPr>
          <w:p w14:paraId="6BD23782" w14:textId="100E547B" w:rsidR="00506DFA" w:rsidRPr="00C86CE6" w:rsidRDefault="00506DFA" w:rsidP="009D28D4">
            <w:pPr>
              <w:pStyle w:val="BodyText"/>
              <w:rPr>
                <w:szCs w:val="24"/>
              </w:rPr>
            </w:pPr>
            <w:r w:rsidRPr="00C86CE6">
              <w:rPr>
                <w:szCs w:val="24"/>
              </w:rPr>
              <w:t>VAM</w:t>
            </w:r>
            <w:r w:rsidR="00726D43" w:rsidRPr="00C86CE6">
              <w:rPr>
                <w:szCs w:val="24"/>
              </w:rPr>
              <w:t>2</w:t>
            </w:r>
          </w:p>
        </w:tc>
        <w:tc>
          <w:tcPr>
            <w:tcW w:w="6120" w:type="dxa"/>
          </w:tcPr>
          <w:p w14:paraId="7AA85F46" w14:textId="2E1D709C" w:rsidR="00506DFA" w:rsidRPr="00B93602" w:rsidRDefault="00506DFA" w:rsidP="009D28D4">
            <w:pPr>
              <w:pStyle w:val="BodyText"/>
              <w:rPr>
                <w:szCs w:val="24"/>
                <w:lang w:val="fr-FR"/>
              </w:rPr>
            </w:pPr>
            <w:r w:rsidRPr="00B93602">
              <w:rPr>
                <w:szCs w:val="24"/>
                <w:lang w:val="fr-FR"/>
              </w:rPr>
              <w:t>Vista Adaptive Maintenance</w:t>
            </w:r>
            <w:r w:rsidR="00726D43" w:rsidRPr="00B93602">
              <w:rPr>
                <w:szCs w:val="24"/>
                <w:lang w:val="fr-FR"/>
              </w:rPr>
              <w:t xml:space="preserve"> VAEC Security</w:t>
            </w:r>
          </w:p>
        </w:tc>
      </w:tr>
      <w:tr w:rsidR="00506DFA" w:rsidRPr="00C86CE6" w14:paraId="4E384A4C" w14:textId="77777777" w:rsidTr="009D28D4">
        <w:trPr>
          <w:trHeight w:val="482"/>
        </w:trPr>
        <w:tc>
          <w:tcPr>
            <w:tcW w:w="2628" w:type="dxa"/>
          </w:tcPr>
          <w:p w14:paraId="3C2D9DC4" w14:textId="77777777" w:rsidR="00506DFA" w:rsidRPr="00C86CE6" w:rsidRDefault="00506DFA" w:rsidP="009D28D4">
            <w:pPr>
              <w:pStyle w:val="BodyText"/>
              <w:rPr>
                <w:szCs w:val="24"/>
              </w:rPr>
            </w:pPr>
            <w:r w:rsidRPr="00C86CE6">
              <w:rPr>
                <w:szCs w:val="24"/>
              </w:rPr>
              <w:t>VIP</w:t>
            </w:r>
          </w:p>
        </w:tc>
        <w:tc>
          <w:tcPr>
            <w:tcW w:w="6120" w:type="dxa"/>
          </w:tcPr>
          <w:p w14:paraId="3D0A4650" w14:textId="77777777" w:rsidR="00506DFA" w:rsidRPr="00C86CE6" w:rsidRDefault="00506DFA" w:rsidP="009D28D4">
            <w:pPr>
              <w:pStyle w:val="BodyText"/>
              <w:rPr>
                <w:szCs w:val="24"/>
              </w:rPr>
            </w:pPr>
            <w:r w:rsidRPr="00C86CE6">
              <w:rPr>
                <w:szCs w:val="24"/>
              </w:rPr>
              <w:t>Veteran-Focused Integration Process</w:t>
            </w:r>
          </w:p>
        </w:tc>
      </w:tr>
      <w:tr w:rsidR="00506DFA" w:rsidRPr="00C86CE6" w14:paraId="5EF69AB6" w14:textId="77777777" w:rsidTr="009D28D4">
        <w:trPr>
          <w:trHeight w:val="482"/>
        </w:trPr>
        <w:tc>
          <w:tcPr>
            <w:tcW w:w="2628" w:type="dxa"/>
          </w:tcPr>
          <w:p w14:paraId="60871A47" w14:textId="77777777" w:rsidR="00506DFA" w:rsidRPr="00C86CE6" w:rsidRDefault="00506DFA" w:rsidP="009D28D4">
            <w:pPr>
              <w:pStyle w:val="BodyText"/>
              <w:rPr>
                <w:szCs w:val="24"/>
              </w:rPr>
            </w:pPr>
            <w:r w:rsidRPr="00C86CE6">
              <w:rPr>
                <w:szCs w:val="24"/>
              </w:rPr>
              <w:t>VistA</w:t>
            </w:r>
          </w:p>
        </w:tc>
        <w:tc>
          <w:tcPr>
            <w:tcW w:w="6120" w:type="dxa"/>
          </w:tcPr>
          <w:p w14:paraId="3A07F960" w14:textId="77777777" w:rsidR="00506DFA" w:rsidRPr="00C86CE6" w:rsidRDefault="00506DFA" w:rsidP="009D28D4">
            <w:pPr>
              <w:pStyle w:val="BodyText"/>
              <w:rPr>
                <w:szCs w:val="24"/>
              </w:rPr>
            </w:pPr>
            <w:r w:rsidRPr="00C86CE6">
              <w:rPr>
                <w:szCs w:val="24"/>
              </w:rPr>
              <w:t>Veteran Information System Technology Architecture</w:t>
            </w:r>
          </w:p>
        </w:tc>
      </w:tr>
    </w:tbl>
    <w:p w14:paraId="359A12DB" w14:textId="77777777" w:rsidR="00506DFA" w:rsidRPr="00C86CE6" w:rsidRDefault="00506DFA" w:rsidP="00506DFA">
      <w:pPr>
        <w:pStyle w:val="Appendix"/>
        <w:rPr>
          <w:sz w:val="24"/>
          <w:szCs w:val="24"/>
        </w:rPr>
      </w:pPr>
    </w:p>
    <w:p w14:paraId="1A539585" w14:textId="77C56533" w:rsidR="00086D68" w:rsidRPr="00C86CE6" w:rsidRDefault="00086D68" w:rsidP="00C170D1">
      <w:pPr>
        <w:pStyle w:val="Heading1"/>
        <w:numPr>
          <w:ilvl w:val="0"/>
          <w:numId w:val="0"/>
        </w:numPr>
        <w:ind w:left="432"/>
        <w:rPr>
          <w:rFonts w:ascii="Times New Roman" w:hAnsi="Times New Roman" w:cs="Times New Roman"/>
        </w:rPr>
      </w:pPr>
    </w:p>
    <w:sectPr w:rsidR="00086D68" w:rsidRPr="00C86CE6" w:rsidSect="00E84125">
      <w:headerReference w:type="first" r:id="rId15"/>
      <w:pgSz w:w="12240" w:h="15840" w:code="1"/>
      <w:pgMar w:top="979" w:right="1800" w:bottom="648" w:left="1440" w:header="720" w:footer="720" w:gutter="432"/>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36071" w14:textId="77777777" w:rsidR="00CD4AA2" w:rsidRDefault="00CD4AA2">
      <w:r>
        <w:separator/>
      </w:r>
    </w:p>
    <w:p w14:paraId="5727B94C" w14:textId="77777777" w:rsidR="00CD4AA2" w:rsidRDefault="00CD4AA2"/>
  </w:endnote>
  <w:endnote w:type="continuationSeparator" w:id="0">
    <w:p w14:paraId="580111F2" w14:textId="77777777" w:rsidR="00CD4AA2" w:rsidRDefault="00CD4AA2">
      <w:r>
        <w:continuationSeparator/>
      </w:r>
    </w:p>
    <w:p w14:paraId="3C1A4476" w14:textId="77777777" w:rsidR="00CD4AA2" w:rsidRDefault="00CD4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4363" w14:textId="77777777" w:rsidR="005D462A" w:rsidRDefault="005D462A"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4891F3C6" w14:textId="77777777" w:rsidR="005D462A" w:rsidRPr="009629BC" w:rsidRDefault="005D462A"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278485"/>
      <w:docPartObj>
        <w:docPartGallery w:val="Page Numbers (Bottom of Page)"/>
        <w:docPartUnique/>
      </w:docPartObj>
    </w:sdtPr>
    <w:sdtEndPr>
      <w:rPr>
        <w:noProof/>
      </w:rPr>
    </w:sdtEndPr>
    <w:sdtContent>
      <w:p w14:paraId="6BAC9F90" w14:textId="7342D5E0" w:rsidR="005D462A" w:rsidRDefault="005D462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28CF10" w14:textId="77777777" w:rsidR="005D462A" w:rsidRDefault="005D46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0F28" w14:textId="621283C4" w:rsidR="005D462A" w:rsidRDefault="005D462A" w:rsidP="00292B10">
    <w:pPr>
      <w:pStyle w:val="Footer"/>
      <w:jc w:val="center"/>
      <w:rPr>
        <w:rStyle w:val="PageNumber"/>
      </w:rPr>
    </w:pPr>
    <w:r>
      <w:rPr>
        <w:i/>
        <w:color w:val="0000FF"/>
      </w:rPr>
      <w:t>VAM2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58986" w14:textId="77777777" w:rsidR="00CD4AA2" w:rsidRDefault="00CD4AA2">
      <w:r>
        <w:separator/>
      </w:r>
    </w:p>
    <w:p w14:paraId="0879DBE9" w14:textId="77777777" w:rsidR="00CD4AA2" w:rsidRDefault="00CD4AA2"/>
  </w:footnote>
  <w:footnote w:type="continuationSeparator" w:id="0">
    <w:p w14:paraId="0E6D641D" w14:textId="77777777" w:rsidR="00CD4AA2" w:rsidRDefault="00CD4AA2">
      <w:r>
        <w:continuationSeparator/>
      </w:r>
    </w:p>
    <w:p w14:paraId="15A65646" w14:textId="77777777" w:rsidR="00CD4AA2" w:rsidRDefault="00CD4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7DEE" w14:textId="431290A5" w:rsidR="005D462A" w:rsidRDefault="005D462A" w:rsidP="006E1978">
    <w:pPr>
      <w:pStyle w:val="Header"/>
    </w:pPr>
    <w:r>
      <w:rPr>
        <w:noProof/>
      </w:rPr>
      <w:drawing>
        <wp:inline distT="0" distB="0" distL="0" distR="0" wp14:anchorId="3A43D59F" wp14:editId="40AF35A6">
          <wp:extent cx="2112264" cy="502920"/>
          <wp:effectExtent l="0" t="0" r="2540" b="0"/>
          <wp:docPr id="2" name="Picture 2" descr="cid:image001.png@01D37261.FD6D7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37261.FD6D76C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264" cy="502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pt;height:41pt" o:bullet="t">
        <v:imagedata r:id="rId1" o:title="pointing-finger-white-small"/>
      </v:shape>
    </w:pict>
  </w:numPicBullet>
  <w:abstractNum w:abstractNumId="0" w15:restartNumberingAfterBreak="0">
    <w:nsid w:val="00EE4AD4"/>
    <w:multiLevelType w:val="hybridMultilevel"/>
    <w:tmpl w:val="9EFA4774"/>
    <w:lvl w:ilvl="0" w:tplc="A8A664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49A5"/>
    <w:multiLevelType w:val="hybridMultilevel"/>
    <w:tmpl w:val="E63E84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2096B"/>
    <w:multiLevelType w:val="hybridMultilevel"/>
    <w:tmpl w:val="A646713E"/>
    <w:lvl w:ilvl="0" w:tplc="04090001">
      <w:start w:val="1"/>
      <w:numFmt w:val="bullet"/>
      <w:lvlText w:val=""/>
      <w:lvlJc w:val="left"/>
      <w:pPr>
        <w:tabs>
          <w:tab w:val="num" w:pos="1152"/>
        </w:tabs>
        <w:ind w:left="1152" w:hanging="360"/>
      </w:pPr>
      <w:rPr>
        <w:rFonts w:ascii="Symbol" w:hAnsi="Symbol" w:hint="default"/>
      </w:rPr>
    </w:lvl>
    <w:lvl w:ilvl="1" w:tplc="4C780BAA">
      <w:start w:val="1"/>
      <w:numFmt w:val="bullet"/>
      <w:lvlText w:val="•"/>
      <w:lvlJc w:val="left"/>
      <w:pPr>
        <w:tabs>
          <w:tab w:val="num" w:pos="1872"/>
        </w:tabs>
        <w:ind w:left="1872" w:hanging="360"/>
      </w:pPr>
      <w:rPr>
        <w:rFonts w:ascii="Arial" w:hAnsi="Arial" w:hint="default"/>
      </w:rPr>
    </w:lvl>
    <w:lvl w:ilvl="2" w:tplc="CE66932C" w:tentative="1">
      <w:start w:val="1"/>
      <w:numFmt w:val="bullet"/>
      <w:lvlText w:val="•"/>
      <w:lvlJc w:val="left"/>
      <w:pPr>
        <w:tabs>
          <w:tab w:val="num" w:pos="2592"/>
        </w:tabs>
        <w:ind w:left="2592" w:hanging="360"/>
      </w:pPr>
      <w:rPr>
        <w:rFonts w:ascii="Arial" w:hAnsi="Arial" w:hint="default"/>
      </w:rPr>
    </w:lvl>
    <w:lvl w:ilvl="3" w:tplc="A8206F4E" w:tentative="1">
      <w:start w:val="1"/>
      <w:numFmt w:val="bullet"/>
      <w:lvlText w:val="•"/>
      <w:lvlJc w:val="left"/>
      <w:pPr>
        <w:tabs>
          <w:tab w:val="num" w:pos="3312"/>
        </w:tabs>
        <w:ind w:left="3312" w:hanging="360"/>
      </w:pPr>
      <w:rPr>
        <w:rFonts w:ascii="Arial" w:hAnsi="Arial" w:hint="default"/>
      </w:rPr>
    </w:lvl>
    <w:lvl w:ilvl="4" w:tplc="80269850" w:tentative="1">
      <w:start w:val="1"/>
      <w:numFmt w:val="bullet"/>
      <w:lvlText w:val="•"/>
      <w:lvlJc w:val="left"/>
      <w:pPr>
        <w:tabs>
          <w:tab w:val="num" w:pos="4032"/>
        </w:tabs>
        <w:ind w:left="4032" w:hanging="360"/>
      </w:pPr>
      <w:rPr>
        <w:rFonts w:ascii="Arial" w:hAnsi="Arial" w:hint="default"/>
      </w:rPr>
    </w:lvl>
    <w:lvl w:ilvl="5" w:tplc="C48E04EC" w:tentative="1">
      <w:start w:val="1"/>
      <w:numFmt w:val="bullet"/>
      <w:lvlText w:val="•"/>
      <w:lvlJc w:val="left"/>
      <w:pPr>
        <w:tabs>
          <w:tab w:val="num" w:pos="4752"/>
        </w:tabs>
        <w:ind w:left="4752" w:hanging="360"/>
      </w:pPr>
      <w:rPr>
        <w:rFonts w:ascii="Arial" w:hAnsi="Arial" w:hint="default"/>
      </w:rPr>
    </w:lvl>
    <w:lvl w:ilvl="6" w:tplc="1D164EA8" w:tentative="1">
      <w:start w:val="1"/>
      <w:numFmt w:val="bullet"/>
      <w:lvlText w:val="•"/>
      <w:lvlJc w:val="left"/>
      <w:pPr>
        <w:tabs>
          <w:tab w:val="num" w:pos="5472"/>
        </w:tabs>
        <w:ind w:left="5472" w:hanging="360"/>
      </w:pPr>
      <w:rPr>
        <w:rFonts w:ascii="Arial" w:hAnsi="Arial" w:hint="default"/>
      </w:rPr>
    </w:lvl>
    <w:lvl w:ilvl="7" w:tplc="E04EC616" w:tentative="1">
      <w:start w:val="1"/>
      <w:numFmt w:val="bullet"/>
      <w:lvlText w:val="•"/>
      <w:lvlJc w:val="left"/>
      <w:pPr>
        <w:tabs>
          <w:tab w:val="num" w:pos="6192"/>
        </w:tabs>
        <w:ind w:left="6192" w:hanging="360"/>
      </w:pPr>
      <w:rPr>
        <w:rFonts w:ascii="Arial" w:hAnsi="Arial" w:hint="default"/>
      </w:rPr>
    </w:lvl>
    <w:lvl w:ilvl="8" w:tplc="C48A55B4" w:tentative="1">
      <w:start w:val="1"/>
      <w:numFmt w:val="bullet"/>
      <w:lvlText w:val="•"/>
      <w:lvlJc w:val="left"/>
      <w:pPr>
        <w:tabs>
          <w:tab w:val="num" w:pos="6912"/>
        </w:tabs>
        <w:ind w:left="6912" w:hanging="360"/>
      </w:pPr>
      <w:rPr>
        <w:rFonts w:ascii="Arial" w:hAnsi="Arial" w:hint="default"/>
      </w:rPr>
    </w:lvl>
  </w:abstractNum>
  <w:abstractNum w:abstractNumId="9"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8D7005"/>
    <w:multiLevelType w:val="hybridMultilevel"/>
    <w:tmpl w:val="8454EE26"/>
    <w:lvl w:ilvl="0" w:tplc="EF982F0C">
      <w:start w:val="1"/>
      <w:numFmt w:val="bullet"/>
      <w:lvlText w:val="•"/>
      <w:lvlJc w:val="left"/>
      <w:pPr>
        <w:tabs>
          <w:tab w:val="num" w:pos="720"/>
        </w:tabs>
        <w:ind w:left="720" w:hanging="360"/>
      </w:pPr>
      <w:rPr>
        <w:rFonts w:ascii="Arial" w:hAnsi="Arial" w:hint="default"/>
      </w:rPr>
    </w:lvl>
    <w:lvl w:ilvl="1" w:tplc="4EC0A8A0">
      <w:start w:val="1"/>
      <w:numFmt w:val="bullet"/>
      <w:lvlText w:val="•"/>
      <w:lvlJc w:val="left"/>
      <w:pPr>
        <w:tabs>
          <w:tab w:val="num" w:pos="1440"/>
        </w:tabs>
        <w:ind w:left="1440" w:hanging="360"/>
      </w:pPr>
      <w:rPr>
        <w:rFonts w:ascii="Arial" w:hAnsi="Arial" w:hint="default"/>
      </w:rPr>
    </w:lvl>
    <w:lvl w:ilvl="2" w:tplc="801E80FE">
      <w:numFmt w:val="bullet"/>
      <w:lvlText w:val="•"/>
      <w:lvlJc w:val="left"/>
      <w:pPr>
        <w:tabs>
          <w:tab w:val="num" w:pos="2160"/>
        </w:tabs>
        <w:ind w:left="2160" w:hanging="360"/>
      </w:pPr>
      <w:rPr>
        <w:rFonts w:ascii="Arial" w:hAnsi="Arial" w:hint="default"/>
      </w:rPr>
    </w:lvl>
    <w:lvl w:ilvl="3" w:tplc="16808382">
      <w:start w:val="1"/>
      <w:numFmt w:val="bullet"/>
      <w:lvlText w:val="•"/>
      <w:lvlJc w:val="left"/>
      <w:pPr>
        <w:tabs>
          <w:tab w:val="num" w:pos="2880"/>
        </w:tabs>
        <w:ind w:left="2880" w:hanging="360"/>
      </w:pPr>
      <w:rPr>
        <w:rFonts w:ascii="Arial" w:hAnsi="Arial" w:hint="default"/>
      </w:rPr>
    </w:lvl>
    <w:lvl w:ilvl="4" w:tplc="73A4D382" w:tentative="1">
      <w:start w:val="1"/>
      <w:numFmt w:val="bullet"/>
      <w:lvlText w:val="•"/>
      <w:lvlJc w:val="left"/>
      <w:pPr>
        <w:tabs>
          <w:tab w:val="num" w:pos="3600"/>
        </w:tabs>
        <w:ind w:left="3600" w:hanging="360"/>
      </w:pPr>
      <w:rPr>
        <w:rFonts w:ascii="Arial" w:hAnsi="Arial" w:hint="default"/>
      </w:rPr>
    </w:lvl>
    <w:lvl w:ilvl="5" w:tplc="C6E8288C" w:tentative="1">
      <w:start w:val="1"/>
      <w:numFmt w:val="bullet"/>
      <w:lvlText w:val="•"/>
      <w:lvlJc w:val="left"/>
      <w:pPr>
        <w:tabs>
          <w:tab w:val="num" w:pos="4320"/>
        </w:tabs>
        <w:ind w:left="4320" w:hanging="360"/>
      </w:pPr>
      <w:rPr>
        <w:rFonts w:ascii="Arial" w:hAnsi="Arial" w:hint="default"/>
      </w:rPr>
    </w:lvl>
    <w:lvl w:ilvl="6" w:tplc="DA14ABE4" w:tentative="1">
      <w:start w:val="1"/>
      <w:numFmt w:val="bullet"/>
      <w:lvlText w:val="•"/>
      <w:lvlJc w:val="left"/>
      <w:pPr>
        <w:tabs>
          <w:tab w:val="num" w:pos="5040"/>
        </w:tabs>
        <w:ind w:left="5040" w:hanging="360"/>
      </w:pPr>
      <w:rPr>
        <w:rFonts w:ascii="Arial" w:hAnsi="Arial" w:hint="default"/>
      </w:rPr>
    </w:lvl>
    <w:lvl w:ilvl="7" w:tplc="E5BE2C46" w:tentative="1">
      <w:start w:val="1"/>
      <w:numFmt w:val="bullet"/>
      <w:lvlText w:val="•"/>
      <w:lvlJc w:val="left"/>
      <w:pPr>
        <w:tabs>
          <w:tab w:val="num" w:pos="5760"/>
        </w:tabs>
        <w:ind w:left="5760" w:hanging="360"/>
      </w:pPr>
      <w:rPr>
        <w:rFonts w:ascii="Arial" w:hAnsi="Arial" w:hint="default"/>
      </w:rPr>
    </w:lvl>
    <w:lvl w:ilvl="8" w:tplc="C116F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731F2"/>
    <w:multiLevelType w:val="hybridMultilevel"/>
    <w:tmpl w:val="A74817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83B1121"/>
    <w:multiLevelType w:val="hybridMultilevel"/>
    <w:tmpl w:val="711CC1E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color w:val="auto"/>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881125C"/>
    <w:multiLevelType w:val="hybridMultilevel"/>
    <w:tmpl w:val="25E8C066"/>
    <w:lvl w:ilvl="0" w:tplc="82AC6B5C">
      <w:start w:val="1"/>
      <w:numFmt w:val="bullet"/>
      <w:lvlText w:val="•"/>
      <w:lvlJc w:val="left"/>
      <w:pPr>
        <w:tabs>
          <w:tab w:val="num" w:pos="720"/>
        </w:tabs>
        <w:ind w:left="720" w:hanging="360"/>
      </w:pPr>
      <w:rPr>
        <w:rFonts w:ascii="Arial" w:hAnsi="Arial" w:hint="default"/>
      </w:rPr>
    </w:lvl>
    <w:lvl w:ilvl="1" w:tplc="47F03336">
      <w:start w:val="1"/>
      <w:numFmt w:val="bullet"/>
      <w:lvlText w:val="•"/>
      <w:lvlJc w:val="left"/>
      <w:pPr>
        <w:tabs>
          <w:tab w:val="num" w:pos="1440"/>
        </w:tabs>
        <w:ind w:left="1440" w:hanging="360"/>
      </w:pPr>
      <w:rPr>
        <w:rFonts w:ascii="Arial" w:hAnsi="Arial" w:hint="default"/>
      </w:rPr>
    </w:lvl>
    <w:lvl w:ilvl="2" w:tplc="2F703768">
      <w:numFmt w:val="bullet"/>
      <w:lvlText w:val="•"/>
      <w:lvlJc w:val="left"/>
      <w:pPr>
        <w:tabs>
          <w:tab w:val="num" w:pos="2160"/>
        </w:tabs>
        <w:ind w:left="2160" w:hanging="360"/>
      </w:pPr>
      <w:rPr>
        <w:rFonts w:ascii="Arial" w:hAnsi="Arial" w:hint="default"/>
      </w:rPr>
    </w:lvl>
    <w:lvl w:ilvl="3" w:tplc="144AAA3A" w:tentative="1">
      <w:start w:val="1"/>
      <w:numFmt w:val="bullet"/>
      <w:lvlText w:val="•"/>
      <w:lvlJc w:val="left"/>
      <w:pPr>
        <w:tabs>
          <w:tab w:val="num" w:pos="2880"/>
        </w:tabs>
        <w:ind w:left="2880" w:hanging="360"/>
      </w:pPr>
      <w:rPr>
        <w:rFonts w:ascii="Arial" w:hAnsi="Arial" w:hint="default"/>
      </w:rPr>
    </w:lvl>
    <w:lvl w:ilvl="4" w:tplc="001EF584" w:tentative="1">
      <w:start w:val="1"/>
      <w:numFmt w:val="bullet"/>
      <w:lvlText w:val="•"/>
      <w:lvlJc w:val="left"/>
      <w:pPr>
        <w:tabs>
          <w:tab w:val="num" w:pos="3600"/>
        </w:tabs>
        <w:ind w:left="3600" w:hanging="360"/>
      </w:pPr>
      <w:rPr>
        <w:rFonts w:ascii="Arial" w:hAnsi="Arial" w:hint="default"/>
      </w:rPr>
    </w:lvl>
    <w:lvl w:ilvl="5" w:tplc="76B222BE" w:tentative="1">
      <w:start w:val="1"/>
      <w:numFmt w:val="bullet"/>
      <w:lvlText w:val="•"/>
      <w:lvlJc w:val="left"/>
      <w:pPr>
        <w:tabs>
          <w:tab w:val="num" w:pos="4320"/>
        </w:tabs>
        <w:ind w:left="4320" w:hanging="360"/>
      </w:pPr>
      <w:rPr>
        <w:rFonts w:ascii="Arial" w:hAnsi="Arial" w:hint="default"/>
      </w:rPr>
    </w:lvl>
    <w:lvl w:ilvl="6" w:tplc="21AE87C2" w:tentative="1">
      <w:start w:val="1"/>
      <w:numFmt w:val="bullet"/>
      <w:lvlText w:val="•"/>
      <w:lvlJc w:val="left"/>
      <w:pPr>
        <w:tabs>
          <w:tab w:val="num" w:pos="5040"/>
        </w:tabs>
        <w:ind w:left="5040" w:hanging="360"/>
      </w:pPr>
      <w:rPr>
        <w:rFonts w:ascii="Arial" w:hAnsi="Arial" w:hint="default"/>
      </w:rPr>
    </w:lvl>
    <w:lvl w:ilvl="7" w:tplc="C3C0537A" w:tentative="1">
      <w:start w:val="1"/>
      <w:numFmt w:val="bullet"/>
      <w:lvlText w:val="•"/>
      <w:lvlJc w:val="left"/>
      <w:pPr>
        <w:tabs>
          <w:tab w:val="num" w:pos="5760"/>
        </w:tabs>
        <w:ind w:left="5760" w:hanging="360"/>
      </w:pPr>
      <w:rPr>
        <w:rFonts w:ascii="Arial" w:hAnsi="Arial" w:hint="default"/>
      </w:rPr>
    </w:lvl>
    <w:lvl w:ilvl="8" w:tplc="DF3A5F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156FA9"/>
    <w:multiLevelType w:val="hybridMultilevel"/>
    <w:tmpl w:val="106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DEC2472"/>
    <w:multiLevelType w:val="hybridMultilevel"/>
    <w:tmpl w:val="701EB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4255E79"/>
    <w:multiLevelType w:val="hybridMultilevel"/>
    <w:tmpl w:val="1A1C02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81D3F41"/>
    <w:multiLevelType w:val="hybridMultilevel"/>
    <w:tmpl w:val="E9969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BA1C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B9D140A"/>
    <w:multiLevelType w:val="hybridMultilevel"/>
    <w:tmpl w:val="13DC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3"/>
  </w:num>
  <w:num w:numId="4">
    <w:abstractNumId w:val="29"/>
  </w:num>
  <w:num w:numId="5">
    <w:abstractNumId w:val="33"/>
  </w:num>
  <w:num w:numId="6">
    <w:abstractNumId w:val="23"/>
  </w:num>
  <w:num w:numId="7">
    <w:abstractNumId w:val="14"/>
  </w:num>
  <w:num w:numId="8">
    <w:abstractNumId w:val="7"/>
  </w:num>
  <w:num w:numId="9">
    <w:abstractNumId w:val="16"/>
  </w:num>
  <w:num w:numId="10">
    <w:abstractNumId w:val="20"/>
  </w:num>
  <w:num w:numId="11">
    <w:abstractNumId w:val="4"/>
  </w:num>
  <w:num w:numId="12">
    <w:abstractNumId w:val="15"/>
  </w:num>
  <w:num w:numId="13">
    <w:abstractNumId w:val="24"/>
  </w:num>
  <w:num w:numId="14">
    <w:abstractNumId w:val="19"/>
  </w:num>
  <w:num w:numId="15">
    <w:abstractNumId w:val="6"/>
  </w:num>
  <w:num w:numId="16">
    <w:abstractNumId w:val="9"/>
  </w:num>
  <w:num w:numId="17">
    <w:abstractNumId w:val="28"/>
  </w:num>
  <w:num w:numId="18">
    <w:abstractNumId w:val="2"/>
  </w:num>
  <w:num w:numId="19">
    <w:abstractNumId w:val="2"/>
  </w:num>
  <w:num w:numId="20">
    <w:abstractNumId w:val="25"/>
  </w:num>
  <w:num w:numId="21">
    <w:abstractNumId w:val="18"/>
  </w:num>
  <w:num w:numId="22">
    <w:abstractNumId w:val="5"/>
  </w:num>
  <w:num w:numId="23">
    <w:abstractNumId w:val="21"/>
  </w:num>
  <w:num w:numId="24">
    <w:abstractNumId w:val="12"/>
  </w:num>
  <w:num w:numId="25">
    <w:abstractNumId w:val="8"/>
  </w:num>
  <w:num w:numId="26">
    <w:abstractNumId w:val="1"/>
  </w:num>
  <w:num w:numId="27">
    <w:abstractNumId w:val="13"/>
  </w:num>
  <w:num w:numId="28">
    <w:abstractNumId w:val="10"/>
  </w:num>
  <w:num w:numId="29">
    <w:abstractNumId w:val="11"/>
  </w:num>
  <w:num w:numId="30">
    <w:abstractNumId w:val="32"/>
  </w:num>
  <w:num w:numId="31">
    <w:abstractNumId w:val="22"/>
  </w:num>
  <w:num w:numId="32">
    <w:abstractNumId w:val="17"/>
  </w:num>
  <w:num w:numId="33">
    <w:abstractNumId w:val="30"/>
  </w:num>
  <w:num w:numId="34">
    <w:abstractNumId w:val="0"/>
  </w:num>
  <w:num w:numId="3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3929"/>
    <w:rsid w:val="000263BB"/>
    <w:rsid w:val="0002687B"/>
    <w:rsid w:val="0003063D"/>
    <w:rsid w:val="000311AF"/>
    <w:rsid w:val="00032248"/>
    <w:rsid w:val="0004186E"/>
    <w:rsid w:val="00041B76"/>
    <w:rsid w:val="0004636C"/>
    <w:rsid w:val="00054E0D"/>
    <w:rsid w:val="000570F5"/>
    <w:rsid w:val="00065091"/>
    <w:rsid w:val="00071609"/>
    <w:rsid w:val="00086D68"/>
    <w:rsid w:val="000911ED"/>
    <w:rsid w:val="00091359"/>
    <w:rsid w:val="000A378D"/>
    <w:rsid w:val="000B23F8"/>
    <w:rsid w:val="000C1DD7"/>
    <w:rsid w:val="000C6596"/>
    <w:rsid w:val="000D1224"/>
    <w:rsid w:val="000D1BCF"/>
    <w:rsid w:val="000D499E"/>
    <w:rsid w:val="000D4DB1"/>
    <w:rsid w:val="000F3438"/>
    <w:rsid w:val="000F44FF"/>
    <w:rsid w:val="000F4A91"/>
    <w:rsid w:val="00101B1F"/>
    <w:rsid w:val="0010320F"/>
    <w:rsid w:val="00104399"/>
    <w:rsid w:val="0010664C"/>
    <w:rsid w:val="001071B7"/>
    <w:rsid w:val="00107971"/>
    <w:rsid w:val="00112955"/>
    <w:rsid w:val="00115CAF"/>
    <w:rsid w:val="0012055F"/>
    <w:rsid w:val="0012060D"/>
    <w:rsid w:val="00123362"/>
    <w:rsid w:val="0012622D"/>
    <w:rsid w:val="00131295"/>
    <w:rsid w:val="00147EBA"/>
    <w:rsid w:val="00151087"/>
    <w:rsid w:val="001574A4"/>
    <w:rsid w:val="00157AAE"/>
    <w:rsid w:val="0016053A"/>
    <w:rsid w:val="00160824"/>
    <w:rsid w:val="00161ED8"/>
    <w:rsid w:val="001624C3"/>
    <w:rsid w:val="0016530D"/>
    <w:rsid w:val="00165AB8"/>
    <w:rsid w:val="00172D7F"/>
    <w:rsid w:val="00174B3F"/>
    <w:rsid w:val="00180235"/>
    <w:rsid w:val="001817C9"/>
    <w:rsid w:val="00186009"/>
    <w:rsid w:val="00193DCE"/>
    <w:rsid w:val="001A3C5C"/>
    <w:rsid w:val="001A6B34"/>
    <w:rsid w:val="001A6B5C"/>
    <w:rsid w:val="001B0B86"/>
    <w:rsid w:val="001C6D26"/>
    <w:rsid w:val="001D3222"/>
    <w:rsid w:val="001D6650"/>
    <w:rsid w:val="001E3408"/>
    <w:rsid w:val="001E4B39"/>
    <w:rsid w:val="0021187C"/>
    <w:rsid w:val="00217034"/>
    <w:rsid w:val="002273CA"/>
    <w:rsid w:val="002334FF"/>
    <w:rsid w:val="00234111"/>
    <w:rsid w:val="002351DF"/>
    <w:rsid w:val="00237290"/>
    <w:rsid w:val="002429BF"/>
    <w:rsid w:val="00250B4A"/>
    <w:rsid w:val="00252BD5"/>
    <w:rsid w:val="00256419"/>
    <w:rsid w:val="0025682F"/>
    <w:rsid w:val="00256F04"/>
    <w:rsid w:val="00264D98"/>
    <w:rsid w:val="00265CAC"/>
    <w:rsid w:val="00266D60"/>
    <w:rsid w:val="002805F8"/>
    <w:rsid w:val="00280A53"/>
    <w:rsid w:val="00280FEE"/>
    <w:rsid w:val="002811AA"/>
    <w:rsid w:val="002818F3"/>
    <w:rsid w:val="00282EDE"/>
    <w:rsid w:val="00292B10"/>
    <w:rsid w:val="002A0C8C"/>
    <w:rsid w:val="002A2EE5"/>
    <w:rsid w:val="002A4907"/>
    <w:rsid w:val="002C4DF3"/>
    <w:rsid w:val="002C6335"/>
    <w:rsid w:val="002D0C49"/>
    <w:rsid w:val="002D1B52"/>
    <w:rsid w:val="002D33A4"/>
    <w:rsid w:val="002D411F"/>
    <w:rsid w:val="002D5204"/>
    <w:rsid w:val="002E1D8C"/>
    <w:rsid w:val="002E751D"/>
    <w:rsid w:val="002F0076"/>
    <w:rsid w:val="002F113C"/>
    <w:rsid w:val="002F5410"/>
    <w:rsid w:val="002F7007"/>
    <w:rsid w:val="003110DB"/>
    <w:rsid w:val="00314B90"/>
    <w:rsid w:val="0032241E"/>
    <w:rsid w:val="003224BE"/>
    <w:rsid w:val="00326966"/>
    <w:rsid w:val="003417C9"/>
    <w:rsid w:val="00342C50"/>
    <w:rsid w:val="00342E0C"/>
    <w:rsid w:val="00346959"/>
    <w:rsid w:val="00352A02"/>
    <w:rsid w:val="00353152"/>
    <w:rsid w:val="003532BD"/>
    <w:rsid w:val="00355429"/>
    <w:rsid w:val="003565ED"/>
    <w:rsid w:val="0035712A"/>
    <w:rsid w:val="00361E65"/>
    <w:rsid w:val="00367927"/>
    <w:rsid w:val="003735FD"/>
    <w:rsid w:val="00376DD4"/>
    <w:rsid w:val="003771FB"/>
    <w:rsid w:val="0038169E"/>
    <w:rsid w:val="00386BDD"/>
    <w:rsid w:val="00392B05"/>
    <w:rsid w:val="00393903"/>
    <w:rsid w:val="003A7791"/>
    <w:rsid w:val="003B04E1"/>
    <w:rsid w:val="003B0515"/>
    <w:rsid w:val="003C0F3E"/>
    <w:rsid w:val="003C2662"/>
    <w:rsid w:val="003C7B01"/>
    <w:rsid w:val="003D59EF"/>
    <w:rsid w:val="003D7EA1"/>
    <w:rsid w:val="003E160C"/>
    <w:rsid w:val="003E1F9E"/>
    <w:rsid w:val="003E21EC"/>
    <w:rsid w:val="003E720B"/>
    <w:rsid w:val="003F1D51"/>
    <w:rsid w:val="003F30DB"/>
    <w:rsid w:val="003F4789"/>
    <w:rsid w:val="00410F8C"/>
    <w:rsid w:val="004145D9"/>
    <w:rsid w:val="00423003"/>
    <w:rsid w:val="00423A58"/>
    <w:rsid w:val="004277BF"/>
    <w:rsid w:val="00433816"/>
    <w:rsid w:val="00440A78"/>
    <w:rsid w:val="00451181"/>
    <w:rsid w:val="0045290F"/>
    <w:rsid w:val="00452DB6"/>
    <w:rsid w:val="00453FF6"/>
    <w:rsid w:val="0045552E"/>
    <w:rsid w:val="00457A89"/>
    <w:rsid w:val="004617A6"/>
    <w:rsid w:val="00467F6F"/>
    <w:rsid w:val="00472BB0"/>
    <w:rsid w:val="00474BBC"/>
    <w:rsid w:val="0048016C"/>
    <w:rsid w:val="0048455F"/>
    <w:rsid w:val="00492806"/>
    <w:rsid w:val="0049442E"/>
    <w:rsid w:val="004A2521"/>
    <w:rsid w:val="004A28E1"/>
    <w:rsid w:val="004A50C3"/>
    <w:rsid w:val="004B099D"/>
    <w:rsid w:val="004B64EC"/>
    <w:rsid w:val="004C06B9"/>
    <w:rsid w:val="004C2897"/>
    <w:rsid w:val="004C5CB1"/>
    <w:rsid w:val="004D2FDD"/>
    <w:rsid w:val="004D3CB7"/>
    <w:rsid w:val="004D3FB6"/>
    <w:rsid w:val="004D5CD2"/>
    <w:rsid w:val="004F0FB3"/>
    <w:rsid w:val="004F3A80"/>
    <w:rsid w:val="004F6C84"/>
    <w:rsid w:val="00504BC1"/>
    <w:rsid w:val="00506DFA"/>
    <w:rsid w:val="00507286"/>
    <w:rsid w:val="00510914"/>
    <w:rsid w:val="00515F2A"/>
    <w:rsid w:val="00527B5C"/>
    <w:rsid w:val="005309C1"/>
    <w:rsid w:val="00530D34"/>
    <w:rsid w:val="00531CD9"/>
    <w:rsid w:val="005327F9"/>
    <w:rsid w:val="00532B92"/>
    <w:rsid w:val="00543A5C"/>
    <w:rsid w:val="00543E06"/>
    <w:rsid w:val="00554B8F"/>
    <w:rsid w:val="005647C7"/>
    <w:rsid w:val="0056525E"/>
    <w:rsid w:val="00566D6A"/>
    <w:rsid w:val="00575CFA"/>
    <w:rsid w:val="00577B5B"/>
    <w:rsid w:val="00584F2F"/>
    <w:rsid w:val="00585881"/>
    <w:rsid w:val="00590410"/>
    <w:rsid w:val="005931E1"/>
    <w:rsid w:val="00594383"/>
    <w:rsid w:val="005A722B"/>
    <w:rsid w:val="005A7CEA"/>
    <w:rsid w:val="005B7CDD"/>
    <w:rsid w:val="005C0D0D"/>
    <w:rsid w:val="005C1181"/>
    <w:rsid w:val="005C7AD8"/>
    <w:rsid w:val="005D06FE"/>
    <w:rsid w:val="005D18C5"/>
    <w:rsid w:val="005D3B22"/>
    <w:rsid w:val="005D462A"/>
    <w:rsid w:val="005D4E9A"/>
    <w:rsid w:val="005E2AF9"/>
    <w:rsid w:val="005E381F"/>
    <w:rsid w:val="00600235"/>
    <w:rsid w:val="00614864"/>
    <w:rsid w:val="00623FE2"/>
    <w:rsid w:val="006244C7"/>
    <w:rsid w:val="0062550B"/>
    <w:rsid w:val="00642849"/>
    <w:rsid w:val="0064769E"/>
    <w:rsid w:val="0065133D"/>
    <w:rsid w:val="00651A53"/>
    <w:rsid w:val="00653828"/>
    <w:rsid w:val="0065443F"/>
    <w:rsid w:val="006577DE"/>
    <w:rsid w:val="00661488"/>
    <w:rsid w:val="00663B92"/>
    <w:rsid w:val="00665BF6"/>
    <w:rsid w:val="006670D2"/>
    <w:rsid w:val="00667E47"/>
    <w:rsid w:val="00677451"/>
    <w:rsid w:val="00680463"/>
    <w:rsid w:val="00680563"/>
    <w:rsid w:val="00691431"/>
    <w:rsid w:val="006929E3"/>
    <w:rsid w:val="006956D0"/>
    <w:rsid w:val="006A20A1"/>
    <w:rsid w:val="006A4A98"/>
    <w:rsid w:val="006A4D02"/>
    <w:rsid w:val="006A6406"/>
    <w:rsid w:val="006A7603"/>
    <w:rsid w:val="006B459E"/>
    <w:rsid w:val="006C2FD6"/>
    <w:rsid w:val="006C5F81"/>
    <w:rsid w:val="006C74F4"/>
    <w:rsid w:val="006D4142"/>
    <w:rsid w:val="006D68DA"/>
    <w:rsid w:val="006D70A8"/>
    <w:rsid w:val="006E1978"/>
    <w:rsid w:val="006E32E0"/>
    <w:rsid w:val="006E5523"/>
    <w:rsid w:val="006E5968"/>
    <w:rsid w:val="006E614B"/>
    <w:rsid w:val="006F2E38"/>
    <w:rsid w:val="006F6D65"/>
    <w:rsid w:val="00704E42"/>
    <w:rsid w:val="007054A1"/>
    <w:rsid w:val="0070640D"/>
    <w:rsid w:val="00714730"/>
    <w:rsid w:val="00715F75"/>
    <w:rsid w:val="007238FF"/>
    <w:rsid w:val="007254BF"/>
    <w:rsid w:val="0072569B"/>
    <w:rsid w:val="00725C30"/>
    <w:rsid w:val="00726D43"/>
    <w:rsid w:val="0073078F"/>
    <w:rsid w:val="007316E5"/>
    <w:rsid w:val="007346D1"/>
    <w:rsid w:val="007363EE"/>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3BB1"/>
    <w:rsid w:val="007957DC"/>
    <w:rsid w:val="00796422"/>
    <w:rsid w:val="007A112B"/>
    <w:rsid w:val="007A39CC"/>
    <w:rsid w:val="007B23FA"/>
    <w:rsid w:val="007B3D18"/>
    <w:rsid w:val="007B5233"/>
    <w:rsid w:val="007B65D7"/>
    <w:rsid w:val="007C2637"/>
    <w:rsid w:val="007C4F6A"/>
    <w:rsid w:val="007D4CB3"/>
    <w:rsid w:val="007D539D"/>
    <w:rsid w:val="007E05D4"/>
    <w:rsid w:val="007E1667"/>
    <w:rsid w:val="007E4370"/>
    <w:rsid w:val="007F767C"/>
    <w:rsid w:val="00801B32"/>
    <w:rsid w:val="00806450"/>
    <w:rsid w:val="00813B75"/>
    <w:rsid w:val="0081606F"/>
    <w:rsid w:val="00816DE9"/>
    <w:rsid w:val="00821E7C"/>
    <w:rsid w:val="00821FD9"/>
    <w:rsid w:val="00822A3F"/>
    <w:rsid w:val="00825350"/>
    <w:rsid w:val="00827332"/>
    <w:rsid w:val="008308C2"/>
    <w:rsid w:val="008342AE"/>
    <w:rsid w:val="00836DA0"/>
    <w:rsid w:val="00837DB5"/>
    <w:rsid w:val="008405C0"/>
    <w:rsid w:val="00841CE0"/>
    <w:rsid w:val="00845BB9"/>
    <w:rsid w:val="00845F30"/>
    <w:rsid w:val="00851812"/>
    <w:rsid w:val="008549CC"/>
    <w:rsid w:val="00856A08"/>
    <w:rsid w:val="00862CE5"/>
    <w:rsid w:val="00863B21"/>
    <w:rsid w:val="00863FC1"/>
    <w:rsid w:val="00864966"/>
    <w:rsid w:val="0086526F"/>
    <w:rsid w:val="00871E3C"/>
    <w:rsid w:val="0087220B"/>
    <w:rsid w:val="0087559E"/>
    <w:rsid w:val="00876921"/>
    <w:rsid w:val="00877A18"/>
    <w:rsid w:val="00880C3D"/>
    <w:rsid w:val="008831EB"/>
    <w:rsid w:val="0088550F"/>
    <w:rsid w:val="00887D77"/>
    <w:rsid w:val="00893487"/>
    <w:rsid w:val="00893CB0"/>
    <w:rsid w:val="00894DEC"/>
    <w:rsid w:val="008A1731"/>
    <w:rsid w:val="008A4AE4"/>
    <w:rsid w:val="008A5300"/>
    <w:rsid w:val="008A783A"/>
    <w:rsid w:val="008A7FCD"/>
    <w:rsid w:val="008B3094"/>
    <w:rsid w:val="008B7ABA"/>
    <w:rsid w:val="008C4576"/>
    <w:rsid w:val="008C5F0B"/>
    <w:rsid w:val="008D191D"/>
    <w:rsid w:val="008D1E72"/>
    <w:rsid w:val="008D3E80"/>
    <w:rsid w:val="008E132B"/>
    <w:rsid w:val="008E3EF4"/>
    <w:rsid w:val="008E661A"/>
    <w:rsid w:val="008E797B"/>
    <w:rsid w:val="008F298E"/>
    <w:rsid w:val="008F2D2C"/>
    <w:rsid w:val="008F43AA"/>
    <w:rsid w:val="009011D4"/>
    <w:rsid w:val="00901D12"/>
    <w:rsid w:val="00902B8E"/>
    <w:rsid w:val="00903153"/>
    <w:rsid w:val="00906711"/>
    <w:rsid w:val="009071B9"/>
    <w:rsid w:val="009072DC"/>
    <w:rsid w:val="009218B8"/>
    <w:rsid w:val="00925378"/>
    <w:rsid w:val="00936272"/>
    <w:rsid w:val="00937B99"/>
    <w:rsid w:val="009453C1"/>
    <w:rsid w:val="00946E9D"/>
    <w:rsid w:val="00947AE3"/>
    <w:rsid w:val="0095133D"/>
    <w:rsid w:val="00954F39"/>
    <w:rsid w:val="00960090"/>
    <w:rsid w:val="00961FED"/>
    <w:rsid w:val="00962722"/>
    <w:rsid w:val="0096511B"/>
    <w:rsid w:val="00967B35"/>
    <w:rsid w:val="00967C1C"/>
    <w:rsid w:val="00970C38"/>
    <w:rsid w:val="00974601"/>
    <w:rsid w:val="009763BD"/>
    <w:rsid w:val="00984DA0"/>
    <w:rsid w:val="00987EA4"/>
    <w:rsid w:val="00991613"/>
    <w:rsid w:val="009921F2"/>
    <w:rsid w:val="00996E0A"/>
    <w:rsid w:val="009A0140"/>
    <w:rsid w:val="009A09A6"/>
    <w:rsid w:val="009A6F20"/>
    <w:rsid w:val="009A7DA5"/>
    <w:rsid w:val="009A7F7B"/>
    <w:rsid w:val="009B1957"/>
    <w:rsid w:val="009B3CD1"/>
    <w:rsid w:val="009B4484"/>
    <w:rsid w:val="009B5871"/>
    <w:rsid w:val="009B5EF2"/>
    <w:rsid w:val="009C1218"/>
    <w:rsid w:val="009C4C5F"/>
    <w:rsid w:val="009C53F3"/>
    <w:rsid w:val="009C5CA8"/>
    <w:rsid w:val="009C6FE3"/>
    <w:rsid w:val="009D28D4"/>
    <w:rsid w:val="009D368C"/>
    <w:rsid w:val="009D4125"/>
    <w:rsid w:val="009E67B2"/>
    <w:rsid w:val="009F2BE0"/>
    <w:rsid w:val="009F5E75"/>
    <w:rsid w:val="009F77D2"/>
    <w:rsid w:val="00A04018"/>
    <w:rsid w:val="00A0550C"/>
    <w:rsid w:val="00A05CA6"/>
    <w:rsid w:val="00A06F14"/>
    <w:rsid w:val="00A136DC"/>
    <w:rsid w:val="00A149C0"/>
    <w:rsid w:val="00A21D92"/>
    <w:rsid w:val="00A22C03"/>
    <w:rsid w:val="00A2318D"/>
    <w:rsid w:val="00A24CF9"/>
    <w:rsid w:val="00A25545"/>
    <w:rsid w:val="00A2704F"/>
    <w:rsid w:val="00A271F0"/>
    <w:rsid w:val="00A271F6"/>
    <w:rsid w:val="00A27FB5"/>
    <w:rsid w:val="00A31839"/>
    <w:rsid w:val="00A31878"/>
    <w:rsid w:val="00A43AA1"/>
    <w:rsid w:val="00A444C9"/>
    <w:rsid w:val="00A60774"/>
    <w:rsid w:val="00A628D0"/>
    <w:rsid w:val="00A64344"/>
    <w:rsid w:val="00A65BD6"/>
    <w:rsid w:val="00A665FE"/>
    <w:rsid w:val="00A703E3"/>
    <w:rsid w:val="00A71ECC"/>
    <w:rsid w:val="00A734A3"/>
    <w:rsid w:val="00A747CD"/>
    <w:rsid w:val="00A753C8"/>
    <w:rsid w:val="00A82AF4"/>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D7E59"/>
    <w:rsid w:val="00AE0630"/>
    <w:rsid w:val="00AE19D8"/>
    <w:rsid w:val="00AE38CE"/>
    <w:rsid w:val="00AF2940"/>
    <w:rsid w:val="00AF2AEC"/>
    <w:rsid w:val="00B04771"/>
    <w:rsid w:val="00B07C1A"/>
    <w:rsid w:val="00B115A8"/>
    <w:rsid w:val="00B13A4D"/>
    <w:rsid w:val="00B140A4"/>
    <w:rsid w:val="00B17172"/>
    <w:rsid w:val="00B23B0A"/>
    <w:rsid w:val="00B254C3"/>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4BC6"/>
    <w:rsid w:val="00B859DB"/>
    <w:rsid w:val="00B8745A"/>
    <w:rsid w:val="00B92868"/>
    <w:rsid w:val="00B92906"/>
    <w:rsid w:val="00B93602"/>
    <w:rsid w:val="00B959D1"/>
    <w:rsid w:val="00BA175D"/>
    <w:rsid w:val="00BA2A5B"/>
    <w:rsid w:val="00BA3E37"/>
    <w:rsid w:val="00BA709B"/>
    <w:rsid w:val="00BC2D41"/>
    <w:rsid w:val="00BC305F"/>
    <w:rsid w:val="00BE7AD9"/>
    <w:rsid w:val="00BF0E6C"/>
    <w:rsid w:val="00BF1EB7"/>
    <w:rsid w:val="00BF241B"/>
    <w:rsid w:val="00BF497C"/>
    <w:rsid w:val="00BF74AD"/>
    <w:rsid w:val="00BF7AC6"/>
    <w:rsid w:val="00C0166D"/>
    <w:rsid w:val="00C033C1"/>
    <w:rsid w:val="00C03950"/>
    <w:rsid w:val="00C131A8"/>
    <w:rsid w:val="00C13654"/>
    <w:rsid w:val="00C1486F"/>
    <w:rsid w:val="00C170D1"/>
    <w:rsid w:val="00C206A5"/>
    <w:rsid w:val="00C27609"/>
    <w:rsid w:val="00C30DBF"/>
    <w:rsid w:val="00C36612"/>
    <w:rsid w:val="00C36ED5"/>
    <w:rsid w:val="00C44C32"/>
    <w:rsid w:val="00C5116A"/>
    <w:rsid w:val="00C51362"/>
    <w:rsid w:val="00C531A1"/>
    <w:rsid w:val="00C54796"/>
    <w:rsid w:val="00C61E3B"/>
    <w:rsid w:val="00C719A4"/>
    <w:rsid w:val="00C71C3C"/>
    <w:rsid w:val="00C720A2"/>
    <w:rsid w:val="00C86CE6"/>
    <w:rsid w:val="00C93BF9"/>
    <w:rsid w:val="00C946FE"/>
    <w:rsid w:val="00C94886"/>
    <w:rsid w:val="00C94F25"/>
    <w:rsid w:val="00C96FD1"/>
    <w:rsid w:val="00CA12A2"/>
    <w:rsid w:val="00CA4AE7"/>
    <w:rsid w:val="00CA4EF0"/>
    <w:rsid w:val="00CA5DF5"/>
    <w:rsid w:val="00CA6AE7"/>
    <w:rsid w:val="00CB2A72"/>
    <w:rsid w:val="00CC024A"/>
    <w:rsid w:val="00CC1A79"/>
    <w:rsid w:val="00CC439B"/>
    <w:rsid w:val="00CD4AA2"/>
    <w:rsid w:val="00CD4F2E"/>
    <w:rsid w:val="00CE61F4"/>
    <w:rsid w:val="00CE7761"/>
    <w:rsid w:val="00CF08BF"/>
    <w:rsid w:val="00CF5A24"/>
    <w:rsid w:val="00D008F5"/>
    <w:rsid w:val="00D1261F"/>
    <w:rsid w:val="00D21E46"/>
    <w:rsid w:val="00D25BD6"/>
    <w:rsid w:val="00D265FF"/>
    <w:rsid w:val="00D3172E"/>
    <w:rsid w:val="00D3642C"/>
    <w:rsid w:val="00D37A70"/>
    <w:rsid w:val="00D41682"/>
    <w:rsid w:val="00D41E05"/>
    <w:rsid w:val="00D44F2D"/>
    <w:rsid w:val="00D4529D"/>
    <w:rsid w:val="00D477B7"/>
    <w:rsid w:val="00D54705"/>
    <w:rsid w:val="00D572AB"/>
    <w:rsid w:val="00D60C86"/>
    <w:rsid w:val="00D672E7"/>
    <w:rsid w:val="00D713C8"/>
    <w:rsid w:val="00D71B75"/>
    <w:rsid w:val="00D821C1"/>
    <w:rsid w:val="00D82444"/>
    <w:rsid w:val="00D83562"/>
    <w:rsid w:val="00D85EAB"/>
    <w:rsid w:val="00D87E85"/>
    <w:rsid w:val="00D93822"/>
    <w:rsid w:val="00D957C8"/>
    <w:rsid w:val="00DA0702"/>
    <w:rsid w:val="00DA7E40"/>
    <w:rsid w:val="00DB1CBF"/>
    <w:rsid w:val="00DB1F39"/>
    <w:rsid w:val="00DB2224"/>
    <w:rsid w:val="00DB4A3F"/>
    <w:rsid w:val="00DC0014"/>
    <w:rsid w:val="00DC3FD5"/>
    <w:rsid w:val="00DC49E2"/>
    <w:rsid w:val="00DC5861"/>
    <w:rsid w:val="00DD3EFD"/>
    <w:rsid w:val="00DD565E"/>
    <w:rsid w:val="00DD6972"/>
    <w:rsid w:val="00DD74F4"/>
    <w:rsid w:val="00DD7FD1"/>
    <w:rsid w:val="00DE020B"/>
    <w:rsid w:val="00DE3FD1"/>
    <w:rsid w:val="00DF57CA"/>
    <w:rsid w:val="00DF6735"/>
    <w:rsid w:val="00E02B61"/>
    <w:rsid w:val="00E03070"/>
    <w:rsid w:val="00E110F2"/>
    <w:rsid w:val="00E1135A"/>
    <w:rsid w:val="00E20A75"/>
    <w:rsid w:val="00E2245D"/>
    <w:rsid w:val="00E2381D"/>
    <w:rsid w:val="00E24621"/>
    <w:rsid w:val="00E2463A"/>
    <w:rsid w:val="00E3221B"/>
    <w:rsid w:val="00E32770"/>
    <w:rsid w:val="00E337BF"/>
    <w:rsid w:val="00E3386A"/>
    <w:rsid w:val="00E41206"/>
    <w:rsid w:val="00E42CFF"/>
    <w:rsid w:val="00E47D1B"/>
    <w:rsid w:val="00E54E10"/>
    <w:rsid w:val="00E56F22"/>
    <w:rsid w:val="00E57CF1"/>
    <w:rsid w:val="00E6083F"/>
    <w:rsid w:val="00E62242"/>
    <w:rsid w:val="00E625CD"/>
    <w:rsid w:val="00E648C4"/>
    <w:rsid w:val="00E713CC"/>
    <w:rsid w:val="00E72E22"/>
    <w:rsid w:val="00E773E8"/>
    <w:rsid w:val="00E82F3B"/>
    <w:rsid w:val="00E84125"/>
    <w:rsid w:val="00E9007C"/>
    <w:rsid w:val="00E92871"/>
    <w:rsid w:val="00E92DF4"/>
    <w:rsid w:val="00E96743"/>
    <w:rsid w:val="00E96B4B"/>
    <w:rsid w:val="00EA1243"/>
    <w:rsid w:val="00EA1C70"/>
    <w:rsid w:val="00EA363A"/>
    <w:rsid w:val="00EA4B53"/>
    <w:rsid w:val="00EA4EA9"/>
    <w:rsid w:val="00EA6E32"/>
    <w:rsid w:val="00EA711C"/>
    <w:rsid w:val="00EA7373"/>
    <w:rsid w:val="00EB1A01"/>
    <w:rsid w:val="00EB45EC"/>
    <w:rsid w:val="00EB771E"/>
    <w:rsid w:val="00EB7F5F"/>
    <w:rsid w:val="00EC0158"/>
    <w:rsid w:val="00EC0593"/>
    <w:rsid w:val="00EC51AF"/>
    <w:rsid w:val="00ED4712"/>
    <w:rsid w:val="00ED699D"/>
    <w:rsid w:val="00EE3478"/>
    <w:rsid w:val="00EF0C86"/>
    <w:rsid w:val="00F03928"/>
    <w:rsid w:val="00F05B31"/>
    <w:rsid w:val="00F06C99"/>
    <w:rsid w:val="00F06F51"/>
    <w:rsid w:val="00F10AA1"/>
    <w:rsid w:val="00F13103"/>
    <w:rsid w:val="00F214A8"/>
    <w:rsid w:val="00F21771"/>
    <w:rsid w:val="00F225AF"/>
    <w:rsid w:val="00F3021E"/>
    <w:rsid w:val="00F33DEC"/>
    <w:rsid w:val="00F35525"/>
    <w:rsid w:val="00F361F8"/>
    <w:rsid w:val="00F4062E"/>
    <w:rsid w:val="00F4182E"/>
    <w:rsid w:val="00F42C65"/>
    <w:rsid w:val="00F5014A"/>
    <w:rsid w:val="00F51440"/>
    <w:rsid w:val="00F527C1"/>
    <w:rsid w:val="00F53E8B"/>
    <w:rsid w:val="00F54831"/>
    <w:rsid w:val="00F55652"/>
    <w:rsid w:val="00F57F42"/>
    <w:rsid w:val="00F601FD"/>
    <w:rsid w:val="00F61108"/>
    <w:rsid w:val="00F62C41"/>
    <w:rsid w:val="00F6698D"/>
    <w:rsid w:val="00F66B05"/>
    <w:rsid w:val="00F7216E"/>
    <w:rsid w:val="00F73D60"/>
    <w:rsid w:val="00F741A0"/>
    <w:rsid w:val="00F819FF"/>
    <w:rsid w:val="00F8701A"/>
    <w:rsid w:val="00F879AC"/>
    <w:rsid w:val="00F91A26"/>
    <w:rsid w:val="00F9292A"/>
    <w:rsid w:val="00F93806"/>
    <w:rsid w:val="00F93E3B"/>
    <w:rsid w:val="00F94114"/>
    <w:rsid w:val="00F94C8A"/>
    <w:rsid w:val="00F9794C"/>
    <w:rsid w:val="00FA1088"/>
    <w:rsid w:val="00FA25B6"/>
    <w:rsid w:val="00FA5B5C"/>
    <w:rsid w:val="00FA5EDC"/>
    <w:rsid w:val="00FB7E48"/>
    <w:rsid w:val="00FD2757"/>
    <w:rsid w:val="00FD53A1"/>
    <w:rsid w:val="00FD7111"/>
    <w:rsid w:val="00FE0067"/>
    <w:rsid w:val="00FE1601"/>
    <w:rsid w:val="00FE3863"/>
    <w:rsid w:val="00FF26FB"/>
    <w:rsid w:val="08C010D6"/>
    <w:rsid w:val="6679A31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0DB7A"/>
  <w15:docId w15:val="{33C3976C-613B-45AA-8AAE-01E71D8F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numPr>
        <w:numId w:val="35"/>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numPr>
        <w:ilvl w:val="1"/>
      </w:num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numPr>
        <w:ilvl w:val="2"/>
      </w:numPr>
      <w:spacing w:before="240"/>
      <w:outlineLvl w:val="2"/>
    </w:pPr>
    <w:rPr>
      <w:bCs w:val="0"/>
      <w:iCs w:val="0"/>
      <w:sz w:val="28"/>
      <w:szCs w:val="26"/>
    </w:rPr>
  </w:style>
  <w:style w:type="paragraph" w:styleId="Heading4">
    <w:name w:val="heading 4"/>
    <w:basedOn w:val="Heading3"/>
    <w:next w:val="BlockText"/>
    <w:qFormat/>
    <w:rsid w:val="000911ED"/>
    <w:pPr>
      <w:numPr>
        <w:ilvl w:val="3"/>
      </w:numPr>
      <w:outlineLvl w:val="3"/>
    </w:pPr>
    <w:rPr>
      <w:b w:val="0"/>
      <w:sz w:val="24"/>
      <w:szCs w:val="28"/>
    </w:rPr>
  </w:style>
  <w:style w:type="paragraph" w:styleId="Heading5">
    <w:name w:val="heading 5"/>
    <w:basedOn w:val="Heading4"/>
    <w:next w:val="BodyText"/>
    <w:qFormat/>
    <w:rsid w:val="000911ED"/>
    <w:pPr>
      <w:numPr>
        <w:ilvl w:val="4"/>
      </w:numPr>
      <w:spacing w:before="40" w:after="40"/>
      <w:outlineLvl w:val="4"/>
    </w:pPr>
    <w:rPr>
      <w:b/>
      <w:bCs/>
      <w:iCs/>
      <w:szCs w:val="26"/>
    </w:rPr>
  </w:style>
  <w:style w:type="paragraph" w:styleId="Heading6">
    <w:name w:val="heading 6"/>
    <w:basedOn w:val="Heading5"/>
    <w:next w:val="BlockText"/>
    <w:qFormat/>
    <w:rsid w:val="000911ED"/>
    <w:pPr>
      <w:numPr>
        <w:ilvl w:val="5"/>
      </w:numPr>
      <w:outlineLvl w:val="5"/>
    </w:pPr>
    <w:rPr>
      <w:b w:val="0"/>
      <w:bCs w:val="0"/>
      <w:sz w:val="22"/>
      <w:szCs w:val="22"/>
    </w:rPr>
  </w:style>
  <w:style w:type="paragraph" w:styleId="Heading7">
    <w:name w:val="heading 7"/>
    <w:basedOn w:val="Heading6"/>
    <w:next w:val="BodyText"/>
    <w:qFormat/>
    <w:rsid w:val="000911ED"/>
    <w:pPr>
      <w:numPr>
        <w:ilvl w:val="6"/>
      </w:numPr>
      <w:outlineLvl w:val="6"/>
    </w:pPr>
    <w:rPr>
      <w:b/>
      <w:szCs w:val="24"/>
    </w:rPr>
  </w:style>
  <w:style w:type="paragraph" w:styleId="Heading8">
    <w:name w:val="heading 8"/>
    <w:basedOn w:val="Heading7"/>
    <w:next w:val="BlockText"/>
    <w:qFormat/>
    <w:rsid w:val="000911ED"/>
    <w:pPr>
      <w:numPr>
        <w:ilvl w:val="7"/>
      </w:numPr>
      <w:outlineLvl w:val="7"/>
    </w:pPr>
    <w:rPr>
      <w:b w:val="0"/>
      <w:i/>
      <w:iCs w:val="0"/>
    </w:rPr>
  </w:style>
  <w:style w:type="paragraph" w:styleId="Heading9">
    <w:name w:val="heading 9"/>
    <w:basedOn w:val="Heading8"/>
    <w:next w:val="BodyText"/>
    <w:qFormat/>
    <w:rsid w:val="000911ED"/>
    <w:pPr>
      <w:numPr>
        <w:ilvl w:val="8"/>
      </w:num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Header/Footer,header odd,header,Hyphen,NCDOT 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uiPriority w:val="99"/>
    <w:rsid w:val="0003063D"/>
    <w:pPr>
      <w:spacing w:before="60" w:after="60"/>
      <w:jc w:val="center"/>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customStyle="1" w:styleId="StyleSubtitleCover2TopNoborder">
    <w:name w:val="Style Subtitle Cover2 + Top: (No border)"/>
    <w:basedOn w:val="Normal"/>
    <w:rsid w:val="00506DFA"/>
    <w:pPr>
      <w:keepNext/>
      <w:keepLines/>
      <w:spacing w:line="480" w:lineRule="atLeast"/>
      <w:jc w:val="right"/>
    </w:pPr>
    <w:rPr>
      <w:kern w:val="28"/>
      <w:sz w:val="32"/>
      <w:szCs w:val="20"/>
    </w:rPr>
  </w:style>
  <w:style w:type="paragraph" w:customStyle="1" w:styleId="Bullet1">
    <w:name w:val="Bullet 1"/>
    <w:basedOn w:val="Normal"/>
    <w:rsid w:val="00506DFA"/>
    <w:pPr>
      <w:numPr>
        <w:numId w:val="22"/>
      </w:numPr>
      <w:tabs>
        <w:tab w:val="clear" w:pos="720"/>
        <w:tab w:val="num" w:pos="340"/>
        <w:tab w:val="num" w:pos="454"/>
      </w:tabs>
      <w:ind w:left="340" w:hanging="227"/>
    </w:pPr>
    <w:rPr>
      <w:rFonts w:ascii="Arial" w:hAnsi="Arial"/>
      <w:sz w:val="24"/>
    </w:rPr>
  </w:style>
  <w:style w:type="paragraph" w:customStyle="1" w:styleId="Appendix">
    <w:name w:val="Appendix"/>
    <w:basedOn w:val="Normal"/>
    <w:rsid w:val="00506DFA"/>
    <w:pPr>
      <w:spacing w:before="60" w:after="60"/>
      <w:jc w:val="both"/>
    </w:pPr>
    <w:rPr>
      <w:b/>
      <w:sz w:val="28"/>
      <w:szCs w:val="28"/>
    </w:rPr>
  </w:style>
  <w:style w:type="paragraph" w:styleId="ListParagraph">
    <w:name w:val="List Paragraph"/>
    <w:basedOn w:val="Normal"/>
    <w:uiPriority w:val="34"/>
    <w:qFormat/>
    <w:rsid w:val="00506DFA"/>
    <w:pPr>
      <w:ind w:left="720"/>
      <w:contextualSpacing/>
    </w:pPr>
    <w:rPr>
      <w:sz w:val="24"/>
    </w:rPr>
  </w:style>
  <w:style w:type="paragraph" w:styleId="Quote">
    <w:name w:val="Quote"/>
    <w:basedOn w:val="Normal"/>
    <w:next w:val="Normal"/>
    <w:link w:val="QuoteChar"/>
    <w:uiPriority w:val="29"/>
    <w:qFormat/>
    <w:rsid w:val="00506DFA"/>
    <w:pPr>
      <w:spacing w:before="200" w:after="160"/>
      <w:ind w:left="864" w:right="864"/>
      <w:jc w:val="center"/>
    </w:pPr>
    <w:rPr>
      <w:i/>
      <w:iCs/>
      <w:color w:val="404040"/>
      <w:sz w:val="24"/>
    </w:rPr>
  </w:style>
  <w:style w:type="character" w:customStyle="1" w:styleId="QuoteChar">
    <w:name w:val="Quote Char"/>
    <w:basedOn w:val="DefaultParagraphFont"/>
    <w:link w:val="Quote"/>
    <w:uiPriority w:val="29"/>
    <w:rsid w:val="00506DFA"/>
    <w:rPr>
      <w:i/>
      <w:iCs/>
      <w:color w:val="404040"/>
      <w:sz w:val="24"/>
      <w:szCs w:val="24"/>
    </w:rPr>
  </w:style>
  <w:style w:type="paragraph" w:styleId="TableofFigures">
    <w:name w:val="table of figures"/>
    <w:basedOn w:val="Normal"/>
    <w:next w:val="Normal"/>
    <w:uiPriority w:val="99"/>
    <w:unhideWhenUsed/>
    <w:rsid w:val="00F05B31"/>
  </w:style>
  <w:style w:type="paragraph" w:styleId="Revision">
    <w:name w:val="Revision"/>
    <w:hidden/>
    <w:uiPriority w:val="99"/>
    <w:semiHidden/>
    <w:rsid w:val="005C1181"/>
    <w:rPr>
      <w:sz w:val="22"/>
      <w:szCs w:val="24"/>
    </w:rPr>
  </w:style>
  <w:style w:type="paragraph" w:styleId="NormalWeb">
    <w:name w:val="Normal (Web)"/>
    <w:basedOn w:val="Normal"/>
    <w:uiPriority w:val="99"/>
    <w:semiHidden/>
    <w:unhideWhenUsed/>
    <w:rsid w:val="00457A89"/>
    <w:rPr>
      <w:rFonts w:ascii="Calibri" w:eastAsiaTheme="minorHAns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579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5938796">
      <w:bodyDiv w:val="1"/>
      <w:marLeft w:val="0"/>
      <w:marRight w:val="0"/>
      <w:marTop w:val="0"/>
      <w:marBottom w:val="0"/>
      <w:divBdr>
        <w:top w:val="none" w:sz="0" w:space="0" w:color="auto"/>
        <w:left w:val="none" w:sz="0" w:space="0" w:color="auto"/>
        <w:bottom w:val="none" w:sz="0" w:space="0" w:color="auto"/>
        <w:right w:val="none" w:sz="0" w:space="0" w:color="auto"/>
      </w:divBdr>
    </w:div>
    <w:div w:id="1789548723">
      <w:bodyDiv w:val="1"/>
      <w:marLeft w:val="0"/>
      <w:marRight w:val="0"/>
      <w:marTop w:val="0"/>
      <w:marBottom w:val="0"/>
      <w:divBdr>
        <w:top w:val="none" w:sz="0" w:space="0" w:color="auto"/>
        <w:left w:val="none" w:sz="0" w:space="0" w:color="auto"/>
        <w:bottom w:val="none" w:sz="0" w:space="0" w:color="auto"/>
        <w:right w:val="none" w:sz="0" w:space="0" w:color="auto"/>
      </w:divBdr>
    </w:div>
    <w:div w:id="21054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2CB2F57E-D20E-44A9-80BE-B7EA3FEBDDEC}"/>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7E92EF-A5DD-48FE-A4D7-09994252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keywords/>
  <dc:description/>
  <cp:lastModifiedBy>Piyush Thesia</cp:lastModifiedBy>
  <cp:revision>5</cp:revision>
  <cp:lastPrinted>2015-12-14T15:23:00Z</cp:lastPrinted>
  <dcterms:created xsi:type="dcterms:W3CDTF">2019-04-03T15:49:00Z</dcterms:created>
  <dcterms:modified xsi:type="dcterms:W3CDTF">2019-04-03T17:29:00Z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0x010100CC97CD8E7008C145883C82B75C1C0749</vt:lpwstr>
  </property>
</Properties>
</file>