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296E7" w14:textId="77777777" w:rsidR="004E6795" w:rsidRDefault="004E6795" w:rsidP="004E6795">
      <w:pPr>
        <w:pStyle w:val="Body"/>
        <w:rPr>
          <w:rFonts w:asciiTheme="majorHAnsi" w:hAnsiTheme="majorHAnsi"/>
          <w:b/>
          <w:sz w:val="18"/>
          <w:szCs w:val="18"/>
        </w:rPr>
      </w:pPr>
      <w:r w:rsidRPr="00347CDA">
        <w:rPr>
          <w:rFonts w:asciiTheme="majorHAnsi" w:hAnsiTheme="majorHAnsi"/>
          <w:b/>
          <w:sz w:val="18"/>
          <w:szCs w:val="18"/>
        </w:rPr>
        <w:t>Technical Evaluation Criteria:</w:t>
      </w:r>
    </w:p>
    <w:p w14:paraId="79F3DC47" w14:textId="77777777" w:rsidR="004E6795" w:rsidRDefault="004E6795" w:rsidP="004E6795">
      <w:pPr>
        <w:pStyle w:val="Body"/>
        <w:rPr>
          <w:rFonts w:asciiTheme="majorHAnsi" w:hAnsiTheme="majorHAnsi"/>
          <w:sz w:val="18"/>
          <w:szCs w:val="18"/>
        </w:rPr>
      </w:pPr>
      <w:r w:rsidRPr="004E6795">
        <w:rPr>
          <w:rFonts w:asciiTheme="majorHAnsi" w:hAnsiTheme="majorHAnsi"/>
          <w:b/>
          <w:bCs/>
          <w:sz w:val="18"/>
          <w:szCs w:val="18"/>
        </w:rPr>
        <w:t>Understanding</w:t>
      </w:r>
      <w:r w:rsidRPr="00347CDA">
        <w:rPr>
          <w:rFonts w:asciiTheme="majorHAnsi" w:hAnsiTheme="majorHAnsi"/>
          <w:sz w:val="18"/>
          <w:szCs w:val="18"/>
        </w:rPr>
        <w:t xml:space="preserve"> of the Problem  – The proposal will be evaluated to determine the extent to which it demonstrates a clear understanding of all features involved in solving the problems and meeting and/or exceeding the requirements presented in the solicitation and the extent to which uncertainties are identified and resolutions proposed. </w:t>
      </w:r>
    </w:p>
    <w:p w14:paraId="41BBBDD6" w14:textId="5B5D3E89" w:rsidR="00581C8F" w:rsidRPr="00581C8F" w:rsidRDefault="004E6795" w:rsidP="00004B98">
      <w:pPr>
        <w:pStyle w:val="Body"/>
        <w:rPr>
          <w:rFonts w:asciiTheme="majorHAnsi" w:hAnsiTheme="majorHAnsi"/>
          <w:sz w:val="18"/>
          <w:szCs w:val="18"/>
        </w:rPr>
      </w:pPr>
      <w:r w:rsidRPr="004E6795">
        <w:rPr>
          <w:rFonts w:asciiTheme="majorHAnsi" w:hAnsiTheme="majorHAnsi"/>
          <w:b/>
          <w:bCs/>
          <w:sz w:val="18"/>
          <w:szCs w:val="18"/>
        </w:rPr>
        <w:t>Feasibility</w:t>
      </w:r>
      <w:r w:rsidRPr="00347CDA">
        <w:rPr>
          <w:rFonts w:asciiTheme="majorHAnsi" w:hAnsiTheme="majorHAnsi"/>
          <w:sz w:val="18"/>
          <w:szCs w:val="18"/>
        </w:rPr>
        <w:t xml:space="preserve"> of Approach – The proposal will be evaluated to determine the extent to which the proposed approach is workable and the end results achievable.  The proposal will be evaluated to determine the level of confidence provided the Government with respect to the </w:t>
      </w:r>
      <w:r w:rsidRPr="004E6795">
        <w:rPr>
          <w:rFonts w:asciiTheme="majorHAnsi" w:hAnsiTheme="majorHAnsi"/>
          <w:sz w:val="18"/>
          <w:szCs w:val="18"/>
        </w:rPr>
        <w:t>Offeror's methods and approach</w:t>
      </w:r>
      <w:r w:rsidRPr="00347CDA">
        <w:rPr>
          <w:rFonts w:asciiTheme="majorHAnsi" w:hAnsiTheme="majorHAnsi"/>
          <w:sz w:val="18"/>
          <w:szCs w:val="18"/>
        </w:rPr>
        <w:t xml:space="preserve"> in successfully meeting and/or exceeding the requirements in a timely manner</w:t>
      </w:r>
    </w:p>
    <w:p w14:paraId="10BC156B" w14:textId="51D8EA76" w:rsidR="004E6795" w:rsidRDefault="00004B98" w:rsidP="00004B98">
      <w:pPr>
        <w:pStyle w:val="Body"/>
      </w:pPr>
      <w:r>
        <w:t xml:space="preserve">Focus on the “What, Why, and How”. </w:t>
      </w:r>
      <w:r>
        <w:t xml:space="preserve">Restating </w:t>
      </w:r>
      <w:r>
        <w:t>a requirement (“build XYZ”) as if it were a competency  (“we will build XYZ”) without an explanation of the Why</w:t>
      </w:r>
      <w:r>
        <w:t xml:space="preserve"> (Understanding)</w:t>
      </w:r>
      <w:r>
        <w:t>, and How</w:t>
      </w:r>
      <w:r>
        <w:t xml:space="preserve"> (Feasibility)</w:t>
      </w:r>
      <w:r>
        <w:t xml:space="preserve"> is non-responsive</w:t>
      </w:r>
      <w:r>
        <w:t xml:space="preserve"> (NR).</w:t>
      </w:r>
    </w:p>
    <w:p w14:paraId="1A8E73AE" w14:textId="77777777" w:rsidR="004E6795" w:rsidRDefault="004E6795" w:rsidP="004E6795">
      <w:pPr>
        <w:pStyle w:val="Body"/>
      </w:pPr>
    </w:p>
    <w:p w14:paraId="298F0AFB" w14:textId="721DA923" w:rsidR="002A58EF" w:rsidRDefault="00000000">
      <w:pPr>
        <w:pStyle w:val="Heading2"/>
      </w:pPr>
      <w:r>
        <w:t>5.2.1 Traffic Capture</w:t>
      </w:r>
    </w:p>
    <w:p w14:paraId="662544A3" w14:textId="77777777" w:rsidR="00700E16" w:rsidRPr="00A0482D" w:rsidRDefault="00700E16" w:rsidP="00700E16">
      <w:pPr>
        <w:widowControl w:val="0"/>
        <w:tabs>
          <w:tab w:val="left" w:pos="0"/>
          <w:tab w:val="left" w:pos="2160"/>
        </w:tabs>
        <w:rPr>
          <w:rFonts w:asciiTheme="majorHAnsi" w:hAnsiTheme="majorHAnsi" w:cs="Arial"/>
          <w:sz w:val="20"/>
          <w:szCs w:val="20"/>
        </w:rPr>
      </w:pPr>
      <w:r w:rsidRPr="00A0482D">
        <w:rPr>
          <w:rFonts w:asciiTheme="majorHAnsi" w:hAnsiTheme="majorHAnsi" w:cs="Arial"/>
          <w:sz w:val="20"/>
          <w:szCs w:val="20"/>
        </w:rPr>
        <w:t xml:space="preserve">The Contractor shall coordinate the </w:t>
      </w:r>
      <w:r w:rsidRPr="006053DC">
        <w:rPr>
          <w:rFonts w:asciiTheme="majorHAnsi" w:hAnsiTheme="majorHAnsi" w:cs="Arial"/>
          <w:b/>
          <w:bCs/>
          <w:i/>
          <w:iCs/>
          <w:sz w:val="20"/>
          <w:szCs w:val="20"/>
        </w:rPr>
        <w:t>use of built-in VAEC facilities to non-invasively log the VistA client traffic (RPC traffic) of VAEC-hosted VistAs for a representative period.</w:t>
      </w:r>
      <w:r w:rsidRPr="00A0482D">
        <w:rPr>
          <w:rFonts w:asciiTheme="majorHAnsi" w:hAnsiTheme="majorHAnsi" w:cs="Arial"/>
          <w:sz w:val="20"/>
          <w:szCs w:val="20"/>
        </w:rPr>
        <w:t xml:space="preserve"> As a non-invasive method, it will not require any change, reconfiguration, interfaces, development, patches, or plugins in the VistA system itself or any client communicating with that VistA. </w:t>
      </w:r>
    </w:p>
    <w:p w14:paraId="0D0B2171" w14:textId="7C15A9F0" w:rsidR="00700E16" w:rsidRPr="00A0482D" w:rsidRDefault="00700E16" w:rsidP="00700E16">
      <w:pPr>
        <w:widowControl w:val="0"/>
        <w:tabs>
          <w:tab w:val="left" w:pos="0"/>
          <w:tab w:val="left" w:pos="2160"/>
        </w:tabs>
        <w:rPr>
          <w:rFonts w:asciiTheme="majorHAnsi" w:hAnsiTheme="majorHAnsi" w:cs="Arial"/>
          <w:sz w:val="20"/>
          <w:szCs w:val="20"/>
        </w:rPr>
      </w:pPr>
      <w:r w:rsidRPr="00A0482D">
        <w:rPr>
          <w:rFonts w:asciiTheme="majorHAnsi" w:hAnsiTheme="majorHAnsi" w:cs="Arial"/>
          <w:sz w:val="20"/>
          <w:szCs w:val="20"/>
        </w:rPr>
        <w:t>The Contractor shall coordinate the logging of all client traffic of three VAEC-based production VA VistAs (“Analyzed VistAs”). At least one of the VistAs should support a large integrated medical facility.</w:t>
      </w:r>
    </w:p>
    <w:p w14:paraId="5DECAD15" w14:textId="77777777" w:rsidR="008F1377" w:rsidRPr="00A0482D" w:rsidRDefault="008F1377" w:rsidP="008F1377">
      <w:pPr>
        <w:keepNext/>
        <w:tabs>
          <w:tab w:val="left" w:pos="0"/>
        </w:tabs>
        <w:rPr>
          <w:rFonts w:cs="Arial"/>
          <w:color w:val="C00000"/>
          <w:sz w:val="20"/>
          <w:szCs w:val="20"/>
        </w:rPr>
      </w:pPr>
    </w:p>
    <w:p w14:paraId="4ECC5C5F" w14:textId="5ACABC16" w:rsidR="00334899" w:rsidRPr="00A0482D" w:rsidRDefault="00334899" w:rsidP="008F1377">
      <w:pPr>
        <w:keepNext/>
        <w:tabs>
          <w:tab w:val="left" w:pos="0"/>
        </w:tabs>
        <w:rPr>
          <w:rFonts w:asciiTheme="majorHAnsi" w:hAnsiTheme="majorHAnsi" w:cs="Arial"/>
          <w:color w:val="FF0000"/>
          <w:sz w:val="20"/>
          <w:szCs w:val="20"/>
        </w:rPr>
      </w:pPr>
      <w:r w:rsidRPr="00A0482D">
        <w:rPr>
          <w:rFonts w:asciiTheme="majorHAnsi" w:hAnsiTheme="majorHAnsi" w:cs="Arial"/>
          <w:color w:val="FF0000"/>
          <w:sz w:val="20"/>
          <w:szCs w:val="20"/>
        </w:rPr>
        <w:t xml:space="preserve">Understanding: </w:t>
      </w:r>
      <w:r w:rsidR="00700E16" w:rsidRPr="00A0482D">
        <w:rPr>
          <w:rFonts w:asciiTheme="majorHAnsi" w:hAnsiTheme="majorHAnsi" w:cs="Arial"/>
          <w:color w:val="FF0000"/>
          <w:sz w:val="20"/>
          <w:szCs w:val="20"/>
        </w:rPr>
        <w:t xml:space="preserve"> </w:t>
      </w:r>
      <w:r w:rsidRPr="00A0482D">
        <w:rPr>
          <w:rFonts w:asciiTheme="majorHAnsi" w:hAnsiTheme="majorHAnsi" w:cs="Arial"/>
          <w:color w:val="FF0000"/>
          <w:sz w:val="20"/>
          <w:szCs w:val="20"/>
        </w:rPr>
        <w:t>W</w:t>
      </w:r>
      <w:r w:rsidR="00700E16" w:rsidRPr="00A0482D">
        <w:rPr>
          <w:rFonts w:asciiTheme="majorHAnsi" w:hAnsiTheme="majorHAnsi" w:cs="Arial"/>
          <w:color w:val="FF0000"/>
          <w:sz w:val="20"/>
          <w:szCs w:val="20"/>
        </w:rPr>
        <w:t>hy their approach is non-invasive</w:t>
      </w:r>
    </w:p>
    <w:p w14:paraId="46E57919" w14:textId="4DA24D0A" w:rsidR="00E53F11" w:rsidRPr="00A0482D" w:rsidRDefault="00334899" w:rsidP="008F1377">
      <w:pPr>
        <w:keepNext/>
        <w:tabs>
          <w:tab w:val="left" w:pos="0"/>
        </w:tabs>
        <w:rPr>
          <w:rFonts w:asciiTheme="majorHAnsi" w:hAnsiTheme="majorHAnsi" w:cs="Arial"/>
          <w:color w:val="FF0000"/>
          <w:sz w:val="20"/>
          <w:szCs w:val="20"/>
        </w:rPr>
      </w:pPr>
      <w:r w:rsidRPr="00A0482D">
        <w:rPr>
          <w:rFonts w:asciiTheme="majorHAnsi" w:hAnsiTheme="majorHAnsi" w:cs="Arial"/>
          <w:color w:val="FF0000"/>
          <w:sz w:val="20"/>
          <w:szCs w:val="20"/>
        </w:rPr>
        <w:t>Feasibility: H</w:t>
      </w:r>
      <w:r w:rsidR="00700E16" w:rsidRPr="00A0482D">
        <w:rPr>
          <w:rFonts w:asciiTheme="majorHAnsi" w:hAnsiTheme="majorHAnsi" w:cs="Arial"/>
          <w:color w:val="FF0000"/>
          <w:sz w:val="20"/>
          <w:szCs w:val="20"/>
        </w:rPr>
        <w:t>ow</w:t>
      </w:r>
      <w:r w:rsidR="008F1377" w:rsidRPr="00A0482D">
        <w:rPr>
          <w:rFonts w:asciiTheme="majorHAnsi" w:hAnsiTheme="majorHAnsi" w:cs="Arial"/>
          <w:color w:val="FF0000"/>
          <w:sz w:val="20"/>
          <w:szCs w:val="20"/>
        </w:rPr>
        <w:t xml:space="preserve"> </w:t>
      </w:r>
      <w:r w:rsidR="00700E16" w:rsidRPr="00A0482D">
        <w:rPr>
          <w:rFonts w:asciiTheme="majorHAnsi" w:hAnsiTheme="majorHAnsi" w:cs="Arial"/>
          <w:color w:val="FF0000"/>
          <w:sz w:val="20"/>
          <w:szCs w:val="20"/>
        </w:rPr>
        <w:t xml:space="preserve">RPC traffic </w:t>
      </w:r>
      <w:r w:rsidR="008F1377" w:rsidRPr="00A0482D">
        <w:rPr>
          <w:rFonts w:asciiTheme="majorHAnsi" w:hAnsiTheme="majorHAnsi" w:cs="Arial"/>
          <w:color w:val="FF0000"/>
          <w:sz w:val="20"/>
          <w:szCs w:val="20"/>
        </w:rPr>
        <w:t>capture from a VAEC-based VistA would be implemented</w:t>
      </w:r>
      <w:r w:rsidR="00E53F11" w:rsidRPr="00A0482D">
        <w:rPr>
          <w:rFonts w:asciiTheme="majorHAnsi" w:hAnsiTheme="majorHAnsi" w:cs="Arial"/>
          <w:color w:val="FF0000"/>
          <w:sz w:val="20"/>
          <w:szCs w:val="20"/>
        </w:rPr>
        <w:t xml:space="preserve">, including </w:t>
      </w:r>
      <w:r w:rsidR="001A1A1B" w:rsidRPr="00A0482D">
        <w:rPr>
          <w:rFonts w:asciiTheme="majorHAnsi" w:hAnsiTheme="majorHAnsi" w:cs="Arial"/>
          <w:color w:val="FF0000"/>
          <w:sz w:val="20"/>
          <w:szCs w:val="20"/>
        </w:rPr>
        <w:t>a</w:t>
      </w:r>
      <w:r w:rsidR="00E53F11" w:rsidRPr="00A0482D">
        <w:rPr>
          <w:rFonts w:asciiTheme="majorHAnsi" w:hAnsiTheme="majorHAnsi" w:cs="Arial"/>
          <w:color w:val="FF0000"/>
          <w:sz w:val="20"/>
          <w:szCs w:val="20"/>
        </w:rPr>
        <w:t xml:space="preserve"> </w:t>
      </w:r>
      <w:r w:rsidRPr="00A0482D">
        <w:rPr>
          <w:rFonts w:asciiTheme="majorHAnsi" w:hAnsiTheme="majorHAnsi" w:cs="Arial"/>
          <w:color w:val="FF0000"/>
          <w:sz w:val="20"/>
          <w:szCs w:val="20"/>
        </w:rPr>
        <w:t xml:space="preserve">diagram showing RPC traffic flows </w:t>
      </w:r>
      <w:r w:rsidR="00E53F11" w:rsidRPr="00A0482D">
        <w:rPr>
          <w:rFonts w:asciiTheme="majorHAnsi" w:hAnsiTheme="majorHAnsi" w:cs="Arial"/>
          <w:color w:val="FF0000"/>
          <w:sz w:val="20"/>
          <w:szCs w:val="20"/>
        </w:rPr>
        <w:t>and its capture from a VAEC-based VistA.</w:t>
      </w:r>
    </w:p>
    <w:p w14:paraId="47FCC8DF" w14:textId="77777777" w:rsidR="00700E16" w:rsidRPr="00700E16" w:rsidRDefault="00700E16" w:rsidP="00700E16">
      <w:pPr>
        <w:pStyle w:val="Body"/>
      </w:pPr>
    </w:p>
    <w:tbl>
      <w:tblPr>
        <w:tblW w:w="942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14"/>
        <w:gridCol w:w="1148"/>
        <w:gridCol w:w="3604"/>
        <w:gridCol w:w="1250"/>
        <w:gridCol w:w="1353"/>
        <w:gridCol w:w="1260"/>
      </w:tblGrid>
      <w:tr w:rsidR="002A58EF" w14:paraId="458A5F21" w14:textId="77777777" w:rsidTr="003102F1">
        <w:trPr>
          <w:trHeight w:val="295"/>
        </w:trPr>
        <w:tc>
          <w:tcPr>
            <w:tcW w:w="8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A51041" w14:textId="77777777" w:rsidR="002A58EF" w:rsidRDefault="00000000">
            <w:pPr>
              <w:pStyle w:val="TableStyle2"/>
            </w:pPr>
            <w:r>
              <w:rPr>
                <w:rFonts w:eastAsia="Arial Unicode MS" w:cs="Arial Unicode MS"/>
              </w:rPr>
              <w:t>ID</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6D7BFC" w14:textId="77777777" w:rsidR="002A58EF" w:rsidRDefault="00000000">
            <w:pPr>
              <w:pStyle w:val="TableStyle2"/>
            </w:pPr>
            <w:r>
              <w:rPr>
                <w:rFonts w:eastAsia="Arial Unicode MS" w:cs="Arial Unicode MS"/>
              </w:rPr>
              <w:t>Type</w:t>
            </w:r>
          </w:p>
        </w:tc>
        <w:tc>
          <w:tcPr>
            <w:tcW w:w="36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3A3B74" w14:textId="77777777" w:rsidR="002A58EF" w:rsidRDefault="00000000">
            <w:pPr>
              <w:pStyle w:val="TableStyle2"/>
            </w:pPr>
            <w:r>
              <w:rPr>
                <w:rFonts w:eastAsia="Arial Unicode MS" w:cs="Arial Unicode MS"/>
              </w:rPr>
              <w:t>Description</w:t>
            </w:r>
          </w:p>
        </w:tc>
        <w:tc>
          <w:tcPr>
            <w:tcW w:w="12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07A0DD" w14:textId="75D62A4F" w:rsidR="002A58EF" w:rsidRDefault="003102F1" w:rsidP="008F1377">
            <w:pPr>
              <w:pStyle w:val="TableStyle2"/>
              <w:jc w:val="center"/>
            </w:pPr>
            <w:r>
              <w:rPr>
                <w:rFonts w:eastAsia="Arial Unicode MS" w:cs="Arial Unicode MS"/>
              </w:rPr>
              <w:t>A</w:t>
            </w:r>
          </w:p>
        </w:tc>
        <w:tc>
          <w:tcPr>
            <w:tcW w:w="13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32250" w14:textId="1C447A88" w:rsidR="002A58EF" w:rsidRDefault="003102F1" w:rsidP="008F1377">
            <w:pPr>
              <w:pStyle w:val="TableStyle2"/>
              <w:jc w:val="center"/>
            </w:pPr>
            <w:r>
              <w:rPr>
                <w:rFonts w:eastAsia="Arial Unicode MS" w:cs="Arial Unicode MS"/>
              </w:rPr>
              <w:t>B</w:t>
            </w:r>
          </w:p>
        </w:tc>
        <w:tc>
          <w:tcPr>
            <w:tcW w:w="12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3843B5" w14:textId="25CCD498" w:rsidR="002A58EF" w:rsidRDefault="003102F1" w:rsidP="008F1377">
            <w:pPr>
              <w:pStyle w:val="TableStyle2"/>
              <w:jc w:val="center"/>
            </w:pPr>
            <w:r>
              <w:rPr>
                <w:rFonts w:eastAsia="Arial Unicode MS" w:cs="Arial Unicode MS"/>
              </w:rPr>
              <w:t>C</w:t>
            </w:r>
          </w:p>
        </w:tc>
      </w:tr>
      <w:tr w:rsidR="002A58EF" w14:paraId="3E1D7D1D" w14:textId="77777777" w:rsidTr="003102F1">
        <w:trPr>
          <w:trHeight w:val="961"/>
        </w:trPr>
        <w:tc>
          <w:tcPr>
            <w:tcW w:w="81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704FE0" w14:textId="77777777" w:rsidR="002A58EF" w:rsidRDefault="00000000">
            <w:pPr>
              <w:pStyle w:val="TableStyle2"/>
            </w:pPr>
            <w:r>
              <w:rPr>
                <w:rFonts w:eastAsia="Arial Unicode MS" w:cs="Arial Unicode MS"/>
              </w:rPr>
              <w:t>5.2.1.a</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7B52AE1" w14:textId="77777777" w:rsidR="002A58EF" w:rsidRDefault="00000000">
            <w:pPr>
              <w:pStyle w:val="TableStyle2"/>
            </w:pPr>
            <w:r>
              <w:rPr>
                <w:rFonts w:eastAsia="Arial Unicode MS" w:cs="Arial Unicode MS"/>
              </w:rPr>
              <w:t>ADMIN</w:t>
            </w:r>
          </w:p>
        </w:tc>
        <w:tc>
          <w:tcPr>
            <w:tcW w:w="36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3ABFCC" w14:textId="77777777" w:rsidR="002A58EF" w:rsidRDefault="00000000">
            <w:pPr>
              <w:pStyle w:val="TableStyle2"/>
            </w:pPr>
            <w:r>
              <w:rPr>
                <w:rFonts w:eastAsia="Arial Unicode MS" w:cs="Arial Unicode MS"/>
              </w:rPr>
              <w:t>In collaboration with the Government, identity three VistAs and obtain permission from their managers to capture their RPC traffic.</w:t>
            </w:r>
          </w:p>
        </w:tc>
        <w:tc>
          <w:tcPr>
            <w:tcW w:w="125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DCC895" w14:textId="38D155E4" w:rsidR="002A58EF" w:rsidRDefault="002A58EF"/>
        </w:tc>
        <w:tc>
          <w:tcPr>
            <w:tcW w:w="135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07BCF2" w14:textId="7ABCD200" w:rsidR="002A58EF" w:rsidRDefault="002A58EF"/>
        </w:tc>
        <w:tc>
          <w:tcPr>
            <w:tcW w:w="126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4E847F5" w14:textId="77777777" w:rsidR="002A58EF" w:rsidRDefault="002A58EF"/>
        </w:tc>
      </w:tr>
      <w:tr w:rsidR="002A58EF" w14:paraId="34E047FC" w14:textId="77777777" w:rsidTr="003102F1">
        <w:trPr>
          <w:trHeight w:val="721"/>
        </w:trPr>
        <w:tc>
          <w:tcPr>
            <w:tcW w:w="8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585B9" w14:textId="77777777" w:rsidR="002A58EF" w:rsidRDefault="00000000">
            <w:pPr>
              <w:pStyle w:val="TableStyle2"/>
            </w:pPr>
            <w:r>
              <w:rPr>
                <w:rFonts w:eastAsia="Arial Unicode MS" w:cs="Arial Unicode MS"/>
              </w:rPr>
              <w:t>5.2.1.b</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F7C8EC" w14:textId="77777777" w:rsidR="002A58EF" w:rsidRDefault="00000000">
            <w:pPr>
              <w:pStyle w:val="TableStyle2"/>
            </w:pPr>
            <w:r>
              <w:rPr>
                <w:rFonts w:eastAsia="Arial Unicode MS" w:cs="Arial Unicode MS"/>
              </w:rPr>
              <w:t>CAPTURE</w:t>
            </w:r>
          </w:p>
        </w:tc>
        <w:tc>
          <w:tcPr>
            <w:tcW w:w="36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E3E0DA" w14:textId="77777777" w:rsidR="002A58EF" w:rsidRDefault="00000000">
            <w:pPr>
              <w:pStyle w:val="TableStyle2"/>
            </w:pPr>
            <w:r>
              <w:rPr>
                <w:rFonts w:eastAsia="Arial Unicode MS" w:cs="Arial Unicode MS"/>
              </w:rPr>
              <w:t>Coordinate the configuration of the RPC Traffic capture to log all RPC traffic for these three VistAs.</w:t>
            </w:r>
          </w:p>
        </w:tc>
        <w:tc>
          <w:tcPr>
            <w:tcW w:w="12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35B9E0" w14:textId="77777777" w:rsidR="002A58EF" w:rsidRDefault="002A58EF"/>
        </w:tc>
        <w:tc>
          <w:tcPr>
            <w:tcW w:w="13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28A66F" w14:textId="77777777" w:rsidR="002A58EF" w:rsidRDefault="002A58EF"/>
        </w:tc>
        <w:tc>
          <w:tcPr>
            <w:tcW w:w="12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85C4EB" w14:textId="77777777" w:rsidR="002A58EF" w:rsidRDefault="002A58EF"/>
        </w:tc>
      </w:tr>
      <w:tr w:rsidR="002A58EF" w14:paraId="7FF582FD" w14:textId="77777777" w:rsidTr="003102F1">
        <w:trPr>
          <w:trHeight w:val="961"/>
        </w:trPr>
        <w:tc>
          <w:tcPr>
            <w:tcW w:w="81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365582" w14:textId="77777777" w:rsidR="002A58EF" w:rsidRDefault="00000000">
            <w:pPr>
              <w:pStyle w:val="TableStyle2"/>
            </w:pPr>
            <w:r>
              <w:rPr>
                <w:rFonts w:eastAsia="Arial Unicode MS" w:cs="Arial Unicode MS"/>
              </w:rPr>
              <w:t>5.2.1.c</w:t>
            </w:r>
          </w:p>
        </w:tc>
        <w:tc>
          <w:tcPr>
            <w:tcW w:w="114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7B103B" w14:textId="77777777" w:rsidR="002A58EF" w:rsidRDefault="00000000">
            <w:pPr>
              <w:pStyle w:val="TableStyle2"/>
            </w:pPr>
            <w:r>
              <w:rPr>
                <w:rFonts w:eastAsia="Arial Unicode MS" w:cs="Arial Unicode MS"/>
              </w:rPr>
              <w:t>CAPTURE</w:t>
            </w:r>
          </w:p>
        </w:tc>
        <w:tc>
          <w:tcPr>
            <w:tcW w:w="36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2A5D29" w14:textId="77777777" w:rsidR="002A58EF" w:rsidRDefault="00000000">
            <w:pPr>
              <w:pStyle w:val="TableStyle2"/>
            </w:pPr>
            <w:r>
              <w:rPr>
                <w:rFonts w:eastAsia="Arial Unicode MS" w:cs="Arial Unicode MS"/>
              </w:rPr>
              <w:t>Monitor and ensure traffic logging of each of the three identified VistAs for at least one month and the storage of all captured data in VAEC for analysis.</w:t>
            </w:r>
          </w:p>
        </w:tc>
        <w:tc>
          <w:tcPr>
            <w:tcW w:w="125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E44AA70" w14:textId="77777777" w:rsidR="002A58EF" w:rsidRDefault="002A58EF"/>
        </w:tc>
        <w:tc>
          <w:tcPr>
            <w:tcW w:w="135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B4B5B89" w14:textId="77777777" w:rsidR="002A58EF" w:rsidRDefault="002A58EF"/>
        </w:tc>
        <w:tc>
          <w:tcPr>
            <w:tcW w:w="126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503703C" w14:textId="77777777" w:rsidR="002A58EF" w:rsidRDefault="002A58EF"/>
        </w:tc>
      </w:tr>
      <w:tr w:rsidR="002A58EF" w14:paraId="5CA3B98B" w14:textId="77777777" w:rsidTr="003102F1">
        <w:trPr>
          <w:trHeight w:val="1681"/>
        </w:trPr>
        <w:tc>
          <w:tcPr>
            <w:tcW w:w="8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AF11E9" w14:textId="77777777" w:rsidR="002A58EF" w:rsidRDefault="00000000">
            <w:pPr>
              <w:pStyle w:val="TableStyle2"/>
            </w:pPr>
            <w:r>
              <w:rPr>
                <w:rFonts w:eastAsia="Arial Unicode MS" w:cs="Arial Unicode MS"/>
              </w:rPr>
              <w:t>5.2.1.d</w:t>
            </w:r>
          </w:p>
        </w:tc>
        <w:tc>
          <w:tcPr>
            <w:tcW w:w="11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4EBDA2" w14:textId="77777777" w:rsidR="002A58EF" w:rsidRDefault="00000000">
            <w:pPr>
              <w:pStyle w:val="TableStyle2"/>
            </w:pPr>
            <w:r>
              <w:rPr>
                <w:rFonts w:eastAsia="Arial Unicode MS" w:cs="Arial Unicode MS"/>
              </w:rPr>
              <w:t>DOC</w:t>
            </w:r>
          </w:p>
        </w:tc>
        <w:tc>
          <w:tcPr>
            <w:tcW w:w="36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CDCD36" w14:textId="77777777" w:rsidR="002A58EF" w:rsidRDefault="00000000">
            <w:pPr>
              <w:pStyle w:val="TableStyle2"/>
            </w:pPr>
            <w:r>
              <w:rPr>
                <w:rFonts w:eastAsia="Arial Unicode MS" w:cs="Arial Unicode MS"/>
              </w:rPr>
              <w:t>Develop and provide a VistA Traffic Logging Standard Operating Procedure to document the processes and procedures used to log required traffic from any VistA, including permissions required from VistA owners and VAEC maintainers.</w:t>
            </w:r>
          </w:p>
        </w:tc>
        <w:tc>
          <w:tcPr>
            <w:tcW w:w="12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4676E5" w14:textId="77777777" w:rsidR="002A58EF" w:rsidRDefault="002A58EF"/>
        </w:tc>
        <w:tc>
          <w:tcPr>
            <w:tcW w:w="13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4C06B6" w14:textId="77777777" w:rsidR="002A58EF" w:rsidRDefault="002A58EF"/>
        </w:tc>
        <w:tc>
          <w:tcPr>
            <w:tcW w:w="12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AA2D97" w14:textId="77777777" w:rsidR="002A58EF" w:rsidRDefault="002A58EF"/>
        </w:tc>
      </w:tr>
    </w:tbl>
    <w:p w14:paraId="5ACC864E" w14:textId="072DE2DC" w:rsidR="00700E16" w:rsidRDefault="00700E16">
      <w:pPr>
        <w:rPr>
          <w:rFonts w:ascii="Helvetica Neue" w:hAnsi="Helvetica Neue" w:cs="Arial Unicode MS"/>
          <w:b/>
          <w:bCs/>
          <w:color w:val="000000"/>
          <w:sz w:val="32"/>
          <w:szCs w:val="32"/>
          <w14:textOutline w14:w="0" w14:cap="flat" w14:cmpd="sng" w14:algn="ctr">
            <w14:noFill/>
            <w14:prstDash w14:val="solid"/>
            <w14:bevel/>
          </w14:textOutline>
        </w:rPr>
      </w:pPr>
    </w:p>
    <w:p w14:paraId="06762A6B" w14:textId="47F2D48E" w:rsidR="00700E16" w:rsidRPr="00700E16" w:rsidRDefault="00000000" w:rsidP="00700E16">
      <w:pPr>
        <w:pStyle w:val="Heading2"/>
        <w:spacing w:before="100"/>
      </w:pPr>
      <w:r>
        <w:lastRenderedPageBreak/>
        <w:t>5.2.2 Traffic Metrics</w:t>
      </w:r>
    </w:p>
    <w:p w14:paraId="70D246E2" w14:textId="002301AE" w:rsidR="00700E16" w:rsidRPr="00A0482D" w:rsidRDefault="00700E16" w:rsidP="008F1377">
      <w:pPr>
        <w:rPr>
          <w:rFonts w:asciiTheme="majorHAnsi" w:hAnsiTheme="majorHAnsi"/>
          <w:sz w:val="22"/>
          <w:szCs w:val="22"/>
        </w:rPr>
      </w:pPr>
      <w:r w:rsidRPr="00A0482D">
        <w:rPr>
          <w:rFonts w:asciiTheme="majorHAnsi" w:hAnsiTheme="majorHAnsi"/>
          <w:sz w:val="22"/>
          <w:szCs w:val="22"/>
        </w:rPr>
        <w:t xml:space="preserve">Using the client traffic captured (deliverable 5.2.1A) , the Contractor shall provide </w:t>
      </w:r>
      <w:r w:rsidRPr="00A0482D">
        <w:rPr>
          <w:rFonts w:asciiTheme="majorHAnsi" w:hAnsiTheme="majorHAnsi"/>
          <w:i/>
          <w:iCs/>
          <w:sz w:val="22"/>
          <w:szCs w:val="22"/>
        </w:rPr>
        <w:t>Traffic Analysis Reports comprising the complete client traffic for each of the three analyzed VistAs.</w:t>
      </w:r>
      <w:r w:rsidRPr="00A0482D">
        <w:rPr>
          <w:rFonts w:asciiTheme="majorHAnsi" w:hAnsiTheme="majorHAnsi"/>
          <w:sz w:val="22"/>
          <w:szCs w:val="22"/>
        </w:rPr>
        <w:t xml:space="preserve"> In addition, the Contractor shall provide a Cross VistA Analysis Report distinguishing cross-VistA from VistA-specific traffic patterns. </w:t>
      </w:r>
    </w:p>
    <w:p w14:paraId="1FFA9193" w14:textId="7E0D3941" w:rsidR="00700E16" w:rsidRPr="00A0482D" w:rsidRDefault="00000000">
      <w:pPr>
        <w:pStyle w:val="Body"/>
        <w:rPr>
          <w:color w:val="FF0000"/>
        </w:rPr>
      </w:pPr>
      <w:r w:rsidRPr="00A0482D">
        <w:rPr>
          <w:color w:val="FF0000"/>
        </w:rPr>
        <w:t xml:space="preserve">For three VistAs. Mainly validates the traffic from 5.2.1 is in </w:t>
      </w:r>
      <w:r w:rsidR="008F1377" w:rsidRPr="00A0482D">
        <w:rPr>
          <w:color w:val="FF0000"/>
        </w:rPr>
        <w:t xml:space="preserve">complete, correct, </w:t>
      </w:r>
      <w:r w:rsidRPr="00A0482D">
        <w:rPr>
          <w:color w:val="FF0000"/>
        </w:rPr>
        <w:t xml:space="preserve">analyzable form. Only 5.2.2.g </w:t>
      </w:r>
      <w:r w:rsidR="00581C8F" w:rsidRPr="00A0482D">
        <w:rPr>
          <w:color w:val="FF0000"/>
        </w:rPr>
        <w:t xml:space="preserve">is </w:t>
      </w:r>
      <w:r w:rsidRPr="00A0482D">
        <w:rPr>
          <w:color w:val="FF0000"/>
        </w:rPr>
        <w:t>directly relevant for 5.2.3 Clinical Workflow Analysis.</w:t>
      </w:r>
    </w:p>
    <w:p w14:paraId="0DDC1D6D" w14:textId="77777777" w:rsidR="00CA18C5" w:rsidRDefault="00CA18C5">
      <w:pPr>
        <w:pStyle w:val="Body"/>
      </w:pPr>
    </w:p>
    <w:tbl>
      <w:tblPr>
        <w:tblW w:w="935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62"/>
        <w:gridCol w:w="1056"/>
        <w:gridCol w:w="3640"/>
        <w:gridCol w:w="1256"/>
        <w:gridCol w:w="1264"/>
        <w:gridCol w:w="1274"/>
      </w:tblGrid>
      <w:tr w:rsidR="002A58EF" w14:paraId="5C76BDB3" w14:textId="77777777">
        <w:trPr>
          <w:trHeight w:val="295"/>
        </w:trPr>
        <w:tc>
          <w:tcPr>
            <w:tcW w:w="8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B253E" w14:textId="77777777" w:rsidR="002A58EF" w:rsidRDefault="00000000">
            <w:pPr>
              <w:pStyle w:val="TableStyle2"/>
              <w:spacing w:after="160"/>
            </w:pPr>
            <w:r>
              <w:t>ID</w:t>
            </w:r>
          </w:p>
        </w:tc>
        <w:tc>
          <w:tcPr>
            <w:tcW w:w="1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07272" w14:textId="77777777" w:rsidR="002A58EF" w:rsidRDefault="00000000">
            <w:pPr>
              <w:pStyle w:val="TableStyle2"/>
              <w:spacing w:after="160"/>
            </w:pPr>
            <w:r>
              <w:t>Type</w:t>
            </w:r>
          </w:p>
        </w:tc>
        <w:tc>
          <w:tcPr>
            <w:tcW w:w="36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035EB9" w14:textId="77777777" w:rsidR="002A58EF" w:rsidRDefault="00000000">
            <w:pPr>
              <w:pStyle w:val="TableStyle2"/>
              <w:spacing w:after="160"/>
            </w:pPr>
            <w:r>
              <w:t>Description</w:t>
            </w:r>
          </w:p>
        </w:tc>
        <w:tc>
          <w:tcPr>
            <w:tcW w:w="1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55BAD9" w14:textId="7C0132A6" w:rsidR="002A58EF" w:rsidRDefault="003102F1" w:rsidP="008F1377">
            <w:pPr>
              <w:pStyle w:val="TableStyle2"/>
              <w:spacing w:after="160"/>
              <w:jc w:val="center"/>
            </w:pPr>
            <w:r>
              <w:t>A</w:t>
            </w:r>
          </w:p>
        </w:tc>
        <w:tc>
          <w:tcPr>
            <w:tcW w:w="12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EDCFED" w14:textId="233697D3" w:rsidR="002A58EF" w:rsidRDefault="003102F1" w:rsidP="008F1377">
            <w:pPr>
              <w:pStyle w:val="TableStyle2"/>
              <w:spacing w:after="160"/>
              <w:jc w:val="center"/>
            </w:pPr>
            <w:r>
              <w:t>B</w:t>
            </w:r>
          </w:p>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EA0AC" w14:textId="2CFC6226" w:rsidR="002A58EF" w:rsidRDefault="003102F1" w:rsidP="008F1377">
            <w:pPr>
              <w:pStyle w:val="TableStyle2"/>
              <w:spacing w:after="160"/>
              <w:jc w:val="center"/>
            </w:pPr>
            <w:r>
              <w:t>C</w:t>
            </w:r>
          </w:p>
        </w:tc>
      </w:tr>
      <w:tr w:rsidR="002A58EF" w14:paraId="4665CCC7" w14:textId="77777777">
        <w:trPr>
          <w:trHeight w:val="295"/>
        </w:trPr>
        <w:tc>
          <w:tcPr>
            <w:tcW w:w="8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58665A" w14:textId="77777777" w:rsidR="002A58EF" w:rsidRDefault="00000000">
            <w:pPr>
              <w:pStyle w:val="TableStyle2"/>
              <w:spacing w:after="160"/>
            </w:pPr>
            <w:r>
              <w:t>5.2.2.a</w:t>
            </w:r>
          </w:p>
        </w:tc>
        <w:tc>
          <w:tcPr>
            <w:tcW w:w="10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5B5ADF" w14:textId="77777777" w:rsidR="002A58EF" w:rsidRDefault="00000000">
            <w:pPr>
              <w:pStyle w:val="TableStyle2"/>
              <w:spacing w:after="160"/>
            </w:pPr>
            <w:r>
              <w:t>METRIC</w:t>
            </w:r>
          </w:p>
        </w:tc>
        <w:tc>
          <w:tcPr>
            <w:tcW w:w="36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B9DE1F" w14:textId="77777777" w:rsidR="002A58EF" w:rsidRDefault="00000000">
            <w:pPr>
              <w:pStyle w:val="TableStyle2"/>
              <w:spacing w:after="160"/>
            </w:pPr>
            <w:r>
              <w:t>User Volume</w:t>
            </w:r>
          </w:p>
        </w:tc>
        <w:tc>
          <w:tcPr>
            <w:tcW w:w="12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8B458B" w14:textId="77777777" w:rsidR="002A58EF" w:rsidRDefault="002A58EF" w:rsidP="008F1377"/>
        </w:tc>
        <w:tc>
          <w:tcPr>
            <w:tcW w:w="12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F7D01F" w14:textId="77777777" w:rsidR="002A58EF" w:rsidRDefault="002A58EF" w:rsidP="008F1377"/>
        </w:tc>
        <w:tc>
          <w:tcPr>
            <w:tcW w:w="12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AF7FB05" w14:textId="77777777" w:rsidR="002A58EF" w:rsidRDefault="002A58EF" w:rsidP="008F1377"/>
        </w:tc>
      </w:tr>
      <w:tr w:rsidR="002A58EF" w14:paraId="68DFF229" w14:textId="77777777">
        <w:trPr>
          <w:trHeight w:val="295"/>
        </w:trPr>
        <w:tc>
          <w:tcPr>
            <w:tcW w:w="8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6DBF97" w14:textId="77777777" w:rsidR="002A58EF" w:rsidRDefault="00000000">
            <w:pPr>
              <w:pStyle w:val="TableStyle2"/>
              <w:spacing w:after="160"/>
            </w:pPr>
            <w:r>
              <w:t>5.2.2.b</w:t>
            </w:r>
          </w:p>
        </w:tc>
        <w:tc>
          <w:tcPr>
            <w:tcW w:w="1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5BE0C4" w14:textId="77777777" w:rsidR="002A58EF" w:rsidRDefault="00000000">
            <w:pPr>
              <w:pStyle w:val="TableStyle2"/>
              <w:spacing w:after="160"/>
            </w:pPr>
            <w:r>
              <w:t>METRIC</w:t>
            </w:r>
          </w:p>
        </w:tc>
        <w:tc>
          <w:tcPr>
            <w:tcW w:w="36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CAA209" w14:textId="77777777" w:rsidR="002A58EF" w:rsidRDefault="00000000">
            <w:pPr>
              <w:pStyle w:val="TableStyle2"/>
              <w:spacing w:after="160"/>
            </w:pPr>
            <w:r>
              <w:t>Client types and volume of use</w:t>
            </w:r>
          </w:p>
        </w:tc>
        <w:tc>
          <w:tcPr>
            <w:tcW w:w="1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6FD3A" w14:textId="77777777" w:rsidR="002A58EF" w:rsidRDefault="002A58EF" w:rsidP="008F1377"/>
        </w:tc>
        <w:tc>
          <w:tcPr>
            <w:tcW w:w="12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1D5842" w14:textId="77777777" w:rsidR="002A58EF" w:rsidRDefault="002A58EF" w:rsidP="008F1377"/>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CFD30A" w14:textId="77777777" w:rsidR="002A58EF" w:rsidRDefault="002A58EF" w:rsidP="008F1377"/>
        </w:tc>
      </w:tr>
      <w:tr w:rsidR="002A58EF" w14:paraId="22D6441D" w14:textId="77777777">
        <w:trPr>
          <w:trHeight w:val="481"/>
        </w:trPr>
        <w:tc>
          <w:tcPr>
            <w:tcW w:w="8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59EC54" w14:textId="77777777" w:rsidR="002A58EF" w:rsidRDefault="00000000">
            <w:pPr>
              <w:pStyle w:val="TableStyle2"/>
              <w:spacing w:after="160"/>
            </w:pPr>
            <w:r>
              <w:t>5.2.2.c</w:t>
            </w:r>
          </w:p>
        </w:tc>
        <w:tc>
          <w:tcPr>
            <w:tcW w:w="10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CC3FC2" w14:textId="77777777" w:rsidR="002A58EF" w:rsidRDefault="00000000">
            <w:pPr>
              <w:pStyle w:val="TableStyle2"/>
              <w:spacing w:after="160"/>
            </w:pPr>
            <w:r>
              <w:t>METRIC</w:t>
            </w:r>
          </w:p>
        </w:tc>
        <w:tc>
          <w:tcPr>
            <w:tcW w:w="36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B6EF3B" w14:textId="77777777" w:rsidR="002A58EF" w:rsidRDefault="00000000">
            <w:pPr>
              <w:pStyle w:val="TableStyle2"/>
              <w:spacing w:after="160"/>
            </w:pPr>
            <w:r>
              <w:t>Connection volumes, frequency, and duration</w:t>
            </w:r>
          </w:p>
        </w:tc>
        <w:tc>
          <w:tcPr>
            <w:tcW w:w="12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04B115" w14:textId="77777777" w:rsidR="002A58EF" w:rsidRDefault="002A58EF" w:rsidP="008F1377"/>
        </w:tc>
        <w:tc>
          <w:tcPr>
            <w:tcW w:w="12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0A35D6" w14:textId="77777777" w:rsidR="002A58EF" w:rsidRDefault="002A58EF" w:rsidP="008F1377"/>
        </w:tc>
        <w:tc>
          <w:tcPr>
            <w:tcW w:w="12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EC05053" w14:textId="77777777" w:rsidR="002A58EF" w:rsidRDefault="002A58EF" w:rsidP="008F1377"/>
        </w:tc>
      </w:tr>
      <w:tr w:rsidR="002A58EF" w14:paraId="6A69B3B1" w14:textId="77777777">
        <w:trPr>
          <w:trHeight w:val="481"/>
        </w:trPr>
        <w:tc>
          <w:tcPr>
            <w:tcW w:w="8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FFDCB6" w14:textId="77777777" w:rsidR="002A58EF" w:rsidRDefault="00000000">
            <w:pPr>
              <w:pStyle w:val="TableStyle2"/>
              <w:spacing w:after="160"/>
            </w:pPr>
            <w:r>
              <w:t>5.2.2.d</w:t>
            </w:r>
          </w:p>
        </w:tc>
        <w:tc>
          <w:tcPr>
            <w:tcW w:w="1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C2F33B" w14:textId="77777777" w:rsidR="002A58EF" w:rsidRDefault="00000000">
            <w:pPr>
              <w:pStyle w:val="TableStyle2"/>
              <w:spacing w:after="160"/>
            </w:pPr>
            <w:r>
              <w:t>CATAG</w:t>
            </w:r>
          </w:p>
        </w:tc>
        <w:tc>
          <w:tcPr>
            <w:tcW w:w="36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F9F25A" w14:textId="77777777" w:rsidR="002A58EF" w:rsidRDefault="00000000">
            <w:pPr>
              <w:pStyle w:val="TableStyle2"/>
              <w:spacing w:after="160"/>
            </w:pPr>
            <w:r>
              <w:t>Types of user authentication/security and relative use</w:t>
            </w:r>
          </w:p>
        </w:tc>
        <w:tc>
          <w:tcPr>
            <w:tcW w:w="1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D35151" w14:textId="77777777" w:rsidR="002A58EF" w:rsidRDefault="002A58EF" w:rsidP="008F1377"/>
        </w:tc>
        <w:tc>
          <w:tcPr>
            <w:tcW w:w="12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E37C7A" w14:textId="77777777" w:rsidR="002A58EF" w:rsidRDefault="002A58EF" w:rsidP="008F1377"/>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2B04F4" w14:textId="77777777" w:rsidR="002A58EF" w:rsidRDefault="002A58EF" w:rsidP="008F1377"/>
        </w:tc>
      </w:tr>
      <w:tr w:rsidR="002A58EF" w14:paraId="13DBD3BD" w14:textId="77777777">
        <w:trPr>
          <w:trHeight w:val="295"/>
        </w:trPr>
        <w:tc>
          <w:tcPr>
            <w:tcW w:w="8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1F9033" w14:textId="77777777" w:rsidR="002A58EF" w:rsidRDefault="00000000">
            <w:pPr>
              <w:pStyle w:val="TableStyle2"/>
              <w:spacing w:after="160"/>
            </w:pPr>
            <w:r>
              <w:t>5.2.2.e</w:t>
            </w:r>
          </w:p>
        </w:tc>
        <w:tc>
          <w:tcPr>
            <w:tcW w:w="10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9EBE657" w14:textId="77777777" w:rsidR="002A58EF" w:rsidRDefault="00000000">
            <w:pPr>
              <w:pStyle w:val="TableStyle2"/>
              <w:spacing w:after="160"/>
            </w:pPr>
            <w:r>
              <w:t>CATAG</w:t>
            </w:r>
          </w:p>
        </w:tc>
        <w:tc>
          <w:tcPr>
            <w:tcW w:w="36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F09482" w14:textId="77777777" w:rsidR="002A58EF" w:rsidRDefault="00000000">
            <w:pPr>
              <w:pStyle w:val="TableStyle2"/>
              <w:spacing w:after="160"/>
            </w:pPr>
            <w:r>
              <w:t>Machine from end Users</w:t>
            </w:r>
          </w:p>
        </w:tc>
        <w:tc>
          <w:tcPr>
            <w:tcW w:w="12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D7E37A3" w14:textId="77777777" w:rsidR="002A58EF" w:rsidRDefault="002A58EF" w:rsidP="008F1377"/>
        </w:tc>
        <w:tc>
          <w:tcPr>
            <w:tcW w:w="12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293E14" w14:textId="77777777" w:rsidR="002A58EF" w:rsidRDefault="002A58EF" w:rsidP="008F1377"/>
        </w:tc>
        <w:tc>
          <w:tcPr>
            <w:tcW w:w="12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3F8B9E" w14:textId="77777777" w:rsidR="002A58EF" w:rsidRDefault="002A58EF" w:rsidP="008F1377"/>
        </w:tc>
      </w:tr>
      <w:tr w:rsidR="002A58EF" w14:paraId="2BC5149C" w14:textId="77777777">
        <w:trPr>
          <w:trHeight w:val="481"/>
        </w:trPr>
        <w:tc>
          <w:tcPr>
            <w:tcW w:w="8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6BAFF" w14:textId="77777777" w:rsidR="002A58EF" w:rsidRDefault="00000000">
            <w:pPr>
              <w:pStyle w:val="TableStyle2"/>
              <w:spacing w:after="160"/>
            </w:pPr>
            <w:r>
              <w:t>5.2.2.f</w:t>
            </w:r>
          </w:p>
        </w:tc>
        <w:tc>
          <w:tcPr>
            <w:tcW w:w="1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50B176" w14:textId="77777777" w:rsidR="002A58EF" w:rsidRDefault="00000000">
            <w:pPr>
              <w:pStyle w:val="TableStyle2"/>
              <w:spacing w:after="160"/>
            </w:pPr>
            <w:r>
              <w:t>METRIC</w:t>
            </w:r>
          </w:p>
        </w:tc>
        <w:tc>
          <w:tcPr>
            <w:tcW w:w="36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B4DA33" w14:textId="77777777" w:rsidR="002A58EF" w:rsidRDefault="00000000">
            <w:pPr>
              <w:pStyle w:val="TableStyle2"/>
              <w:spacing w:after="160"/>
            </w:pPr>
            <w:r>
              <w:t>RPC usage frequency and execution times</w:t>
            </w:r>
          </w:p>
        </w:tc>
        <w:tc>
          <w:tcPr>
            <w:tcW w:w="1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23CAAC" w14:textId="77777777" w:rsidR="002A58EF" w:rsidRDefault="002A58EF" w:rsidP="008F1377"/>
        </w:tc>
        <w:tc>
          <w:tcPr>
            <w:tcW w:w="12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22CA6D" w14:textId="77777777" w:rsidR="002A58EF" w:rsidRDefault="002A58EF" w:rsidP="008F1377"/>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C9C4D" w14:textId="77777777" w:rsidR="002A58EF" w:rsidRDefault="002A58EF" w:rsidP="008F1377"/>
        </w:tc>
      </w:tr>
      <w:tr w:rsidR="002A58EF" w14:paraId="3CE6E48C" w14:textId="77777777">
        <w:trPr>
          <w:trHeight w:val="481"/>
        </w:trPr>
        <w:tc>
          <w:tcPr>
            <w:tcW w:w="8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2B467F5" w14:textId="77777777" w:rsidR="002A58EF" w:rsidRDefault="00000000">
            <w:pPr>
              <w:pStyle w:val="TableStyle2"/>
              <w:spacing w:after="160"/>
            </w:pPr>
            <w:r>
              <w:t>5.2.2.g</w:t>
            </w:r>
          </w:p>
        </w:tc>
        <w:tc>
          <w:tcPr>
            <w:tcW w:w="10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E050031" w14:textId="77777777" w:rsidR="002A58EF" w:rsidRDefault="00000000">
            <w:pPr>
              <w:pStyle w:val="TableStyle2"/>
              <w:spacing w:after="160"/>
            </w:pPr>
            <w:r>
              <w:t>CATAG</w:t>
            </w:r>
          </w:p>
        </w:tc>
        <w:tc>
          <w:tcPr>
            <w:tcW w:w="363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E517A4" w14:textId="77777777" w:rsidR="002A58EF" w:rsidRDefault="00000000">
            <w:pPr>
              <w:pStyle w:val="TableStyle2"/>
              <w:spacing w:after="160"/>
            </w:pPr>
            <w:r>
              <w:t>RPC groupings - representing transactions</w:t>
            </w:r>
          </w:p>
        </w:tc>
        <w:tc>
          <w:tcPr>
            <w:tcW w:w="12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FC8BF21" w14:textId="77777777" w:rsidR="002A58EF" w:rsidRDefault="002A58EF" w:rsidP="008F1377"/>
        </w:tc>
        <w:tc>
          <w:tcPr>
            <w:tcW w:w="12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3591294" w14:textId="77777777" w:rsidR="002A58EF" w:rsidRDefault="002A58EF" w:rsidP="008F1377"/>
        </w:tc>
        <w:tc>
          <w:tcPr>
            <w:tcW w:w="12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2A9D71" w14:textId="77777777" w:rsidR="002A58EF" w:rsidRDefault="002A58EF" w:rsidP="008F1377"/>
        </w:tc>
      </w:tr>
      <w:tr w:rsidR="002A58EF" w14:paraId="047FE1FD" w14:textId="77777777">
        <w:trPr>
          <w:trHeight w:val="481"/>
        </w:trPr>
        <w:tc>
          <w:tcPr>
            <w:tcW w:w="8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DAA94D" w14:textId="77777777" w:rsidR="002A58EF" w:rsidRDefault="00000000">
            <w:pPr>
              <w:pStyle w:val="TableStyle2"/>
              <w:spacing w:after="160"/>
            </w:pPr>
            <w:r>
              <w:t>5.2.2.h</w:t>
            </w:r>
          </w:p>
        </w:tc>
        <w:tc>
          <w:tcPr>
            <w:tcW w:w="1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9DABAA" w14:textId="77777777" w:rsidR="002A58EF" w:rsidRDefault="00000000">
            <w:pPr>
              <w:pStyle w:val="TableStyle2"/>
              <w:spacing w:after="160"/>
            </w:pPr>
            <w:r>
              <w:t>CATAG</w:t>
            </w:r>
          </w:p>
        </w:tc>
        <w:tc>
          <w:tcPr>
            <w:tcW w:w="36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CF778B" w14:textId="77777777" w:rsidR="002A58EF" w:rsidRDefault="00000000">
            <w:pPr>
              <w:pStyle w:val="TableStyle2"/>
              <w:spacing w:after="160"/>
            </w:pPr>
            <w:r>
              <w:t>RPCs specific to a VistA from cross-VistA RPCs</w:t>
            </w:r>
          </w:p>
        </w:tc>
        <w:tc>
          <w:tcPr>
            <w:tcW w:w="125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29EC2F" w14:textId="77777777" w:rsidR="002A58EF" w:rsidRDefault="002A58EF" w:rsidP="008F1377"/>
        </w:tc>
        <w:tc>
          <w:tcPr>
            <w:tcW w:w="12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569500" w14:textId="77777777" w:rsidR="002A58EF" w:rsidRDefault="002A58EF" w:rsidP="008F1377"/>
        </w:tc>
        <w:tc>
          <w:tcPr>
            <w:tcW w:w="12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9EF73F" w14:textId="77777777" w:rsidR="002A58EF" w:rsidRDefault="002A58EF" w:rsidP="008F1377"/>
        </w:tc>
      </w:tr>
    </w:tbl>
    <w:p w14:paraId="3970848D" w14:textId="77777777" w:rsidR="00700E16" w:rsidRPr="00700E16" w:rsidRDefault="00700E16" w:rsidP="00700E16">
      <w:pPr>
        <w:pStyle w:val="Body"/>
      </w:pPr>
    </w:p>
    <w:p w14:paraId="1D7038E3" w14:textId="77777777" w:rsidR="00700E16" w:rsidRDefault="00700E16">
      <w:pPr>
        <w:rPr>
          <w:rFonts w:ascii="Helvetica Neue" w:hAnsi="Helvetica Neue" w:cs="Arial Unicode MS"/>
          <w:b/>
          <w:bCs/>
          <w:color w:val="000000"/>
          <w:sz w:val="32"/>
          <w:szCs w:val="32"/>
          <w14:textOutline w14:w="0" w14:cap="flat" w14:cmpd="sng" w14:algn="ctr">
            <w14:noFill/>
            <w14:prstDash w14:val="solid"/>
            <w14:bevel/>
          </w14:textOutline>
        </w:rPr>
      </w:pPr>
      <w:r>
        <w:br w:type="page"/>
      </w:r>
    </w:p>
    <w:p w14:paraId="45727FB7" w14:textId="406E86F4" w:rsidR="00700E16" w:rsidRPr="00700E16" w:rsidRDefault="00000000" w:rsidP="00700E16">
      <w:pPr>
        <w:pStyle w:val="Heading2"/>
      </w:pPr>
      <w:r>
        <w:lastRenderedPageBreak/>
        <w:t>5.2.3 Traffic backed workflow</w:t>
      </w:r>
    </w:p>
    <w:p w14:paraId="6725F41C" w14:textId="0664CDCB" w:rsidR="00700E16" w:rsidRPr="00A0482D" w:rsidRDefault="00700E16" w:rsidP="00347CDA">
      <w:pPr>
        <w:widowControl w:val="0"/>
        <w:tabs>
          <w:tab w:val="left" w:pos="0"/>
          <w:tab w:val="left" w:pos="1350"/>
          <w:tab w:val="left" w:pos="1440"/>
          <w:tab w:val="left" w:pos="1980"/>
          <w:tab w:val="left" w:pos="2070"/>
          <w:tab w:val="left" w:pos="2640"/>
        </w:tabs>
        <w:rPr>
          <w:rFonts w:asciiTheme="majorHAnsi" w:hAnsiTheme="majorHAnsi" w:cs="Arial"/>
          <w:sz w:val="22"/>
          <w:szCs w:val="22"/>
        </w:rPr>
      </w:pPr>
      <w:r w:rsidRPr="00A0482D">
        <w:rPr>
          <w:rFonts w:asciiTheme="majorHAnsi" w:hAnsiTheme="majorHAnsi" w:cs="Arial"/>
          <w:sz w:val="22"/>
          <w:szCs w:val="22"/>
        </w:rPr>
        <w:t xml:space="preserve">Based on the traffic and client types isolated during the VistA traffic analysis [5.2.2], the Contractor shall produce a detailed Client Traffic Analysis of the operation of three of the most used VistA point-of-care applications ("Clients"). CPRS shall be one of the three; the remaining two shall be chosen after project start based on client usage.  </w:t>
      </w:r>
      <w:r w:rsidRPr="00A0482D">
        <w:rPr>
          <w:rFonts w:asciiTheme="majorHAnsi" w:hAnsiTheme="majorHAnsi" w:cs="Arial"/>
          <w:b/>
          <w:bCs/>
          <w:i/>
          <w:iCs/>
          <w:sz w:val="22"/>
          <w:szCs w:val="22"/>
        </w:rPr>
        <w:t>All client analyses must be validated and verifiable in a demonstrable way, matching RPC flows to specific client screens and typical tasks</w:t>
      </w:r>
      <w:r w:rsidRPr="00A0482D">
        <w:rPr>
          <w:rFonts w:asciiTheme="majorHAnsi" w:hAnsiTheme="majorHAnsi" w:cs="Arial"/>
          <w:sz w:val="22"/>
          <w:szCs w:val="22"/>
        </w:rPr>
        <w:t xml:space="preserve">. The Contractor shall document the verification and validation of the analysis and provide a Client Traffic Analysis Validation and Verification Report. </w:t>
      </w:r>
    </w:p>
    <w:p w14:paraId="6550638B" w14:textId="73CC5C05" w:rsidR="00700E16" w:rsidRPr="00A0482D" w:rsidRDefault="00700E16" w:rsidP="00700E16">
      <w:pPr>
        <w:pStyle w:val="Body"/>
        <w:rPr>
          <w:rFonts w:asciiTheme="majorHAnsi" w:hAnsiTheme="majorHAnsi"/>
          <w:color w:val="FF0000"/>
        </w:rPr>
      </w:pPr>
      <w:r w:rsidRPr="00A0482D">
        <w:rPr>
          <w:rFonts w:asciiTheme="majorHAnsi" w:hAnsiTheme="majorHAnsi"/>
          <w:color w:val="FF0000"/>
        </w:rPr>
        <w:t xml:space="preserve">For three clients, primarily CPRS. Simple metrics parallel the VistA-wide metrics of 5.2.2, validating per client traffic. Categorization (CATAG) and provides key input for workflow analysis. </w:t>
      </w:r>
      <w:r w:rsidR="008C04FE">
        <w:rPr>
          <w:rFonts w:asciiTheme="majorHAnsi" w:hAnsiTheme="majorHAnsi"/>
          <w:color w:val="FF0000"/>
        </w:rPr>
        <w:t xml:space="preserve">WORKFLOW analysis is new and is the most essential deliverable of the PWS.  Client workflow analysis requires </w:t>
      </w:r>
      <w:r w:rsidR="00673920">
        <w:rPr>
          <w:rFonts w:asciiTheme="majorHAnsi" w:hAnsiTheme="majorHAnsi"/>
          <w:color w:val="FF0000"/>
        </w:rPr>
        <w:t xml:space="preserve">identifying and correlating clinical care task sets, </w:t>
      </w:r>
      <w:r w:rsidR="008C04FE">
        <w:rPr>
          <w:rFonts w:asciiTheme="majorHAnsi" w:hAnsiTheme="majorHAnsi"/>
          <w:color w:val="FF0000"/>
        </w:rPr>
        <w:t>RPC task sets</w:t>
      </w:r>
      <w:r w:rsidR="00673920">
        <w:rPr>
          <w:rFonts w:asciiTheme="majorHAnsi" w:hAnsiTheme="majorHAnsi"/>
          <w:color w:val="FF0000"/>
        </w:rPr>
        <w:t>, and client screens</w:t>
      </w:r>
      <w:r w:rsidR="008C04FE">
        <w:rPr>
          <w:rFonts w:asciiTheme="majorHAnsi" w:hAnsiTheme="majorHAnsi"/>
          <w:color w:val="FF0000"/>
        </w:rPr>
        <w:t xml:space="preserve">. </w:t>
      </w:r>
    </w:p>
    <w:p w14:paraId="4B69E659" w14:textId="77777777" w:rsidR="00CA18C5" w:rsidRDefault="00CA18C5">
      <w:pPr>
        <w:pStyle w:val="Body"/>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68"/>
        <w:gridCol w:w="1352"/>
        <w:gridCol w:w="3232"/>
        <w:gridCol w:w="1260"/>
        <w:gridCol w:w="1306"/>
        <w:gridCol w:w="1335"/>
      </w:tblGrid>
      <w:tr w:rsidR="002A58EF" w14:paraId="046ECE4C" w14:textId="77777777">
        <w:trPr>
          <w:trHeight w:val="295"/>
        </w:trPr>
        <w:tc>
          <w:tcPr>
            <w:tcW w:w="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F2ADCE" w14:textId="77777777" w:rsidR="002A58EF" w:rsidRDefault="00000000">
            <w:pPr>
              <w:pStyle w:val="TableStyle2"/>
            </w:pPr>
            <w:r>
              <w:rPr>
                <w:rFonts w:eastAsia="Arial Unicode MS" w:cs="Arial Unicode MS"/>
              </w:rPr>
              <w:t>ID</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02B738" w14:textId="77777777" w:rsidR="002A58EF" w:rsidRDefault="00000000">
            <w:pPr>
              <w:pStyle w:val="TableStyle2"/>
            </w:pPr>
            <w:r>
              <w:rPr>
                <w:rFonts w:eastAsia="Arial Unicode MS" w:cs="Arial Unicode MS"/>
              </w:rPr>
              <w:t>Type</w:t>
            </w:r>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3B8ABA" w14:textId="77777777" w:rsidR="002A58EF" w:rsidRDefault="00000000">
            <w:pPr>
              <w:pStyle w:val="TableStyle2"/>
            </w:pPr>
            <w:r>
              <w:rPr>
                <w:rFonts w:eastAsia="Arial Unicode MS" w:cs="Arial Unicode MS"/>
              </w:rPr>
              <w:t>Description</w:t>
            </w:r>
          </w:p>
        </w:tc>
        <w:tc>
          <w:tcPr>
            <w:tcW w:w="1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45E1EE" w14:textId="4F910C69" w:rsidR="002A58EF" w:rsidRDefault="003102F1" w:rsidP="00581C8F">
            <w:pPr>
              <w:pStyle w:val="TableStyle2"/>
              <w:jc w:val="center"/>
            </w:pPr>
            <w:r>
              <w:rPr>
                <w:rFonts w:eastAsia="Arial Unicode MS" w:cs="Arial Unicode MS"/>
              </w:rPr>
              <w:t>A</w:t>
            </w:r>
          </w:p>
        </w:tc>
        <w:tc>
          <w:tcPr>
            <w:tcW w:w="1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93191" w14:textId="361ABA97" w:rsidR="002A58EF" w:rsidRDefault="003102F1" w:rsidP="00581C8F">
            <w:pPr>
              <w:pStyle w:val="TableStyle2"/>
              <w:jc w:val="center"/>
            </w:pPr>
            <w:r>
              <w:rPr>
                <w:rFonts w:eastAsia="Arial Unicode MS" w:cs="Arial Unicode MS"/>
              </w:rPr>
              <w:t>B</w:t>
            </w:r>
          </w:p>
        </w:tc>
        <w:tc>
          <w:tcPr>
            <w:tcW w:w="13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EF53CD" w14:textId="3572517C" w:rsidR="002A58EF" w:rsidRDefault="003102F1" w:rsidP="00581C8F">
            <w:pPr>
              <w:pStyle w:val="TableStyle2"/>
              <w:jc w:val="center"/>
            </w:pPr>
            <w:r>
              <w:rPr>
                <w:rFonts w:eastAsia="Arial Unicode MS" w:cs="Arial Unicode MS"/>
              </w:rPr>
              <w:t>C</w:t>
            </w:r>
          </w:p>
        </w:tc>
      </w:tr>
      <w:tr w:rsidR="002A58EF" w14:paraId="6001ADAF" w14:textId="77777777">
        <w:trPr>
          <w:trHeight w:val="721"/>
        </w:trPr>
        <w:tc>
          <w:tcPr>
            <w:tcW w:w="8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ECDF9A" w14:textId="77777777" w:rsidR="002A58EF" w:rsidRDefault="00000000">
            <w:pPr>
              <w:pStyle w:val="TableStyle2"/>
            </w:pPr>
            <w:r>
              <w:rPr>
                <w:rFonts w:eastAsia="Arial Unicode MS" w:cs="Arial Unicode MS"/>
              </w:rPr>
              <w:t>5.2.3.a</w:t>
            </w:r>
          </w:p>
        </w:tc>
        <w:tc>
          <w:tcPr>
            <w:tcW w:w="135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4ACDF0" w14:textId="77777777" w:rsidR="002A58EF" w:rsidRDefault="00000000">
            <w:pPr>
              <w:pStyle w:val="TableStyle2"/>
            </w:pPr>
            <w:r>
              <w:rPr>
                <w:rFonts w:eastAsia="Arial Unicode MS" w:cs="Arial Unicode MS"/>
              </w:rPr>
              <w:t>Same as 5.2.2.a</w:t>
            </w:r>
          </w:p>
        </w:tc>
        <w:tc>
          <w:tcPr>
            <w:tcW w:w="32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CB7CD3" w14:textId="77777777" w:rsidR="002A58EF" w:rsidRDefault="00000000">
            <w:pPr>
              <w:pStyle w:val="TableStyle2"/>
            </w:pPr>
            <w:r>
              <w:rPr>
                <w:rFonts w:eastAsia="Arial Unicode MS" w:cs="Arial Unicode MS"/>
              </w:rPr>
              <w:t>User volumes and types. User types shall capture clinical care specialties and roles.</w:t>
            </w:r>
          </w:p>
        </w:tc>
        <w:tc>
          <w:tcPr>
            <w:tcW w:w="125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80A89B" w14:textId="77777777" w:rsidR="002A58EF" w:rsidRDefault="002A58EF" w:rsidP="00581C8F">
            <w:pPr>
              <w:jc w:val="both"/>
            </w:pPr>
          </w:p>
        </w:tc>
        <w:tc>
          <w:tcPr>
            <w:tcW w:w="130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2D1292F" w14:textId="77777777" w:rsidR="002A58EF" w:rsidRDefault="002A58EF" w:rsidP="00581C8F">
            <w:pPr>
              <w:jc w:val="both"/>
            </w:pPr>
          </w:p>
        </w:tc>
        <w:tc>
          <w:tcPr>
            <w:tcW w:w="13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D25D8F9" w14:textId="77777777" w:rsidR="002A58EF" w:rsidRDefault="002A58EF" w:rsidP="00581C8F">
            <w:pPr>
              <w:jc w:val="both"/>
            </w:pPr>
          </w:p>
        </w:tc>
      </w:tr>
      <w:tr w:rsidR="002A58EF" w14:paraId="1CD7AE50" w14:textId="77777777">
        <w:trPr>
          <w:trHeight w:val="721"/>
        </w:trPr>
        <w:tc>
          <w:tcPr>
            <w:tcW w:w="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70FBB3" w14:textId="77777777" w:rsidR="002A58EF" w:rsidRDefault="00000000">
            <w:pPr>
              <w:pStyle w:val="TableStyle2"/>
            </w:pPr>
            <w:r>
              <w:rPr>
                <w:rFonts w:eastAsia="Arial Unicode MS" w:cs="Arial Unicode MS"/>
              </w:rPr>
              <w:t>5.2.3.b</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74D5CB" w14:textId="77777777" w:rsidR="002A58EF" w:rsidRDefault="00000000">
            <w:pPr>
              <w:pStyle w:val="TableStyle2"/>
            </w:pPr>
            <w:r>
              <w:rPr>
                <w:rFonts w:eastAsia="Arial Unicode MS" w:cs="Arial Unicode MS"/>
              </w:rPr>
              <w:t>Same as 5.2.2.c</w:t>
            </w:r>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3ACFCC" w14:textId="77777777" w:rsidR="002A58EF" w:rsidRDefault="00000000">
            <w:pPr>
              <w:pStyle w:val="TableStyle2"/>
            </w:pPr>
            <w:r>
              <w:rPr>
                <w:rFonts w:eastAsia="Arial Unicode MS" w:cs="Arial Unicode MS"/>
              </w:rPr>
              <w:t>Connection volume and duration, tying frequency of client use to user types</w:t>
            </w:r>
          </w:p>
        </w:tc>
        <w:tc>
          <w:tcPr>
            <w:tcW w:w="1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42931C" w14:textId="77777777" w:rsidR="002A58EF" w:rsidRDefault="002A58EF" w:rsidP="00581C8F">
            <w:pPr>
              <w:jc w:val="both"/>
            </w:pPr>
          </w:p>
        </w:tc>
        <w:tc>
          <w:tcPr>
            <w:tcW w:w="1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127663" w14:textId="77777777" w:rsidR="002A58EF" w:rsidRDefault="002A58EF" w:rsidP="00581C8F">
            <w:pPr>
              <w:jc w:val="both"/>
            </w:pPr>
          </w:p>
        </w:tc>
        <w:tc>
          <w:tcPr>
            <w:tcW w:w="13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465F2" w14:textId="77777777" w:rsidR="002A58EF" w:rsidRDefault="002A58EF" w:rsidP="00581C8F">
            <w:pPr>
              <w:jc w:val="both"/>
            </w:pPr>
          </w:p>
        </w:tc>
      </w:tr>
      <w:tr w:rsidR="002A58EF" w14:paraId="246E3689" w14:textId="77777777">
        <w:trPr>
          <w:trHeight w:val="481"/>
        </w:trPr>
        <w:tc>
          <w:tcPr>
            <w:tcW w:w="8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946EBC9" w14:textId="77777777" w:rsidR="002A58EF" w:rsidRDefault="00000000">
            <w:pPr>
              <w:pStyle w:val="TableStyle2"/>
            </w:pPr>
            <w:r>
              <w:rPr>
                <w:rFonts w:eastAsia="Arial Unicode MS" w:cs="Arial Unicode MS"/>
              </w:rPr>
              <w:t>5.2.3.c</w:t>
            </w:r>
          </w:p>
        </w:tc>
        <w:tc>
          <w:tcPr>
            <w:tcW w:w="135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D044C0" w14:textId="77777777" w:rsidR="002A58EF" w:rsidRDefault="00000000">
            <w:pPr>
              <w:pStyle w:val="TableStyle2"/>
            </w:pPr>
            <w:r>
              <w:rPr>
                <w:rFonts w:eastAsia="Arial Unicode MS" w:cs="Arial Unicode MS"/>
              </w:rPr>
              <w:t>Same as 5.2.2.d</w:t>
            </w:r>
          </w:p>
        </w:tc>
        <w:tc>
          <w:tcPr>
            <w:tcW w:w="32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EA6592" w14:textId="77777777" w:rsidR="002A58EF" w:rsidRDefault="00000000">
            <w:pPr>
              <w:pStyle w:val="TableStyle2"/>
            </w:pPr>
            <w:r>
              <w:rPr>
                <w:rFonts w:eastAsia="Arial Unicode MS" w:cs="Arial Unicode MS"/>
              </w:rPr>
              <w:t>Types of user authentication/security and relative use</w:t>
            </w:r>
          </w:p>
        </w:tc>
        <w:tc>
          <w:tcPr>
            <w:tcW w:w="125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477A7E" w14:textId="77777777" w:rsidR="002A58EF" w:rsidRDefault="002A58EF" w:rsidP="00581C8F">
            <w:pPr>
              <w:jc w:val="both"/>
            </w:pPr>
          </w:p>
        </w:tc>
        <w:tc>
          <w:tcPr>
            <w:tcW w:w="130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032EF32" w14:textId="77777777" w:rsidR="002A58EF" w:rsidRDefault="002A58EF" w:rsidP="00581C8F">
            <w:pPr>
              <w:jc w:val="both"/>
            </w:pPr>
          </w:p>
        </w:tc>
        <w:tc>
          <w:tcPr>
            <w:tcW w:w="13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0F0636" w14:textId="77777777" w:rsidR="002A58EF" w:rsidRDefault="002A58EF" w:rsidP="00581C8F">
            <w:pPr>
              <w:jc w:val="both"/>
            </w:pPr>
          </w:p>
        </w:tc>
      </w:tr>
      <w:tr w:rsidR="002A58EF" w14:paraId="07505337" w14:textId="77777777">
        <w:trPr>
          <w:trHeight w:val="295"/>
        </w:trPr>
        <w:tc>
          <w:tcPr>
            <w:tcW w:w="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2EF558" w14:textId="77777777" w:rsidR="002A58EF" w:rsidRDefault="00000000">
            <w:pPr>
              <w:pStyle w:val="TableStyle2"/>
            </w:pPr>
            <w:r>
              <w:rPr>
                <w:rFonts w:eastAsia="Arial Unicode MS" w:cs="Arial Unicode MS"/>
              </w:rPr>
              <w:t>5.2.3.d</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870710" w14:textId="77777777" w:rsidR="002A58EF" w:rsidRDefault="00000000">
            <w:pPr>
              <w:pStyle w:val="TableStyle2"/>
            </w:pPr>
            <w:r>
              <w:rPr>
                <w:rFonts w:eastAsia="Arial Unicode MS" w:cs="Arial Unicode MS"/>
              </w:rPr>
              <w:t>METRIC</w:t>
            </w:r>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26BF56" w14:textId="77777777" w:rsidR="002A58EF" w:rsidRDefault="00000000">
            <w:pPr>
              <w:pStyle w:val="TableStyle2"/>
            </w:pPr>
            <w:r>
              <w:rPr>
                <w:rFonts w:eastAsia="Arial Unicode MS" w:cs="Arial Unicode MS"/>
              </w:rPr>
              <w:t>Patient volumes</w:t>
            </w:r>
          </w:p>
        </w:tc>
        <w:tc>
          <w:tcPr>
            <w:tcW w:w="1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872DDE" w14:textId="77777777" w:rsidR="002A58EF" w:rsidRDefault="002A58EF" w:rsidP="00581C8F">
            <w:pPr>
              <w:jc w:val="both"/>
            </w:pPr>
          </w:p>
        </w:tc>
        <w:tc>
          <w:tcPr>
            <w:tcW w:w="1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F77F95" w14:textId="77777777" w:rsidR="002A58EF" w:rsidRDefault="002A58EF" w:rsidP="00581C8F">
            <w:pPr>
              <w:jc w:val="both"/>
            </w:pPr>
          </w:p>
        </w:tc>
        <w:tc>
          <w:tcPr>
            <w:tcW w:w="13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63A1D" w14:textId="77777777" w:rsidR="002A58EF" w:rsidRDefault="002A58EF" w:rsidP="00581C8F">
            <w:pPr>
              <w:jc w:val="both"/>
            </w:pPr>
          </w:p>
        </w:tc>
      </w:tr>
      <w:tr w:rsidR="002A58EF" w14:paraId="56BF2821" w14:textId="77777777">
        <w:trPr>
          <w:trHeight w:val="481"/>
        </w:trPr>
        <w:tc>
          <w:tcPr>
            <w:tcW w:w="8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F950EF1" w14:textId="77777777" w:rsidR="002A58EF" w:rsidRDefault="00000000">
            <w:pPr>
              <w:pStyle w:val="TableStyle2"/>
            </w:pPr>
            <w:r>
              <w:rPr>
                <w:rFonts w:eastAsia="Arial Unicode MS" w:cs="Arial Unicode MS"/>
              </w:rPr>
              <w:t>5.2.3.e</w:t>
            </w:r>
          </w:p>
        </w:tc>
        <w:tc>
          <w:tcPr>
            <w:tcW w:w="135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46B029B" w14:textId="77777777" w:rsidR="002A58EF" w:rsidRDefault="00000000">
            <w:pPr>
              <w:pStyle w:val="TableStyle2"/>
            </w:pPr>
            <w:r>
              <w:rPr>
                <w:rFonts w:eastAsia="Arial Unicode MS" w:cs="Arial Unicode MS"/>
              </w:rPr>
              <w:t>CATAG</w:t>
            </w:r>
          </w:p>
        </w:tc>
        <w:tc>
          <w:tcPr>
            <w:tcW w:w="32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84F99A0" w14:textId="77777777" w:rsidR="002A58EF" w:rsidRDefault="00000000">
            <w:pPr>
              <w:pStyle w:val="TableStyle2"/>
            </w:pPr>
            <w:r>
              <w:rPr>
                <w:rFonts w:eastAsia="Arial Unicode MS" w:cs="Arial Unicode MS"/>
              </w:rPr>
              <w:t>Enumeration of all RPCs used by a client and their relative use</w:t>
            </w:r>
          </w:p>
        </w:tc>
        <w:tc>
          <w:tcPr>
            <w:tcW w:w="125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C55422" w14:textId="77777777" w:rsidR="002A58EF" w:rsidRDefault="002A58EF" w:rsidP="00581C8F">
            <w:pPr>
              <w:jc w:val="both"/>
            </w:pPr>
          </w:p>
        </w:tc>
        <w:tc>
          <w:tcPr>
            <w:tcW w:w="130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D39815A" w14:textId="77777777" w:rsidR="002A58EF" w:rsidRDefault="002A58EF" w:rsidP="00581C8F">
            <w:pPr>
              <w:jc w:val="both"/>
            </w:pPr>
          </w:p>
        </w:tc>
        <w:tc>
          <w:tcPr>
            <w:tcW w:w="13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245434" w14:textId="77777777" w:rsidR="002A58EF" w:rsidRDefault="002A58EF" w:rsidP="00581C8F">
            <w:pPr>
              <w:jc w:val="both"/>
            </w:pPr>
          </w:p>
        </w:tc>
      </w:tr>
      <w:tr w:rsidR="002A58EF" w14:paraId="73D3A9BA" w14:textId="77777777">
        <w:trPr>
          <w:trHeight w:val="481"/>
        </w:trPr>
        <w:tc>
          <w:tcPr>
            <w:tcW w:w="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7360A3" w14:textId="77777777" w:rsidR="002A58EF" w:rsidRDefault="00000000">
            <w:pPr>
              <w:pStyle w:val="TableStyle2"/>
            </w:pPr>
            <w:r>
              <w:rPr>
                <w:rFonts w:eastAsia="Arial Unicode MS" w:cs="Arial Unicode MS"/>
              </w:rPr>
              <w:t>5.2.3.f</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4F4793" w14:textId="77777777" w:rsidR="002A58EF" w:rsidRDefault="00000000">
            <w:pPr>
              <w:pStyle w:val="TableStyle2"/>
            </w:pPr>
            <w:r>
              <w:rPr>
                <w:rFonts w:eastAsia="Arial Unicode MS" w:cs="Arial Unicode MS"/>
              </w:rPr>
              <w:t>CATAG</w:t>
            </w:r>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799DB5" w14:textId="77777777" w:rsidR="002A58EF" w:rsidRDefault="00000000">
            <w:pPr>
              <w:pStyle w:val="TableStyle2"/>
            </w:pPr>
            <w:r>
              <w:rPr>
                <w:rFonts w:eastAsia="Arial Unicode MS" w:cs="Arial Unicode MS"/>
              </w:rPr>
              <w:t>Distinction of clinical from non-clinical RPCs</w:t>
            </w:r>
          </w:p>
        </w:tc>
        <w:tc>
          <w:tcPr>
            <w:tcW w:w="1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A3F149" w14:textId="77777777" w:rsidR="002A58EF" w:rsidRDefault="002A58EF" w:rsidP="00581C8F">
            <w:pPr>
              <w:jc w:val="both"/>
            </w:pPr>
          </w:p>
        </w:tc>
        <w:tc>
          <w:tcPr>
            <w:tcW w:w="1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6C50C3" w14:textId="77777777" w:rsidR="002A58EF" w:rsidRDefault="002A58EF" w:rsidP="00581C8F">
            <w:pPr>
              <w:jc w:val="both"/>
            </w:pPr>
          </w:p>
        </w:tc>
        <w:tc>
          <w:tcPr>
            <w:tcW w:w="13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634179" w14:textId="77777777" w:rsidR="002A58EF" w:rsidRDefault="002A58EF" w:rsidP="00581C8F">
            <w:pPr>
              <w:jc w:val="both"/>
            </w:pPr>
          </w:p>
        </w:tc>
      </w:tr>
      <w:tr w:rsidR="002A58EF" w14:paraId="7C4952C2" w14:textId="77777777">
        <w:trPr>
          <w:trHeight w:val="721"/>
        </w:trPr>
        <w:tc>
          <w:tcPr>
            <w:tcW w:w="8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233E8E" w14:textId="77777777" w:rsidR="002A58EF" w:rsidRDefault="00000000">
            <w:pPr>
              <w:pStyle w:val="TableStyle2"/>
            </w:pPr>
            <w:r>
              <w:rPr>
                <w:rFonts w:eastAsia="Arial Unicode MS" w:cs="Arial Unicode MS"/>
              </w:rPr>
              <w:t>5.2.3.g</w:t>
            </w:r>
          </w:p>
        </w:tc>
        <w:tc>
          <w:tcPr>
            <w:tcW w:w="135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5239C56" w14:textId="77777777" w:rsidR="002A58EF" w:rsidRDefault="00000000">
            <w:pPr>
              <w:pStyle w:val="TableStyle2"/>
            </w:pPr>
            <w:r>
              <w:rPr>
                <w:rFonts w:eastAsia="Arial Unicode MS" w:cs="Arial Unicode MS"/>
              </w:rPr>
              <w:t>CATAG</w:t>
            </w:r>
          </w:p>
        </w:tc>
        <w:tc>
          <w:tcPr>
            <w:tcW w:w="32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316569" w14:textId="77777777" w:rsidR="002A58EF" w:rsidRDefault="00000000">
            <w:pPr>
              <w:pStyle w:val="TableStyle2"/>
            </w:pPr>
            <w:r>
              <w:rPr>
                <w:rFonts w:eastAsia="Arial Unicode MS" w:cs="Arial Unicode MS"/>
              </w:rPr>
              <w:t xml:space="preserve">Distinction of RPCs that change (write) from those that read the clinical record </w:t>
            </w:r>
          </w:p>
        </w:tc>
        <w:tc>
          <w:tcPr>
            <w:tcW w:w="125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0C42A3" w14:textId="77777777" w:rsidR="002A58EF" w:rsidRDefault="002A58EF" w:rsidP="00581C8F">
            <w:pPr>
              <w:jc w:val="both"/>
            </w:pPr>
          </w:p>
        </w:tc>
        <w:tc>
          <w:tcPr>
            <w:tcW w:w="130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654AB9" w14:textId="77777777" w:rsidR="002A58EF" w:rsidRDefault="002A58EF" w:rsidP="00581C8F">
            <w:pPr>
              <w:jc w:val="both"/>
            </w:pPr>
          </w:p>
        </w:tc>
        <w:tc>
          <w:tcPr>
            <w:tcW w:w="13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F05714" w14:textId="77777777" w:rsidR="002A58EF" w:rsidRDefault="002A58EF" w:rsidP="00581C8F">
            <w:pPr>
              <w:jc w:val="both"/>
            </w:pPr>
          </w:p>
        </w:tc>
      </w:tr>
      <w:tr w:rsidR="002A58EF" w14:paraId="6FADAE1D" w14:textId="77777777">
        <w:trPr>
          <w:trHeight w:val="721"/>
        </w:trPr>
        <w:tc>
          <w:tcPr>
            <w:tcW w:w="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F8DB09" w14:textId="77777777" w:rsidR="002A58EF" w:rsidRDefault="00000000">
            <w:pPr>
              <w:pStyle w:val="TableStyle2"/>
            </w:pPr>
            <w:r>
              <w:rPr>
                <w:rFonts w:eastAsia="Arial Unicode MS" w:cs="Arial Unicode MS"/>
              </w:rPr>
              <w:t>5.2.3.h</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F7AABC" w14:textId="77777777" w:rsidR="002A58EF" w:rsidRDefault="00000000">
            <w:pPr>
              <w:pStyle w:val="TableStyle2"/>
            </w:pPr>
            <w:r>
              <w:rPr>
                <w:rFonts w:eastAsia="Arial Unicode MS" w:cs="Arial Unicode MS"/>
              </w:rPr>
              <w:t>METRIC</w:t>
            </w:r>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5DA631" w14:textId="77777777" w:rsidR="002A58EF" w:rsidRDefault="00000000">
            <w:pPr>
              <w:pStyle w:val="TableStyle2"/>
            </w:pPr>
            <w:r>
              <w:rPr>
                <w:rFonts w:eastAsia="Arial Unicode MS" w:cs="Arial Unicode MS"/>
              </w:rPr>
              <w:t>Distinction of slow running, high overhead and variable overhead RPCs</w:t>
            </w:r>
          </w:p>
        </w:tc>
        <w:tc>
          <w:tcPr>
            <w:tcW w:w="1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BD92F8" w14:textId="77777777" w:rsidR="002A58EF" w:rsidRDefault="002A58EF" w:rsidP="00581C8F">
            <w:pPr>
              <w:jc w:val="both"/>
            </w:pPr>
          </w:p>
        </w:tc>
        <w:tc>
          <w:tcPr>
            <w:tcW w:w="1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BC26E2" w14:textId="77777777" w:rsidR="002A58EF" w:rsidRDefault="002A58EF" w:rsidP="00581C8F">
            <w:pPr>
              <w:jc w:val="both"/>
            </w:pPr>
          </w:p>
        </w:tc>
        <w:tc>
          <w:tcPr>
            <w:tcW w:w="13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2C906E" w14:textId="77777777" w:rsidR="002A58EF" w:rsidRDefault="002A58EF" w:rsidP="00581C8F">
            <w:pPr>
              <w:jc w:val="both"/>
            </w:pPr>
          </w:p>
        </w:tc>
      </w:tr>
      <w:tr w:rsidR="002A58EF" w14:paraId="2FAC1EF7" w14:textId="77777777">
        <w:trPr>
          <w:trHeight w:val="721"/>
        </w:trPr>
        <w:tc>
          <w:tcPr>
            <w:tcW w:w="8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FD8CC9" w14:textId="77777777" w:rsidR="002A58EF" w:rsidRDefault="00000000">
            <w:pPr>
              <w:pStyle w:val="TableStyle2"/>
            </w:pPr>
            <w:r>
              <w:rPr>
                <w:rFonts w:eastAsia="Arial Unicode MS" w:cs="Arial Unicode MS"/>
              </w:rPr>
              <w:t>5.2.3.i</w:t>
            </w:r>
          </w:p>
        </w:tc>
        <w:tc>
          <w:tcPr>
            <w:tcW w:w="135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E0EFDC5" w14:textId="77777777" w:rsidR="002A58EF" w:rsidRDefault="00000000">
            <w:pPr>
              <w:pStyle w:val="TableStyle2"/>
            </w:pPr>
            <w:r>
              <w:rPr>
                <w:rFonts w:eastAsia="Arial Unicode MS" w:cs="Arial Unicode MS"/>
              </w:rPr>
              <w:t>WORKFLOW</w:t>
            </w:r>
          </w:p>
        </w:tc>
        <w:tc>
          <w:tcPr>
            <w:tcW w:w="32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2A470E" w14:textId="77777777" w:rsidR="002A58EF" w:rsidRDefault="00000000">
            <w:pPr>
              <w:pStyle w:val="TableStyle2"/>
            </w:pPr>
            <w:r>
              <w:rPr>
                <w:rFonts w:eastAsia="Arial Unicode MS" w:cs="Arial Unicode MS"/>
              </w:rPr>
              <w:t>Clinical care task sets, represented as groups of RPCs used in tandem</w:t>
            </w:r>
          </w:p>
        </w:tc>
        <w:tc>
          <w:tcPr>
            <w:tcW w:w="125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F4D1C8" w14:textId="77777777" w:rsidR="002A58EF" w:rsidRDefault="002A58EF" w:rsidP="00581C8F">
            <w:pPr>
              <w:jc w:val="both"/>
            </w:pPr>
          </w:p>
        </w:tc>
        <w:tc>
          <w:tcPr>
            <w:tcW w:w="130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20BC7F" w14:textId="77777777" w:rsidR="002A58EF" w:rsidRDefault="002A58EF" w:rsidP="00581C8F">
            <w:pPr>
              <w:jc w:val="both"/>
            </w:pPr>
          </w:p>
        </w:tc>
        <w:tc>
          <w:tcPr>
            <w:tcW w:w="13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EC41FC" w14:textId="77777777" w:rsidR="002A58EF" w:rsidRDefault="002A58EF" w:rsidP="00581C8F">
            <w:pPr>
              <w:jc w:val="both"/>
            </w:pPr>
          </w:p>
        </w:tc>
      </w:tr>
      <w:tr w:rsidR="002A58EF" w14:paraId="2BCD220B" w14:textId="77777777">
        <w:trPr>
          <w:trHeight w:val="721"/>
        </w:trPr>
        <w:tc>
          <w:tcPr>
            <w:tcW w:w="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2CA8F7" w14:textId="77777777" w:rsidR="002A58EF" w:rsidRDefault="00000000">
            <w:pPr>
              <w:pStyle w:val="TableStyle2"/>
            </w:pPr>
            <w:r>
              <w:rPr>
                <w:rFonts w:eastAsia="Arial Unicode MS" w:cs="Arial Unicode MS"/>
              </w:rPr>
              <w:t>5.2.3.j</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5B179F" w14:textId="77777777" w:rsidR="002A58EF" w:rsidRDefault="00000000">
            <w:pPr>
              <w:pStyle w:val="TableStyle2"/>
            </w:pPr>
            <w:r>
              <w:rPr>
                <w:rFonts w:eastAsia="Arial Unicode MS" w:cs="Arial Unicode MS"/>
              </w:rPr>
              <w:t>WORKFLOW</w:t>
            </w:r>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A60D65" w14:textId="77777777" w:rsidR="002A58EF" w:rsidRDefault="00000000">
            <w:pPr>
              <w:pStyle w:val="TableStyle2"/>
            </w:pPr>
            <w:r>
              <w:rPr>
                <w:rFonts w:eastAsia="Arial Unicode MS" w:cs="Arial Unicode MS"/>
              </w:rPr>
              <w:t>Match task sets with the use of one or more specific client screens</w:t>
            </w:r>
          </w:p>
        </w:tc>
        <w:tc>
          <w:tcPr>
            <w:tcW w:w="1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CC558" w14:textId="77777777" w:rsidR="002A58EF" w:rsidRDefault="002A58EF" w:rsidP="00581C8F">
            <w:pPr>
              <w:jc w:val="both"/>
            </w:pPr>
          </w:p>
        </w:tc>
        <w:tc>
          <w:tcPr>
            <w:tcW w:w="1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0B78CB" w14:textId="77777777" w:rsidR="002A58EF" w:rsidRDefault="002A58EF" w:rsidP="00581C8F">
            <w:pPr>
              <w:jc w:val="both"/>
            </w:pPr>
          </w:p>
        </w:tc>
        <w:tc>
          <w:tcPr>
            <w:tcW w:w="13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25C397" w14:textId="77777777" w:rsidR="002A58EF" w:rsidRDefault="002A58EF" w:rsidP="00581C8F">
            <w:pPr>
              <w:jc w:val="both"/>
            </w:pPr>
          </w:p>
        </w:tc>
      </w:tr>
      <w:tr w:rsidR="002A58EF" w14:paraId="34AD0B49" w14:textId="77777777">
        <w:trPr>
          <w:trHeight w:val="481"/>
        </w:trPr>
        <w:tc>
          <w:tcPr>
            <w:tcW w:w="8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79FBD96" w14:textId="77777777" w:rsidR="002A58EF" w:rsidRDefault="00000000">
            <w:pPr>
              <w:pStyle w:val="TableStyle2"/>
            </w:pPr>
            <w:r>
              <w:rPr>
                <w:rFonts w:eastAsia="Arial Unicode MS" w:cs="Arial Unicode MS"/>
              </w:rPr>
              <w:lastRenderedPageBreak/>
              <w:t>5.2.3.k</w:t>
            </w:r>
          </w:p>
        </w:tc>
        <w:tc>
          <w:tcPr>
            <w:tcW w:w="135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639092B" w14:textId="77777777" w:rsidR="002A58EF" w:rsidRDefault="00000000">
            <w:pPr>
              <w:pStyle w:val="TableStyle2"/>
            </w:pPr>
            <w:r>
              <w:rPr>
                <w:rFonts w:eastAsia="Arial Unicode MS" w:cs="Arial Unicode MS"/>
              </w:rPr>
              <w:t>WORKFLOW</w:t>
            </w:r>
          </w:p>
        </w:tc>
        <w:tc>
          <w:tcPr>
            <w:tcW w:w="32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21A332" w14:textId="77777777" w:rsidR="002A58EF" w:rsidRDefault="00000000">
            <w:pPr>
              <w:pStyle w:val="TableStyle2"/>
            </w:pPr>
            <w:r>
              <w:rPr>
                <w:rFonts w:eastAsia="Arial Unicode MS" w:cs="Arial Unicode MS"/>
              </w:rPr>
              <w:t>Task sets employed by different user types</w:t>
            </w:r>
          </w:p>
        </w:tc>
        <w:tc>
          <w:tcPr>
            <w:tcW w:w="125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67E7035" w14:textId="77777777" w:rsidR="002A58EF" w:rsidRDefault="002A58EF" w:rsidP="00581C8F">
            <w:pPr>
              <w:jc w:val="both"/>
            </w:pPr>
          </w:p>
        </w:tc>
        <w:tc>
          <w:tcPr>
            <w:tcW w:w="130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BA3802F" w14:textId="77777777" w:rsidR="002A58EF" w:rsidRDefault="002A58EF" w:rsidP="00581C8F">
            <w:pPr>
              <w:jc w:val="both"/>
            </w:pPr>
          </w:p>
        </w:tc>
        <w:tc>
          <w:tcPr>
            <w:tcW w:w="13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A799099" w14:textId="77777777" w:rsidR="002A58EF" w:rsidRDefault="002A58EF" w:rsidP="00581C8F">
            <w:pPr>
              <w:jc w:val="both"/>
            </w:pPr>
          </w:p>
        </w:tc>
      </w:tr>
      <w:tr w:rsidR="002A58EF" w14:paraId="1F12D718" w14:textId="77777777">
        <w:trPr>
          <w:trHeight w:val="481"/>
        </w:trPr>
        <w:tc>
          <w:tcPr>
            <w:tcW w:w="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6B0DB" w14:textId="77777777" w:rsidR="002A58EF" w:rsidRDefault="00000000">
            <w:pPr>
              <w:pStyle w:val="TableStyle2"/>
            </w:pPr>
            <w:r>
              <w:rPr>
                <w:rFonts w:eastAsia="Arial Unicode MS" w:cs="Arial Unicode MS"/>
              </w:rPr>
              <w:t>5.2.3.l</w:t>
            </w:r>
          </w:p>
        </w:tc>
        <w:tc>
          <w:tcPr>
            <w:tcW w:w="135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0BAA62" w14:textId="77777777" w:rsidR="002A58EF" w:rsidRDefault="00000000">
            <w:pPr>
              <w:pStyle w:val="TableStyle2"/>
            </w:pPr>
            <w:r>
              <w:rPr>
                <w:rFonts w:eastAsia="Arial Unicode MS" w:cs="Arial Unicode MS"/>
              </w:rPr>
              <w:t>WORKFLOW</w:t>
            </w:r>
          </w:p>
        </w:tc>
        <w:tc>
          <w:tcPr>
            <w:tcW w:w="32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944FEF" w14:textId="77777777" w:rsidR="002A58EF" w:rsidRDefault="00000000">
            <w:pPr>
              <w:pStyle w:val="TableStyle2"/>
            </w:pPr>
            <w:r>
              <w:rPr>
                <w:rFonts w:eastAsia="Arial Unicode MS" w:cs="Arial Unicode MS"/>
              </w:rPr>
              <w:t>Isolate performance issues with patterns of use that slow care</w:t>
            </w:r>
          </w:p>
        </w:tc>
        <w:tc>
          <w:tcPr>
            <w:tcW w:w="12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CB77F6" w14:textId="77777777" w:rsidR="002A58EF" w:rsidRDefault="002A58EF" w:rsidP="00581C8F">
            <w:pPr>
              <w:jc w:val="both"/>
            </w:pPr>
          </w:p>
        </w:tc>
        <w:tc>
          <w:tcPr>
            <w:tcW w:w="13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C6070A" w14:textId="77777777" w:rsidR="002A58EF" w:rsidRDefault="002A58EF" w:rsidP="00581C8F">
            <w:pPr>
              <w:jc w:val="both"/>
            </w:pPr>
          </w:p>
        </w:tc>
        <w:tc>
          <w:tcPr>
            <w:tcW w:w="13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08C8F9" w14:textId="77777777" w:rsidR="002A58EF" w:rsidRDefault="002A58EF" w:rsidP="00581C8F">
            <w:pPr>
              <w:jc w:val="both"/>
            </w:pPr>
          </w:p>
        </w:tc>
      </w:tr>
      <w:tr w:rsidR="002A58EF" w14:paraId="4B4C1CB8" w14:textId="77777777">
        <w:trPr>
          <w:trHeight w:val="721"/>
        </w:trPr>
        <w:tc>
          <w:tcPr>
            <w:tcW w:w="8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D27701" w14:textId="77777777" w:rsidR="002A58EF" w:rsidRDefault="00000000">
            <w:pPr>
              <w:pStyle w:val="TableStyle2"/>
            </w:pPr>
            <w:r>
              <w:rPr>
                <w:rFonts w:eastAsia="Arial Unicode MS" w:cs="Arial Unicode MS"/>
              </w:rPr>
              <w:t>5.2.3.m</w:t>
            </w:r>
          </w:p>
        </w:tc>
        <w:tc>
          <w:tcPr>
            <w:tcW w:w="135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2C3F8D" w14:textId="77777777" w:rsidR="002A58EF" w:rsidRDefault="00000000">
            <w:pPr>
              <w:pStyle w:val="TableStyle2"/>
            </w:pPr>
            <w:r>
              <w:rPr>
                <w:rFonts w:eastAsia="Arial Unicode MS" w:cs="Arial Unicode MS"/>
              </w:rPr>
              <w:t>WORKFLOW</w:t>
            </w:r>
          </w:p>
        </w:tc>
        <w:tc>
          <w:tcPr>
            <w:tcW w:w="323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8EC40F" w14:textId="77777777" w:rsidR="002A58EF" w:rsidRDefault="00000000">
            <w:pPr>
              <w:pStyle w:val="TableStyle2"/>
            </w:pPr>
            <w:r>
              <w:rPr>
                <w:rFonts w:eastAsia="Arial Unicode MS" w:cs="Arial Unicode MS"/>
              </w:rPr>
              <w:t>Verification and validation that the analysis accurately captures care provision</w:t>
            </w:r>
          </w:p>
        </w:tc>
        <w:tc>
          <w:tcPr>
            <w:tcW w:w="125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9046A5C" w14:textId="77777777" w:rsidR="002A58EF" w:rsidRDefault="002A58EF" w:rsidP="00581C8F">
            <w:pPr>
              <w:jc w:val="both"/>
            </w:pPr>
          </w:p>
        </w:tc>
        <w:tc>
          <w:tcPr>
            <w:tcW w:w="130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9712F60" w14:textId="77777777" w:rsidR="002A58EF" w:rsidRDefault="002A58EF" w:rsidP="00581C8F">
            <w:pPr>
              <w:jc w:val="both"/>
            </w:pPr>
          </w:p>
        </w:tc>
        <w:tc>
          <w:tcPr>
            <w:tcW w:w="13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6335B8E" w14:textId="77777777" w:rsidR="002A58EF" w:rsidRDefault="002A58EF" w:rsidP="00581C8F">
            <w:pPr>
              <w:jc w:val="both"/>
            </w:pPr>
          </w:p>
        </w:tc>
      </w:tr>
    </w:tbl>
    <w:p w14:paraId="2C634237" w14:textId="77777777" w:rsidR="002A58EF" w:rsidRDefault="002A58EF">
      <w:pPr>
        <w:pStyle w:val="Heading2"/>
      </w:pPr>
    </w:p>
    <w:p w14:paraId="76EFF066" w14:textId="77777777" w:rsidR="002A58EF" w:rsidRDefault="00000000">
      <w:pPr>
        <w:pStyle w:val="Heading2"/>
      </w:pPr>
      <w:r>
        <w:t>5.2.4 Workflow Recommendations</w:t>
      </w:r>
    </w:p>
    <w:p w14:paraId="6DE670A3" w14:textId="77777777" w:rsidR="002A58EF" w:rsidRDefault="00000000">
      <w:pPr>
        <w:pStyle w:val="Body"/>
      </w:pPr>
      <w:r>
        <w:t>Recommendations based solely on workflow analysis from 5.2.3.</w:t>
      </w:r>
    </w:p>
    <w:p w14:paraId="26D0E44E" w14:textId="77777777" w:rsidR="00CA18C5" w:rsidRDefault="00CA18C5">
      <w:pPr>
        <w:pStyle w:val="Body"/>
      </w:pP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0"/>
        <w:gridCol w:w="1870"/>
        <w:gridCol w:w="1871"/>
        <w:gridCol w:w="1871"/>
        <w:gridCol w:w="1871"/>
      </w:tblGrid>
      <w:tr w:rsidR="002A58EF" w14:paraId="7D73054C" w14:textId="77777777">
        <w:trPr>
          <w:trHeight w:val="295"/>
        </w:trPr>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7C1985" w14:textId="77777777" w:rsidR="002A58EF" w:rsidRDefault="00000000">
            <w:pPr>
              <w:pStyle w:val="TableStyle2"/>
            </w:pPr>
            <w:r>
              <w:rPr>
                <w:rFonts w:eastAsia="Arial Unicode MS" w:cs="Arial Unicode MS"/>
              </w:rPr>
              <w:t>ID</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BEA57" w14:textId="77777777" w:rsidR="002A58EF" w:rsidRDefault="00000000">
            <w:pPr>
              <w:pStyle w:val="TableStyle2"/>
            </w:pPr>
            <w:r>
              <w:rPr>
                <w:rFonts w:eastAsia="Arial Unicode MS" w:cs="Arial Unicode MS"/>
              </w:rPr>
              <w:t>Description</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8A0272" w14:textId="6CBB76C7" w:rsidR="002A58EF" w:rsidRDefault="003102F1" w:rsidP="00581C8F">
            <w:pPr>
              <w:pStyle w:val="TableStyle2"/>
              <w:jc w:val="center"/>
            </w:pPr>
            <w:r>
              <w:rPr>
                <w:rFonts w:eastAsia="Arial Unicode MS" w:cs="Arial Unicode MS"/>
              </w:rPr>
              <w:t>A</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8C860A" w14:textId="2489857D" w:rsidR="002A58EF" w:rsidRDefault="003102F1" w:rsidP="00581C8F">
            <w:pPr>
              <w:pStyle w:val="TableStyle2"/>
              <w:jc w:val="center"/>
            </w:pPr>
            <w:r>
              <w:rPr>
                <w:rFonts w:eastAsia="Arial Unicode MS" w:cs="Arial Unicode MS"/>
              </w:rPr>
              <w:t>B</w:t>
            </w:r>
          </w:p>
        </w:tc>
        <w:tc>
          <w:tcPr>
            <w:tcW w:w="18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FEF112" w14:textId="1514D6BD" w:rsidR="002A58EF" w:rsidRDefault="003102F1" w:rsidP="00581C8F">
            <w:pPr>
              <w:pStyle w:val="TableStyle2"/>
              <w:jc w:val="center"/>
            </w:pPr>
            <w:r>
              <w:rPr>
                <w:rFonts w:eastAsia="Arial Unicode MS" w:cs="Arial Unicode MS"/>
              </w:rPr>
              <w:t>C</w:t>
            </w:r>
          </w:p>
        </w:tc>
      </w:tr>
      <w:tr w:rsidR="002A58EF" w14:paraId="7EFCB325" w14:textId="77777777">
        <w:trPr>
          <w:trHeight w:val="2881"/>
        </w:trPr>
        <w:tc>
          <w:tcPr>
            <w:tcW w:w="18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9F1E12" w14:textId="77777777" w:rsidR="002A58EF" w:rsidRDefault="00000000">
            <w:pPr>
              <w:pStyle w:val="TableStyle2"/>
            </w:pPr>
            <w:r>
              <w:rPr>
                <w:rFonts w:eastAsia="Arial Unicode MS" w:cs="Arial Unicode MS"/>
              </w:rPr>
              <w:t>5.2.4</w:t>
            </w:r>
          </w:p>
        </w:tc>
        <w:tc>
          <w:tcPr>
            <w:tcW w:w="18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3517886" w14:textId="77777777" w:rsidR="002A58EF" w:rsidRDefault="00000000">
            <w:pPr>
              <w:pStyle w:val="TableStyle2"/>
            </w:pPr>
            <w:r>
              <w:rPr>
                <w:rFonts w:eastAsia="Arial Unicode MS" w:cs="Arial Unicode MS"/>
              </w:rPr>
              <w:t>Based solely on the Client Use Analysis Reports, the Contractor shall provide recommendations to upgrade the use of the top three RPC-using Point-of-Care VistA Clients to deliver better clinical care</w:t>
            </w:r>
          </w:p>
        </w:tc>
        <w:tc>
          <w:tcPr>
            <w:tcW w:w="18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897A4E" w14:textId="77777777" w:rsidR="002A58EF" w:rsidRDefault="002A58EF"/>
        </w:tc>
        <w:tc>
          <w:tcPr>
            <w:tcW w:w="18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25E311" w14:textId="77777777" w:rsidR="002A58EF" w:rsidRDefault="002A58EF"/>
        </w:tc>
        <w:tc>
          <w:tcPr>
            <w:tcW w:w="18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884F01F" w14:textId="77777777" w:rsidR="002A58EF" w:rsidRDefault="002A58EF"/>
        </w:tc>
      </w:tr>
    </w:tbl>
    <w:p w14:paraId="3F718322" w14:textId="77777777" w:rsidR="002A58EF" w:rsidRDefault="002A58EF">
      <w:pPr>
        <w:pStyle w:val="Body"/>
      </w:pPr>
    </w:p>
    <w:sectPr w:rsidR="002A58E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666A9" w14:textId="77777777" w:rsidR="00980818" w:rsidRDefault="00980818">
      <w:r>
        <w:separator/>
      </w:r>
    </w:p>
  </w:endnote>
  <w:endnote w:type="continuationSeparator" w:id="0">
    <w:p w14:paraId="2C8CF2B8" w14:textId="77777777" w:rsidR="00980818" w:rsidRDefault="00980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80FF6" w14:textId="77777777" w:rsidR="002A58EF" w:rsidRDefault="002A58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E80DB" w14:textId="77777777" w:rsidR="00980818" w:rsidRDefault="00980818">
      <w:r>
        <w:separator/>
      </w:r>
    </w:p>
  </w:footnote>
  <w:footnote w:type="continuationSeparator" w:id="0">
    <w:p w14:paraId="070AA401" w14:textId="77777777" w:rsidR="00980818" w:rsidRDefault="00980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4EEE0" w14:textId="77777777" w:rsidR="002A58EF" w:rsidRDefault="002A58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D4A00"/>
    <w:multiLevelType w:val="hybridMultilevel"/>
    <w:tmpl w:val="3FDAE930"/>
    <w:lvl w:ilvl="0" w:tplc="1C7AF1EA">
      <w:start w:val="5"/>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2CE3"/>
    <w:multiLevelType w:val="hybridMultilevel"/>
    <w:tmpl w:val="CF6AD246"/>
    <w:lvl w:ilvl="0" w:tplc="71D42BDA">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A95B43"/>
    <w:multiLevelType w:val="hybridMultilevel"/>
    <w:tmpl w:val="F4261A8C"/>
    <w:lvl w:ilvl="0" w:tplc="7214F718">
      <w:start w:val="5"/>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327120">
    <w:abstractNumId w:val="2"/>
  </w:num>
  <w:num w:numId="2" w16cid:durableId="546917669">
    <w:abstractNumId w:val="1"/>
  </w:num>
  <w:num w:numId="3" w16cid:durableId="137095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8EF"/>
    <w:rsid w:val="00004B98"/>
    <w:rsid w:val="001A1A1B"/>
    <w:rsid w:val="002A58EF"/>
    <w:rsid w:val="003102F1"/>
    <w:rsid w:val="00334899"/>
    <w:rsid w:val="00347CDA"/>
    <w:rsid w:val="004E6795"/>
    <w:rsid w:val="00581C8F"/>
    <w:rsid w:val="005B3AFA"/>
    <w:rsid w:val="006053DC"/>
    <w:rsid w:val="00673920"/>
    <w:rsid w:val="00700E16"/>
    <w:rsid w:val="00751C1A"/>
    <w:rsid w:val="008C04FE"/>
    <w:rsid w:val="008F1377"/>
    <w:rsid w:val="00980818"/>
    <w:rsid w:val="00A0482D"/>
    <w:rsid w:val="00A84CB5"/>
    <w:rsid w:val="00CA18C5"/>
    <w:rsid w:val="00CE513A"/>
    <w:rsid w:val="00E53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DCFBE"/>
  <w15:docId w15:val="{318E08C4-F194-E04A-BD96-88A2D582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spacing w:after="140"/>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before="140"/>
    </w:pPr>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ListParagraph">
    <w:name w:val="List Paragraph"/>
    <w:aliases w:val="List Paragraph1,Bullets,5 Heading,Source Reference,R List Para"/>
    <w:basedOn w:val="Normal"/>
    <w:link w:val="ListParagraphChar"/>
    <w:uiPriority w:val="34"/>
    <w:qFormat/>
    <w:rsid w:val="00700E16"/>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left="720"/>
      <w:contextualSpacing/>
    </w:pPr>
    <w:rPr>
      <w:rFonts w:asciiTheme="minorHAnsi" w:eastAsiaTheme="minorHAnsi" w:hAnsiTheme="minorHAnsi" w:cstheme="minorBidi"/>
      <w:kern w:val="2"/>
      <w:bdr w:val="none" w:sz="0" w:space="0" w:color="auto"/>
      <w14:ligatures w14:val="standardContextual"/>
    </w:r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700E16"/>
    <w:rPr>
      <w:rFonts w:asciiTheme="minorHAnsi" w:eastAsiaTheme="minorHAnsi" w:hAnsiTheme="minorHAnsi" w:cstheme="minorBidi"/>
      <w:kern w:val="2"/>
      <w:sz w:val="24"/>
      <w:szCs w:val="24"/>
      <w:bdr w:val="none" w:sz="0" w:space="0" w:color="auto"/>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7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Richards</cp:lastModifiedBy>
  <cp:revision>9</cp:revision>
  <dcterms:created xsi:type="dcterms:W3CDTF">2024-08-24T10:39:00Z</dcterms:created>
  <dcterms:modified xsi:type="dcterms:W3CDTF">2024-08-24T11:58:00Z</dcterms:modified>
</cp:coreProperties>
</file>