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696C4" w14:textId="77777777" w:rsidR="006C2B6B" w:rsidRPr="00E671B3" w:rsidRDefault="006C2B6B" w:rsidP="00E671B3"/>
    <w:tbl>
      <w:tblPr>
        <w:tblW w:w="10548" w:type="dxa"/>
        <w:tblBorders>
          <w:top w:val="single" w:sz="18" w:space="0" w:color="auto"/>
          <w:left w:val="single" w:sz="18" w:space="0" w:color="auto"/>
          <w:bottom w:val="single" w:sz="18" w:space="0" w:color="auto"/>
          <w:right w:val="single" w:sz="18" w:space="0" w:color="auto"/>
          <w:insideH w:val="single" w:sz="2" w:space="0" w:color="auto"/>
          <w:insideV w:val="single" w:sz="18" w:space="0" w:color="auto"/>
        </w:tblBorders>
        <w:tblLayout w:type="fixed"/>
        <w:tblCellMar>
          <w:left w:w="115" w:type="dxa"/>
          <w:right w:w="115" w:type="dxa"/>
        </w:tblCellMar>
        <w:tblLook w:val="01E0" w:firstRow="1" w:lastRow="1" w:firstColumn="1" w:lastColumn="1" w:noHBand="0" w:noVBand="0"/>
      </w:tblPr>
      <w:tblGrid>
        <w:gridCol w:w="4176"/>
        <w:gridCol w:w="4176"/>
        <w:gridCol w:w="2196"/>
      </w:tblGrid>
      <w:tr w:rsidR="006C2B6B" w:rsidRPr="00E671B3" w14:paraId="1EB696C8" w14:textId="77777777" w:rsidTr="00A7393C">
        <w:tc>
          <w:tcPr>
            <w:tcW w:w="10548" w:type="dxa"/>
            <w:gridSpan w:val="3"/>
            <w:tcBorders>
              <w:bottom w:val="single" w:sz="2" w:space="0" w:color="auto"/>
            </w:tcBorders>
          </w:tcPr>
          <w:p w14:paraId="1EB696C5" w14:textId="77777777" w:rsidR="006C2B6B" w:rsidRPr="00E671B3" w:rsidRDefault="006C2B6B" w:rsidP="006A18DA"/>
          <w:p w14:paraId="1EB696C6" w14:textId="080CCFD1" w:rsidR="006C2B6B" w:rsidRPr="005F4420" w:rsidRDefault="00FC234F" w:rsidP="006A18DA">
            <w:pPr>
              <w:jc w:val="center"/>
              <w:rPr>
                <w:b/>
              </w:rPr>
            </w:pPr>
            <w:r w:rsidRPr="005F4420">
              <w:rPr>
                <w:b/>
              </w:rPr>
              <w:t xml:space="preserve">TECHNICAL EVALUATION FORM </w:t>
            </w:r>
            <w:r w:rsidRPr="00F4152E">
              <w:rPr>
                <w:b/>
                <w:color w:val="0070C0"/>
              </w:rPr>
              <w:t xml:space="preserve">– </w:t>
            </w:r>
            <w:r w:rsidRPr="005556BC">
              <w:rPr>
                <w:b/>
              </w:rPr>
              <w:t>FIRM FIXED PRICE</w:t>
            </w:r>
            <w:r w:rsidR="005A4A69" w:rsidRPr="005556BC">
              <w:rPr>
                <w:b/>
              </w:rPr>
              <w:t xml:space="preserve"> </w:t>
            </w:r>
          </w:p>
          <w:p w14:paraId="1EB696C7" w14:textId="77777777" w:rsidR="00AD2C67" w:rsidRPr="00E671B3" w:rsidRDefault="00AD2C67" w:rsidP="006A18DA"/>
        </w:tc>
      </w:tr>
      <w:tr w:rsidR="006C2B6B" w:rsidRPr="00E671B3" w14:paraId="1EB696CD" w14:textId="77777777" w:rsidTr="001C17B8">
        <w:trPr>
          <w:trHeight w:val="652"/>
        </w:trPr>
        <w:tc>
          <w:tcPr>
            <w:tcW w:w="4176" w:type="dxa"/>
            <w:tcBorders>
              <w:top w:val="single" w:sz="2" w:space="0" w:color="auto"/>
              <w:bottom w:val="single" w:sz="2" w:space="0" w:color="auto"/>
              <w:right w:val="single" w:sz="2" w:space="0" w:color="auto"/>
            </w:tcBorders>
          </w:tcPr>
          <w:p w14:paraId="1EB696C9" w14:textId="0B405E77" w:rsidR="006C2B6B" w:rsidRPr="00A66AD3" w:rsidRDefault="00C5753B" w:rsidP="006A18DA">
            <w:r>
              <w:t xml:space="preserve">Solicitation </w:t>
            </w:r>
            <w:r w:rsidR="00FC234F" w:rsidRPr="00A66AD3">
              <w:t>Number</w:t>
            </w:r>
          </w:p>
          <w:p w14:paraId="1EB696CA" w14:textId="3F9AF45E" w:rsidR="006C2B6B" w:rsidRPr="00A66AD3" w:rsidRDefault="00B53EA1" w:rsidP="006A18DA">
            <w:r>
              <w:t>T4NG-0739</w:t>
            </w:r>
          </w:p>
        </w:tc>
        <w:tc>
          <w:tcPr>
            <w:tcW w:w="6372" w:type="dxa"/>
            <w:gridSpan w:val="2"/>
            <w:tcBorders>
              <w:top w:val="single" w:sz="2" w:space="0" w:color="auto"/>
              <w:left w:val="single" w:sz="2" w:space="0" w:color="auto"/>
              <w:bottom w:val="single" w:sz="2" w:space="0" w:color="auto"/>
            </w:tcBorders>
          </w:tcPr>
          <w:p w14:paraId="1EB696CB" w14:textId="77777777" w:rsidR="006C2B6B" w:rsidRPr="00A66AD3" w:rsidRDefault="00FC234F" w:rsidP="006A18DA">
            <w:r w:rsidRPr="00A66AD3">
              <w:t>Task Title</w:t>
            </w:r>
          </w:p>
          <w:p w14:paraId="1EB696CC" w14:textId="00667864" w:rsidR="008B43A6" w:rsidRPr="00A66AD3" w:rsidRDefault="00B53EA1" w:rsidP="006A18DA">
            <w:r>
              <w:t xml:space="preserve">VistA </w:t>
            </w:r>
            <w:r w:rsidR="003B49C5">
              <w:t>Application Analytics</w:t>
            </w:r>
          </w:p>
        </w:tc>
      </w:tr>
      <w:tr w:rsidR="006C2B6B" w:rsidRPr="00E671B3" w14:paraId="1EB696D2" w14:textId="77777777" w:rsidTr="00A7393C">
        <w:tc>
          <w:tcPr>
            <w:tcW w:w="8352" w:type="dxa"/>
            <w:gridSpan w:val="2"/>
            <w:tcBorders>
              <w:top w:val="single" w:sz="2" w:space="0" w:color="auto"/>
              <w:bottom w:val="single" w:sz="2" w:space="0" w:color="auto"/>
              <w:right w:val="single" w:sz="2" w:space="0" w:color="auto"/>
            </w:tcBorders>
          </w:tcPr>
          <w:p w14:paraId="1EB696CE" w14:textId="77777777" w:rsidR="006C2B6B" w:rsidRPr="00A66AD3" w:rsidRDefault="006C2B6B" w:rsidP="006A18DA">
            <w:r w:rsidRPr="00A66AD3">
              <w:t xml:space="preserve">Name of </w:t>
            </w:r>
            <w:r w:rsidR="0039306E" w:rsidRPr="00A66AD3">
              <w:t>Offeror</w:t>
            </w:r>
            <w:r w:rsidR="00FC234F" w:rsidRPr="00A66AD3">
              <w:t xml:space="preserve"> </w:t>
            </w:r>
            <w:r w:rsidRPr="00A66AD3">
              <w:t xml:space="preserve"> </w:t>
            </w:r>
          </w:p>
          <w:p w14:paraId="1EB696CF" w14:textId="7B5CC1C9" w:rsidR="006C2B6B" w:rsidRPr="00A66AD3" w:rsidRDefault="0039306E" w:rsidP="006A18DA">
            <w:r w:rsidRPr="00A66AD3">
              <w:t>Offeror</w:t>
            </w:r>
            <w:r w:rsidR="00E671B3" w:rsidRPr="00A66AD3">
              <w:t xml:space="preserve"> </w:t>
            </w:r>
            <w:r w:rsidR="00581DA0">
              <w:t>B</w:t>
            </w:r>
          </w:p>
        </w:tc>
        <w:tc>
          <w:tcPr>
            <w:tcW w:w="2196" w:type="dxa"/>
            <w:tcBorders>
              <w:top w:val="single" w:sz="2" w:space="0" w:color="auto"/>
              <w:left w:val="single" w:sz="2" w:space="0" w:color="auto"/>
              <w:bottom w:val="single" w:sz="2" w:space="0" w:color="auto"/>
            </w:tcBorders>
          </w:tcPr>
          <w:p w14:paraId="1EB696D0" w14:textId="2624FEFF" w:rsidR="006C2B6B" w:rsidRPr="00A66AD3" w:rsidRDefault="006C2B6B" w:rsidP="006A18DA">
            <w:r w:rsidRPr="00A66AD3">
              <w:t xml:space="preserve">Date of </w:t>
            </w:r>
            <w:r w:rsidR="001C17B8">
              <w:t xml:space="preserve">Proposal </w:t>
            </w:r>
          </w:p>
          <w:p w14:paraId="1EB696D1" w14:textId="546A9544" w:rsidR="006E5DF4" w:rsidRPr="00A66AD3" w:rsidRDefault="00FC234F" w:rsidP="006A18DA">
            <w:r w:rsidRPr="00A66AD3">
              <w:t xml:space="preserve"> </w:t>
            </w:r>
          </w:p>
        </w:tc>
      </w:tr>
      <w:tr w:rsidR="006C2B6B" w:rsidRPr="00E671B3" w14:paraId="1EB69755" w14:textId="77777777" w:rsidTr="009F20EE">
        <w:trPr>
          <w:trHeight w:val="1084"/>
        </w:trPr>
        <w:tc>
          <w:tcPr>
            <w:tcW w:w="8352" w:type="dxa"/>
            <w:gridSpan w:val="2"/>
            <w:tcBorders>
              <w:top w:val="single" w:sz="2" w:space="0" w:color="auto"/>
              <w:bottom w:val="single" w:sz="4" w:space="0" w:color="auto"/>
              <w:right w:val="single" w:sz="2" w:space="0" w:color="auto"/>
            </w:tcBorders>
          </w:tcPr>
          <w:p w14:paraId="1EB696DD" w14:textId="77777777" w:rsidR="00013538" w:rsidRPr="009A1184" w:rsidRDefault="00EF7C8A" w:rsidP="006A18DA">
            <w:pPr>
              <w:rPr>
                <w:b/>
                <w:u w:val="single"/>
              </w:rPr>
            </w:pPr>
            <w:r>
              <w:rPr>
                <w:b/>
                <w:u w:val="single"/>
              </w:rPr>
              <w:t>1</w:t>
            </w:r>
            <w:r w:rsidR="00013538" w:rsidRPr="009A1184">
              <w:rPr>
                <w:b/>
                <w:u w:val="single"/>
              </w:rPr>
              <w:t xml:space="preserve">. Technical Evaluation Criteria: </w:t>
            </w:r>
          </w:p>
          <w:p w14:paraId="1EB696DE" w14:textId="3F91A343" w:rsidR="00013538" w:rsidRDefault="00013538" w:rsidP="006A18DA">
            <w:pPr>
              <w:rPr>
                <w:b/>
              </w:rPr>
            </w:pPr>
          </w:p>
          <w:p w14:paraId="6481FEA8" w14:textId="77777777" w:rsidR="00120648" w:rsidRDefault="00120648" w:rsidP="00120648">
            <w:r w:rsidRPr="00E671B3">
              <w:t xml:space="preserve">TECHNICAL: The evaluation of the </w:t>
            </w:r>
            <w:r>
              <w:t>Request for Proposal (RFP)</w:t>
            </w:r>
            <w:r w:rsidRPr="00E671B3">
              <w:t xml:space="preserve"> consider</w:t>
            </w:r>
            <w:r>
              <w:t>ed</w:t>
            </w:r>
            <w:r w:rsidRPr="00E671B3">
              <w:t xml:space="preserve"> the following:</w:t>
            </w:r>
          </w:p>
          <w:p w14:paraId="6A135C4E" w14:textId="77777777" w:rsidR="00120648" w:rsidRDefault="00120648" w:rsidP="00120648"/>
          <w:p w14:paraId="03C8FE0C" w14:textId="77777777" w:rsidR="00120648" w:rsidRDefault="00120648" w:rsidP="00120648">
            <w:r>
              <w:t xml:space="preserve">(1) Understanding of the Problem – </w:t>
            </w:r>
            <w:r w:rsidRPr="00120648">
              <w:t xml:space="preserve">The proposal will be evaluated to determine the extent to which it demonstrates a clear understanding of all features involved in solving the problems and meeting and/or exceeding the requirements presented in the solicitation and the extent to which uncertainties are identified and resolutions proposed. </w:t>
            </w:r>
          </w:p>
          <w:p w14:paraId="50C6C071" w14:textId="77777777" w:rsidR="00120648" w:rsidRDefault="00120648" w:rsidP="00120648"/>
          <w:p w14:paraId="1EB696E8" w14:textId="7DA1DCBF" w:rsidR="005F4420" w:rsidRPr="00120648" w:rsidRDefault="00120648" w:rsidP="006A18DA">
            <w:r>
              <w:t xml:space="preserve">(2) Feasibility of Approach – </w:t>
            </w:r>
            <w:r w:rsidRPr="00120648">
              <w:t>The proposal will be evaluated to determine the extent to which the proposed approach is workable and the end results achievable.  The proposal will be evaluated to determine the level of confidence provided the Government with respect to the Offeror's methods and approach in successfully meeting and/or exceeding the requirements in a timely manner.</w:t>
            </w:r>
          </w:p>
          <w:p w14:paraId="7B509C9C" w14:textId="77777777" w:rsidR="009F20EE" w:rsidRDefault="009F20EE" w:rsidP="006A18DA">
            <w:pPr>
              <w:rPr>
                <w:b/>
              </w:rPr>
            </w:pPr>
          </w:p>
          <w:p w14:paraId="2ECA3F57" w14:textId="77777777" w:rsidR="00B64D09" w:rsidRDefault="00B64D09" w:rsidP="006A18DA">
            <w:pPr>
              <w:rPr>
                <w:b/>
              </w:rPr>
            </w:pPr>
          </w:p>
          <w:p w14:paraId="5C665A9D" w14:textId="77777777" w:rsidR="00D77EC6" w:rsidRPr="00C471E1" w:rsidRDefault="00D77EC6" w:rsidP="006A18DA">
            <w:pPr>
              <w:rPr>
                <w:b/>
              </w:rPr>
            </w:pPr>
          </w:p>
          <w:p w14:paraId="6969977C" w14:textId="51ADF37B" w:rsidR="00581DA0" w:rsidRPr="00A51FF4" w:rsidRDefault="00EF7C8A" w:rsidP="00A51FF4">
            <w:pPr>
              <w:rPr>
                <w:i/>
                <w:color w:val="0070C0"/>
              </w:rPr>
            </w:pPr>
            <w:r w:rsidRPr="00C471E1">
              <w:rPr>
                <w:b/>
                <w:u w:val="single"/>
              </w:rPr>
              <w:t xml:space="preserve">2. </w:t>
            </w:r>
            <w:r w:rsidR="001C17B8" w:rsidRPr="00C471E1">
              <w:rPr>
                <w:b/>
                <w:u w:val="single"/>
              </w:rPr>
              <w:t>Proposal</w:t>
            </w:r>
            <w:r w:rsidR="007335C9" w:rsidRPr="00C471E1">
              <w:rPr>
                <w:b/>
                <w:u w:val="single"/>
              </w:rPr>
              <w:t xml:space="preserve"> Summary: </w:t>
            </w:r>
            <w:r w:rsidR="007D2D9F" w:rsidRPr="00C471E1">
              <w:rPr>
                <w:b/>
              </w:rPr>
              <w:t xml:space="preserve"> </w:t>
            </w:r>
          </w:p>
          <w:p w14:paraId="2C814A16" w14:textId="7AE06409" w:rsidR="0049381E" w:rsidRDefault="007F056B" w:rsidP="00190953">
            <w:pPr>
              <w:pStyle w:val="Body"/>
              <w:rPr>
                <w:rFonts w:ascii="Times New Roman" w:hAnsi="Times New Roman" w:cs="Times New Roman"/>
                <w:color w:val="000000" w:themeColor="text1"/>
                <w:sz w:val="24"/>
                <w:szCs w:val="24"/>
              </w:rPr>
            </w:pPr>
            <w:r w:rsidRPr="00C471E1">
              <w:rPr>
                <w:rFonts w:ascii="Times New Roman" w:hAnsi="Times New Roman" w:cs="Times New Roman"/>
                <w:color w:val="000000" w:themeColor="text1"/>
                <w:sz w:val="24"/>
                <w:szCs w:val="24"/>
              </w:rPr>
              <w:t xml:space="preserve">Offeror provided a technical approach for </w:t>
            </w:r>
            <w:r w:rsidR="00A51FF4">
              <w:rPr>
                <w:rFonts w:ascii="Times New Roman" w:hAnsi="Times New Roman" w:cs="Times New Roman"/>
                <w:color w:val="000000" w:themeColor="text1"/>
                <w:sz w:val="24"/>
                <w:szCs w:val="24"/>
              </w:rPr>
              <w:t xml:space="preserve">the </w:t>
            </w:r>
            <w:r w:rsidRPr="00C471E1">
              <w:rPr>
                <w:rFonts w:ascii="Times New Roman" w:hAnsi="Times New Roman" w:cs="Times New Roman"/>
                <w:color w:val="000000" w:themeColor="text1"/>
                <w:sz w:val="24"/>
                <w:szCs w:val="24"/>
              </w:rPr>
              <w:t>capture of RPC traffic from three VistA systems</w:t>
            </w:r>
            <w:r w:rsidR="00324F72">
              <w:rPr>
                <w:rFonts w:ascii="Times New Roman" w:hAnsi="Times New Roman" w:cs="Times New Roman"/>
                <w:color w:val="000000" w:themeColor="text1"/>
                <w:sz w:val="24"/>
                <w:szCs w:val="24"/>
              </w:rPr>
              <w:t xml:space="preserve"> </w:t>
            </w:r>
            <w:r w:rsidR="00C76DF9">
              <w:rPr>
                <w:rFonts w:ascii="Times New Roman" w:hAnsi="Times New Roman" w:cs="Times New Roman"/>
                <w:color w:val="000000" w:themeColor="text1"/>
                <w:sz w:val="24"/>
                <w:szCs w:val="24"/>
              </w:rPr>
              <w:t xml:space="preserve">. </w:t>
            </w:r>
            <w:r w:rsidR="00E43370">
              <w:rPr>
                <w:rFonts w:ascii="Times New Roman" w:hAnsi="Times New Roman" w:cs="Times New Roman"/>
                <w:color w:val="000000" w:themeColor="text1"/>
                <w:sz w:val="24"/>
                <w:szCs w:val="24"/>
              </w:rPr>
              <w:t xml:space="preserve">They </w:t>
            </w:r>
            <w:r w:rsidR="006F4601">
              <w:rPr>
                <w:rFonts w:ascii="Times New Roman" w:hAnsi="Times New Roman" w:cs="Times New Roman"/>
                <w:color w:val="000000" w:themeColor="text1"/>
                <w:sz w:val="24"/>
                <w:szCs w:val="24"/>
              </w:rPr>
              <w:t>will</w:t>
            </w:r>
            <w:r w:rsidR="00E43370">
              <w:rPr>
                <w:rFonts w:ascii="Times New Roman" w:hAnsi="Times New Roman" w:cs="Times New Roman"/>
                <w:color w:val="000000" w:themeColor="text1"/>
                <w:sz w:val="24"/>
                <w:szCs w:val="24"/>
              </w:rPr>
              <w:t xml:space="preserve"> capture of the </w:t>
            </w:r>
            <w:r w:rsidR="00A51FF4">
              <w:rPr>
                <w:rFonts w:ascii="Times New Roman" w:hAnsi="Times New Roman" w:cs="Times New Roman"/>
                <w:color w:val="000000" w:themeColor="text1"/>
                <w:sz w:val="24"/>
                <w:szCs w:val="24"/>
              </w:rPr>
              <w:t xml:space="preserve">RPC traffic using </w:t>
            </w:r>
            <w:r w:rsidR="00581DA0">
              <w:rPr>
                <w:rFonts w:ascii="Times New Roman" w:hAnsi="Times New Roman" w:cs="Times New Roman"/>
                <w:color w:val="000000" w:themeColor="text1"/>
                <w:sz w:val="24"/>
                <w:szCs w:val="24"/>
              </w:rPr>
              <w:t>Kinesis</w:t>
            </w:r>
            <w:r w:rsidR="002333EE">
              <w:rPr>
                <w:rFonts w:ascii="Times New Roman" w:hAnsi="Times New Roman" w:cs="Times New Roman"/>
                <w:color w:val="000000" w:themeColor="text1"/>
                <w:sz w:val="24"/>
                <w:szCs w:val="24"/>
              </w:rPr>
              <w:t xml:space="preserve">, </w:t>
            </w:r>
            <w:r w:rsidR="006F4601">
              <w:rPr>
                <w:rFonts w:ascii="Times New Roman" w:hAnsi="Times New Roman" w:cs="Times New Roman"/>
                <w:color w:val="000000" w:themeColor="text1"/>
                <w:sz w:val="24"/>
                <w:szCs w:val="24"/>
              </w:rPr>
              <w:t>store</w:t>
            </w:r>
            <w:r w:rsidR="00E43370">
              <w:rPr>
                <w:rFonts w:ascii="Times New Roman" w:hAnsi="Times New Roman" w:cs="Times New Roman"/>
                <w:color w:val="000000" w:themeColor="text1"/>
                <w:sz w:val="24"/>
                <w:szCs w:val="24"/>
              </w:rPr>
              <w:t xml:space="preserve"> the </w:t>
            </w:r>
            <w:r w:rsidR="008F1C4F">
              <w:rPr>
                <w:rFonts w:ascii="Times New Roman" w:hAnsi="Times New Roman" w:cs="Times New Roman"/>
                <w:color w:val="000000" w:themeColor="text1"/>
                <w:sz w:val="24"/>
                <w:szCs w:val="24"/>
              </w:rPr>
              <w:t xml:space="preserve">traffic </w:t>
            </w:r>
            <w:r w:rsidR="002333EE">
              <w:rPr>
                <w:rFonts w:ascii="Times New Roman" w:hAnsi="Times New Roman" w:cs="Times New Roman"/>
                <w:color w:val="000000" w:themeColor="text1"/>
                <w:sz w:val="24"/>
                <w:szCs w:val="24"/>
              </w:rPr>
              <w:t xml:space="preserve">using </w:t>
            </w:r>
            <w:r w:rsidR="00581DA0">
              <w:rPr>
                <w:rFonts w:ascii="Times New Roman" w:hAnsi="Times New Roman" w:cs="Times New Roman"/>
                <w:color w:val="000000" w:themeColor="text1"/>
                <w:sz w:val="24"/>
                <w:szCs w:val="24"/>
              </w:rPr>
              <w:t>Simple Storage Service (S3)</w:t>
            </w:r>
            <w:r w:rsidR="00E43370">
              <w:rPr>
                <w:rFonts w:ascii="Times New Roman" w:hAnsi="Times New Roman" w:cs="Times New Roman"/>
                <w:color w:val="000000" w:themeColor="text1"/>
                <w:sz w:val="24"/>
                <w:szCs w:val="24"/>
              </w:rPr>
              <w:t xml:space="preserve">, and </w:t>
            </w:r>
            <w:r w:rsidR="006F4601">
              <w:rPr>
                <w:rFonts w:ascii="Times New Roman" w:hAnsi="Times New Roman" w:cs="Times New Roman"/>
                <w:color w:val="000000" w:themeColor="text1"/>
                <w:sz w:val="24"/>
                <w:szCs w:val="24"/>
              </w:rPr>
              <w:t xml:space="preserve">provide </w:t>
            </w:r>
            <w:r w:rsidR="00E43370">
              <w:rPr>
                <w:rFonts w:ascii="Times New Roman" w:hAnsi="Times New Roman" w:cs="Times New Roman"/>
                <w:color w:val="000000" w:themeColor="text1"/>
                <w:sz w:val="24"/>
                <w:szCs w:val="24"/>
              </w:rPr>
              <w:t xml:space="preserve">monitoring of the </w:t>
            </w:r>
            <w:r w:rsidR="008F1C4F">
              <w:rPr>
                <w:rFonts w:ascii="Times New Roman" w:hAnsi="Times New Roman" w:cs="Times New Roman"/>
                <w:color w:val="000000" w:themeColor="text1"/>
                <w:sz w:val="24"/>
                <w:szCs w:val="24"/>
              </w:rPr>
              <w:t xml:space="preserve">traffic </w:t>
            </w:r>
            <w:r w:rsidR="00E43370">
              <w:rPr>
                <w:rFonts w:ascii="Times New Roman" w:hAnsi="Times New Roman" w:cs="Times New Roman"/>
                <w:color w:val="000000" w:themeColor="text1"/>
                <w:sz w:val="24"/>
                <w:szCs w:val="24"/>
              </w:rPr>
              <w:t>using</w:t>
            </w:r>
            <w:r w:rsidR="008F1C4F">
              <w:rPr>
                <w:rFonts w:ascii="Times New Roman" w:hAnsi="Times New Roman" w:cs="Times New Roman"/>
                <w:color w:val="000000" w:themeColor="text1"/>
                <w:sz w:val="24"/>
                <w:szCs w:val="24"/>
              </w:rPr>
              <w:t xml:space="preserve"> </w:t>
            </w:r>
            <w:proofErr w:type="spellStart"/>
            <w:r w:rsidR="008F1C4F">
              <w:rPr>
                <w:rFonts w:ascii="Times New Roman" w:hAnsi="Times New Roman" w:cs="Times New Roman"/>
                <w:color w:val="000000" w:themeColor="text1"/>
                <w:sz w:val="24"/>
                <w:szCs w:val="24"/>
              </w:rPr>
              <w:t>Cloudwatch</w:t>
            </w:r>
            <w:proofErr w:type="spellEnd"/>
            <w:r w:rsidR="008F1C4F">
              <w:rPr>
                <w:rFonts w:ascii="Times New Roman" w:hAnsi="Times New Roman" w:cs="Times New Roman"/>
                <w:color w:val="000000" w:themeColor="text1"/>
                <w:sz w:val="24"/>
                <w:szCs w:val="24"/>
              </w:rPr>
              <w:t>.</w:t>
            </w:r>
            <w:r w:rsidR="00355157">
              <w:rPr>
                <w:rFonts w:ascii="Times New Roman" w:hAnsi="Times New Roman" w:cs="Times New Roman"/>
                <w:color w:val="000000" w:themeColor="text1"/>
                <w:sz w:val="24"/>
                <w:szCs w:val="24"/>
              </w:rPr>
              <w:t xml:space="preserve"> </w:t>
            </w:r>
            <w:r w:rsidR="0049381E">
              <w:rPr>
                <w:rFonts w:ascii="Times New Roman" w:hAnsi="Times New Roman" w:cs="Times New Roman"/>
                <w:color w:val="000000" w:themeColor="text1"/>
                <w:sz w:val="24"/>
                <w:szCs w:val="24"/>
              </w:rPr>
              <w:t xml:space="preserve"> </w:t>
            </w:r>
            <w:r w:rsidR="0049381E" w:rsidRPr="008218D8">
              <w:rPr>
                <w:rFonts w:ascii="Times New Roman" w:hAnsi="Times New Roman" w:cs="Times New Roman"/>
                <w:sz w:val="24"/>
                <w:szCs w:val="24"/>
              </w:rPr>
              <w:t xml:space="preserve">Offeror addressed </w:t>
            </w:r>
            <w:r w:rsidR="0049381E">
              <w:rPr>
                <w:rFonts w:ascii="Times New Roman" w:hAnsi="Times New Roman" w:cs="Times New Roman"/>
                <w:sz w:val="24"/>
                <w:szCs w:val="24"/>
              </w:rPr>
              <w:t xml:space="preserve">only this </w:t>
            </w:r>
            <w:r w:rsidR="00C76DF9">
              <w:rPr>
                <w:rFonts w:ascii="Times New Roman" w:hAnsi="Times New Roman" w:cs="Times New Roman"/>
                <w:sz w:val="24"/>
                <w:szCs w:val="24"/>
              </w:rPr>
              <w:t>first</w:t>
            </w:r>
            <w:r w:rsidR="0049381E">
              <w:rPr>
                <w:rFonts w:ascii="Times New Roman" w:hAnsi="Times New Roman" w:cs="Times New Roman"/>
                <w:sz w:val="24"/>
                <w:szCs w:val="24"/>
              </w:rPr>
              <w:t xml:space="preserve"> task</w:t>
            </w:r>
            <w:r w:rsidR="0049381E" w:rsidRPr="008218D8">
              <w:rPr>
                <w:rFonts w:ascii="Times New Roman" w:hAnsi="Times New Roman" w:cs="Times New Roman"/>
                <w:sz w:val="24"/>
                <w:szCs w:val="24"/>
              </w:rPr>
              <w:t xml:space="preserve"> (5.2.1) called for in the PWS. </w:t>
            </w:r>
            <w:r w:rsidR="0049381E">
              <w:rPr>
                <w:rFonts w:ascii="Times New Roman" w:hAnsi="Times New Roman" w:cs="Times New Roman"/>
                <w:sz w:val="24"/>
                <w:szCs w:val="24"/>
              </w:rPr>
              <w:t xml:space="preserve"> </w:t>
            </w:r>
            <w:r w:rsidR="0049381E">
              <w:rPr>
                <w:rFonts w:ascii="Times New Roman" w:hAnsi="Times New Roman" w:cs="Times New Roman"/>
                <w:color w:val="000000" w:themeColor="text1"/>
                <w:sz w:val="24"/>
                <w:szCs w:val="24"/>
              </w:rPr>
              <w:t>For the</w:t>
            </w:r>
            <w:r w:rsidR="0049381E" w:rsidRPr="008218D8">
              <w:rPr>
                <w:rFonts w:ascii="Times New Roman" w:hAnsi="Times New Roman" w:cs="Times New Roman"/>
                <w:color w:val="000000" w:themeColor="text1"/>
                <w:sz w:val="24"/>
                <w:szCs w:val="24"/>
              </w:rPr>
              <w:t xml:space="preserve"> remainder </w:t>
            </w:r>
            <w:r w:rsidR="0049381E">
              <w:rPr>
                <w:rFonts w:ascii="Times New Roman" w:hAnsi="Times New Roman" w:cs="Times New Roman"/>
                <w:color w:val="000000" w:themeColor="text1"/>
                <w:sz w:val="24"/>
                <w:szCs w:val="24"/>
              </w:rPr>
              <w:t xml:space="preserve">of the tasks (5.2.2 through 5.3.2) the Offeror </w:t>
            </w:r>
            <w:r w:rsidR="0049381E" w:rsidRPr="008218D8">
              <w:rPr>
                <w:rFonts w:ascii="Times New Roman" w:hAnsi="Times New Roman" w:cs="Times New Roman"/>
                <w:color w:val="000000" w:themeColor="text1"/>
                <w:sz w:val="24"/>
                <w:szCs w:val="24"/>
              </w:rPr>
              <w:t>was nonresponsive.</w:t>
            </w:r>
          </w:p>
          <w:p w14:paraId="1842423A" w14:textId="77777777" w:rsidR="00E43370" w:rsidRPr="00C471E1" w:rsidRDefault="00E43370" w:rsidP="006A56AE">
            <w:pPr>
              <w:rPr>
                <w:iCs/>
                <w:color w:val="000000" w:themeColor="text1"/>
              </w:rPr>
            </w:pPr>
          </w:p>
          <w:p w14:paraId="6A8A29F3" w14:textId="213CA104" w:rsidR="00B16DB6" w:rsidRPr="00C471E1" w:rsidRDefault="00B16DB6" w:rsidP="006A18DA">
            <w:pPr>
              <w:rPr>
                <w:iCs/>
                <w:color w:val="000000" w:themeColor="text1"/>
              </w:rPr>
            </w:pPr>
            <w:r w:rsidRPr="00C471E1">
              <w:rPr>
                <w:iCs/>
                <w:color w:val="000000" w:themeColor="text1"/>
              </w:rPr>
              <w:t xml:space="preserve">Offeror A has proposed to team with </w:t>
            </w:r>
            <w:r w:rsidR="007F056B" w:rsidRPr="00C471E1">
              <w:rPr>
                <w:iCs/>
                <w:color w:val="000000" w:themeColor="text1"/>
              </w:rPr>
              <w:t>no</w:t>
            </w:r>
            <w:r w:rsidRPr="00C471E1">
              <w:rPr>
                <w:iCs/>
                <w:color w:val="000000" w:themeColor="text1"/>
              </w:rPr>
              <w:t xml:space="preserve"> subcontractor. </w:t>
            </w:r>
          </w:p>
          <w:p w14:paraId="6F93EDF3" w14:textId="191C6583" w:rsidR="00A76CCE" w:rsidRPr="00C471E1" w:rsidRDefault="00A76CCE" w:rsidP="006A18DA">
            <w:pPr>
              <w:rPr>
                <w:i/>
                <w:color w:val="000000" w:themeColor="text1"/>
              </w:rPr>
            </w:pPr>
          </w:p>
          <w:p w14:paraId="32D5D9F8" w14:textId="0B4A33FB" w:rsidR="00324F72" w:rsidRPr="00D77EC6" w:rsidRDefault="00A76CCE" w:rsidP="006A18DA">
            <w:pPr>
              <w:rPr>
                <w:color w:val="000000" w:themeColor="text1"/>
              </w:rPr>
            </w:pPr>
            <w:r w:rsidRPr="00C471E1">
              <w:rPr>
                <w:color w:val="000000" w:themeColor="text1"/>
              </w:rPr>
              <w:t xml:space="preserve">After review of the entire technical volume, it was determined that the Offeror’s approach contained </w:t>
            </w:r>
            <w:r w:rsidR="007F056B" w:rsidRPr="00C471E1">
              <w:rPr>
                <w:i/>
                <w:iCs/>
                <w:color w:val="000000" w:themeColor="text1"/>
              </w:rPr>
              <w:t>Deficiencies</w:t>
            </w:r>
            <w:r w:rsidR="00561478" w:rsidRPr="00C471E1">
              <w:rPr>
                <w:color w:val="000000" w:themeColor="text1"/>
              </w:rPr>
              <w:t>. </w:t>
            </w:r>
          </w:p>
          <w:p w14:paraId="21B5DE91" w14:textId="77777777" w:rsidR="00D77EC6" w:rsidRDefault="00D77EC6" w:rsidP="006A18DA"/>
          <w:p w14:paraId="3A699274" w14:textId="77777777" w:rsidR="00B64D09" w:rsidRDefault="00B64D09" w:rsidP="006A18DA"/>
          <w:p w14:paraId="2F3B6D3C" w14:textId="38B8D14B" w:rsidR="00B64D09" w:rsidRDefault="00E43370" w:rsidP="00E43370">
            <w:pPr>
              <w:rPr>
                <w:bCs/>
              </w:rPr>
            </w:pPr>
            <w:r>
              <w:rPr>
                <w:b/>
                <w:u w:val="single"/>
              </w:rPr>
              <w:t xml:space="preserve">3. </w:t>
            </w:r>
            <w:r w:rsidRPr="00E671B3">
              <w:rPr>
                <w:b/>
                <w:u w:val="single"/>
              </w:rPr>
              <w:t>Summary of Significant Strengths</w:t>
            </w:r>
            <w:r w:rsidRPr="00E671B3">
              <w:rPr>
                <w:b/>
              </w:rPr>
              <w:t>:</w:t>
            </w:r>
            <w:r>
              <w:rPr>
                <w:b/>
              </w:rPr>
              <w:t xml:space="preserve"> </w:t>
            </w:r>
            <w:r w:rsidRPr="008E3BBD">
              <w:rPr>
                <w:bCs/>
              </w:rPr>
              <w:t>None identified</w:t>
            </w:r>
          </w:p>
          <w:p w14:paraId="6CE37CDB" w14:textId="77777777" w:rsidR="00D77EC6" w:rsidRPr="008E3BBD" w:rsidRDefault="00D77EC6" w:rsidP="00E43370">
            <w:pPr>
              <w:rPr>
                <w:bCs/>
              </w:rPr>
            </w:pPr>
          </w:p>
          <w:p w14:paraId="28CABF0E" w14:textId="3E57CA6C" w:rsidR="00E43370" w:rsidRPr="00DB0B68" w:rsidRDefault="00E43370" w:rsidP="00E43370">
            <w:pPr>
              <w:rPr>
                <w:b/>
              </w:rPr>
            </w:pPr>
            <w:r>
              <w:rPr>
                <w:b/>
                <w:u w:val="single"/>
              </w:rPr>
              <w:t xml:space="preserve">4. </w:t>
            </w:r>
            <w:r w:rsidRPr="00E671B3">
              <w:rPr>
                <w:b/>
                <w:u w:val="single"/>
              </w:rPr>
              <w:t>Summary of Strengths</w:t>
            </w:r>
            <w:r w:rsidRPr="00E671B3">
              <w:rPr>
                <w:b/>
              </w:rPr>
              <w:t>:</w:t>
            </w:r>
            <w:r>
              <w:rPr>
                <w:b/>
              </w:rPr>
              <w:t xml:space="preserve"> </w:t>
            </w:r>
            <w:r w:rsidRPr="008E3BBD">
              <w:rPr>
                <w:bCs/>
              </w:rPr>
              <w:t>None identified</w:t>
            </w:r>
          </w:p>
          <w:p w14:paraId="511A0ED0" w14:textId="77777777" w:rsidR="00B64D09" w:rsidRPr="008E3BBD" w:rsidRDefault="00B64D09" w:rsidP="00E43370">
            <w:pPr>
              <w:rPr>
                <w:i/>
              </w:rPr>
            </w:pPr>
          </w:p>
          <w:p w14:paraId="5B228048" w14:textId="48FD75B7" w:rsidR="00E43370" w:rsidRDefault="00E43370" w:rsidP="00E43370">
            <w:pPr>
              <w:rPr>
                <w:b/>
              </w:rPr>
            </w:pPr>
            <w:r>
              <w:rPr>
                <w:b/>
                <w:u w:val="single"/>
              </w:rPr>
              <w:t xml:space="preserve">5. </w:t>
            </w:r>
            <w:r w:rsidRPr="00E671B3">
              <w:rPr>
                <w:b/>
                <w:u w:val="single"/>
              </w:rPr>
              <w:t xml:space="preserve">Summary of Significant </w:t>
            </w:r>
            <w:r>
              <w:rPr>
                <w:b/>
                <w:u w:val="single"/>
              </w:rPr>
              <w:t>Weaknesses</w:t>
            </w:r>
            <w:r w:rsidRPr="00E671B3">
              <w:rPr>
                <w:b/>
              </w:rPr>
              <w:t>:</w:t>
            </w:r>
            <w:r>
              <w:rPr>
                <w:b/>
              </w:rPr>
              <w:t xml:space="preserve"> </w:t>
            </w:r>
            <w:r w:rsidR="00324F72">
              <w:rPr>
                <w:bCs/>
              </w:rPr>
              <w:t>See Deficiencies</w:t>
            </w:r>
            <w:r>
              <w:rPr>
                <w:b/>
              </w:rPr>
              <w:t xml:space="preserve"> </w:t>
            </w:r>
          </w:p>
          <w:p w14:paraId="5FAE6410" w14:textId="77777777" w:rsidR="00B64D09" w:rsidRDefault="00B64D09" w:rsidP="00E43370">
            <w:pPr>
              <w:rPr>
                <w:b/>
              </w:rPr>
            </w:pPr>
          </w:p>
          <w:p w14:paraId="55A0360D" w14:textId="3AF64D91" w:rsidR="00E43370" w:rsidRPr="008E3BBD" w:rsidRDefault="00E43370" w:rsidP="00E43370">
            <w:pPr>
              <w:rPr>
                <w:b/>
              </w:rPr>
            </w:pPr>
            <w:r>
              <w:rPr>
                <w:b/>
                <w:u w:val="single"/>
              </w:rPr>
              <w:t xml:space="preserve">6. </w:t>
            </w:r>
            <w:r w:rsidRPr="00E671B3">
              <w:rPr>
                <w:b/>
                <w:u w:val="single"/>
              </w:rPr>
              <w:t xml:space="preserve">Summary of </w:t>
            </w:r>
            <w:r>
              <w:rPr>
                <w:b/>
                <w:u w:val="single"/>
              </w:rPr>
              <w:t>Weaknesses</w:t>
            </w:r>
            <w:r w:rsidRPr="00E671B3">
              <w:rPr>
                <w:b/>
              </w:rPr>
              <w:t>:</w:t>
            </w:r>
            <w:r>
              <w:rPr>
                <w:b/>
              </w:rPr>
              <w:t xml:space="preserve"> </w:t>
            </w:r>
            <w:r w:rsidR="00324F72">
              <w:rPr>
                <w:bCs/>
              </w:rPr>
              <w:t>See Deficiencies</w:t>
            </w:r>
          </w:p>
          <w:p w14:paraId="03B474AB" w14:textId="77777777" w:rsidR="00E43370" w:rsidRDefault="00E43370" w:rsidP="006A18DA">
            <w:pPr>
              <w:rPr>
                <w:b/>
                <w:color w:val="000000" w:themeColor="text1"/>
              </w:rPr>
            </w:pPr>
          </w:p>
          <w:p w14:paraId="186ED714" w14:textId="77777777" w:rsidR="00324F72" w:rsidRPr="00C471E1" w:rsidRDefault="00324F72" w:rsidP="006A18DA">
            <w:pPr>
              <w:rPr>
                <w:b/>
                <w:color w:val="000000" w:themeColor="text1"/>
              </w:rPr>
            </w:pPr>
          </w:p>
          <w:p w14:paraId="1EB69722" w14:textId="2C612295" w:rsidR="00D863B7" w:rsidRPr="00C471E1" w:rsidRDefault="00330C44" w:rsidP="00841AF6">
            <w:pPr>
              <w:rPr>
                <w:b/>
                <w:color w:val="000000" w:themeColor="text1"/>
                <w:u w:val="single"/>
              </w:rPr>
            </w:pPr>
            <w:r w:rsidRPr="00C471E1">
              <w:rPr>
                <w:b/>
                <w:color w:val="000000" w:themeColor="text1"/>
                <w:u w:val="single"/>
              </w:rPr>
              <w:t>7</w:t>
            </w:r>
            <w:r w:rsidR="0093466C" w:rsidRPr="00C471E1">
              <w:rPr>
                <w:b/>
                <w:color w:val="000000" w:themeColor="text1"/>
                <w:u w:val="single"/>
              </w:rPr>
              <w:t xml:space="preserve">. </w:t>
            </w:r>
            <w:r w:rsidR="00DA4D75" w:rsidRPr="00C471E1">
              <w:rPr>
                <w:b/>
                <w:color w:val="000000" w:themeColor="text1"/>
                <w:u w:val="single"/>
              </w:rPr>
              <w:t>Summary of Deficiencies</w:t>
            </w:r>
            <w:r w:rsidR="006F0AB8" w:rsidRPr="00C471E1">
              <w:rPr>
                <w:color w:val="000000" w:themeColor="text1"/>
              </w:rPr>
              <w:t>:</w:t>
            </w:r>
            <w:r w:rsidR="0093466C" w:rsidRPr="00C471E1">
              <w:rPr>
                <w:color w:val="000000" w:themeColor="text1"/>
              </w:rPr>
              <w:t xml:space="preserve"> </w:t>
            </w:r>
          </w:p>
          <w:p w14:paraId="51353EA8" w14:textId="7F692452" w:rsidR="00D77EC6" w:rsidRPr="008138F3" w:rsidRDefault="00D77EC6" w:rsidP="00D77EC6">
            <w:pPr>
              <w:rPr>
                <w:color w:val="000000" w:themeColor="text1"/>
              </w:rPr>
            </w:pPr>
            <w:r w:rsidRPr="00A14764">
              <w:rPr>
                <w:color w:val="000000" w:themeColor="text1"/>
              </w:rPr>
              <w:t>Note ‘</w:t>
            </w:r>
            <w:r>
              <w:rPr>
                <w:color w:val="000000" w:themeColor="text1"/>
              </w:rPr>
              <w:t>N</w:t>
            </w:r>
            <w:r w:rsidRPr="00A14764">
              <w:rPr>
                <w:color w:val="000000" w:themeColor="text1"/>
              </w:rPr>
              <w:t>onresponsive’ means</w:t>
            </w:r>
            <w:r>
              <w:rPr>
                <w:color w:val="000000" w:themeColor="text1"/>
              </w:rPr>
              <w:t xml:space="preserve"> the offeror </w:t>
            </w:r>
            <w:r>
              <w:t>did not address the requirement</w:t>
            </w:r>
            <w:r>
              <w:rPr>
                <w:color w:val="000000" w:themeColor="text1"/>
              </w:rPr>
              <w:t xml:space="preserve">. The </w:t>
            </w:r>
            <w:r w:rsidRPr="00A14764">
              <w:rPr>
                <w:color w:val="000000" w:themeColor="text1"/>
              </w:rPr>
              <w:t xml:space="preserve">offeror </w:t>
            </w:r>
            <w:r>
              <w:rPr>
                <w:color w:val="000000" w:themeColor="text1"/>
              </w:rPr>
              <w:t xml:space="preserve">either merely </w:t>
            </w:r>
            <w:r w:rsidRPr="00A14764">
              <w:t>restated the requirement or stated that the requirement will be met without providing supporting rationale</w:t>
            </w:r>
            <w:r>
              <w:t xml:space="preserve">. </w:t>
            </w:r>
            <w:r>
              <w:rPr>
                <w:u w:val="single"/>
              </w:rPr>
              <w:t>Impact</w:t>
            </w:r>
            <w:r>
              <w:t xml:space="preserve">:  Each deficiency </w:t>
            </w:r>
            <w:r w:rsidRPr="008138F3">
              <w:rPr>
                <w:color w:val="000000" w:themeColor="text1"/>
              </w:rPr>
              <w:t>indicate</w:t>
            </w:r>
            <w:r>
              <w:rPr>
                <w:color w:val="000000" w:themeColor="text1"/>
              </w:rPr>
              <w:t xml:space="preserve">s </w:t>
            </w:r>
            <w:r w:rsidRPr="008138F3">
              <w:rPr>
                <w:color w:val="000000" w:themeColor="text1"/>
              </w:rPr>
              <w:t>a lack of understanding of the problem</w:t>
            </w:r>
            <w:r>
              <w:rPr>
                <w:color w:val="000000" w:themeColor="text1"/>
              </w:rPr>
              <w:t xml:space="preserve"> and </w:t>
            </w:r>
            <w:r w:rsidR="00D576AB">
              <w:rPr>
                <w:color w:val="000000" w:themeColor="text1"/>
              </w:rPr>
              <w:t xml:space="preserve">associated </w:t>
            </w:r>
            <w:r>
              <w:rPr>
                <w:color w:val="000000" w:themeColor="text1"/>
              </w:rPr>
              <w:t xml:space="preserve">lack of </w:t>
            </w:r>
            <w:r w:rsidR="00D576AB">
              <w:rPr>
                <w:color w:val="000000" w:themeColor="text1"/>
              </w:rPr>
              <w:t>feasible approach</w:t>
            </w:r>
            <w:r>
              <w:rPr>
                <w:color w:val="000000" w:themeColor="text1"/>
              </w:rPr>
              <w:t>.</w:t>
            </w:r>
          </w:p>
          <w:p w14:paraId="69AEBB66" w14:textId="77777777" w:rsidR="00E343CF" w:rsidRDefault="00E343CF" w:rsidP="006A18DA">
            <w:pPr>
              <w:rPr>
                <w:color w:val="000000" w:themeColor="text1"/>
              </w:rPr>
            </w:pPr>
          </w:p>
          <w:p w14:paraId="30DEBF7E" w14:textId="411CA9CE" w:rsidR="00C471E1" w:rsidRPr="00C471E1" w:rsidRDefault="00A14764" w:rsidP="006A18DA">
            <w:pPr>
              <w:rPr>
                <w:color w:val="000000" w:themeColor="text1"/>
              </w:rPr>
            </w:pPr>
            <w:r>
              <w:rPr>
                <w:color w:val="000000" w:themeColor="text1"/>
              </w:rPr>
              <w:t>Task Requirements</w:t>
            </w:r>
          </w:p>
          <w:tbl>
            <w:tblPr>
              <w:tblStyle w:val="TableGrid"/>
              <w:tblW w:w="0" w:type="auto"/>
              <w:tblLook w:val="04A0" w:firstRow="1" w:lastRow="0" w:firstColumn="1" w:lastColumn="0" w:noHBand="0" w:noVBand="1"/>
            </w:tblPr>
            <w:tblGrid>
              <w:gridCol w:w="1111"/>
              <w:gridCol w:w="3150"/>
              <w:gridCol w:w="1530"/>
              <w:gridCol w:w="2321"/>
            </w:tblGrid>
            <w:tr w:rsidR="00C471E1" w:rsidRPr="00C471E1" w14:paraId="6305977E" w14:textId="77777777" w:rsidTr="00C471E1">
              <w:tc>
                <w:tcPr>
                  <w:tcW w:w="1111" w:type="dxa"/>
                </w:tcPr>
                <w:p w14:paraId="7952F481" w14:textId="319E759F" w:rsidR="003B1C78" w:rsidRPr="00C471E1" w:rsidRDefault="00A959D8" w:rsidP="006A18DA">
                  <w:pPr>
                    <w:rPr>
                      <w:color w:val="000000" w:themeColor="text1"/>
                    </w:rPr>
                  </w:pPr>
                  <w:r w:rsidRPr="00C471E1">
                    <w:rPr>
                      <w:color w:val="000000" w:themeColor="text1"/>
                    </w:rPr>
                    <w:t>PWS</w:t>
                  </w:r>
                </w:p>
              </w:tc>
              <w:tc>
                <w:tcPr>
                  <w:tcW w:w="3150" w:type="dxa"/>
                </w:tcPr>
                <w:p w14:paraId="7E7AFB89" w14:textId="295C1459" w:rsidR="00A959D8" w:rsidRPr="00C471E1" w:rsidRDefault="00A959D8" w:rsidP="006A18DA">
                  <w:pPr>
                    <w:rPr>
                      <w:color w:val="000000" w:themeColor="text1"/>
                    </w:rPr>
                  </w:pPr>
                  <w:r w:rsidRPr="00C471E1">
                    <w:rPr>
                      <w:color w:val="000000" w:themeColor="text1"/>
                    </w:rPr>
                    <w:t>Description</w:t>
                  </w:r>
                </w:p>
              </w:tc>
              <w:tc>
                <w:tcPr>
                  <w:tcW w:w="1530" w:type="dxa"/>
                </w:tcPr>
                <w:p w14:paraId="4F10AE94" w14:textId="13E7BEBE" w:rsidR="00A959D8" w:rsidRPr="00C471E1" w:rsidRDefault="00A959D8" w:rsidP="006A18DA">
                  <w:pPr>
                    <w:rPr>
                      <w:color w:val="000000" w:themeColor="text1"/>
                    </w:rPr>
                  </w:pPr>
                  <w:r w:rsidRPr="00C471E1">
                    <w:rPr>
                      <w:color w:val="000000" w:themeColor="text1"/>
                    </w:rPr>
                    <w:t>Tech</w:t>
                  </w:r>
                  <w:r w:rsidR="003B1C78">
                    <w:rPr>
                      <w:color w:val="000000" w:themeColor="text1"/>
                    </w:rPr>
                    <w:t>nical</w:t>
                  </w:r>
                  <w:r w:rsidRPr="00C471E1">
                    <w:rPr>
                      <w:color w:val="000000" w:themeColor="text1"/>
                    </w:rPr>
                    <w:t xml:space="preserve"> Volume</w:t>
                  </w:r>
                </w:p>
              </w:tc>
              <w:tc>
                <w:tcPr>
                  <w:tcW w:w="2321" w:type="dxa"/>
                </w:tcPr>
                <w:p w14:paraId="4E064EB0" w14:textId="7266BE5E" w:rsidR="00A959D8" w:rsidRPr="00C471E1" w:rsidRDefault="00E343CF" w:rsidP="006A18DA">
                  <w:pPr>
                    <w:rPr>
                      <w:color w:val="000000" w:themeColor="text1"/>
                    </w:rPr>
                  </w:pPr>
                  <w:r>
                    <w:rPr>
                      <w:color w:val="000000" w:themeColor="text1"/>
                    </w:rPr>
                    <w:t>Description</w:t>
                  </w:r>
                </w:p>
              </w:tc>
            </w:tr>
            <w:tr w:rsidR="00C471E1" w:rsidRPr="00C471E1" w14:paraId="007F1F9A" w14:textId="77777777" w:rsidTr="00C471E1">
              <w:tc>
                <w:tcPr>
                  <w:tcW w:w="1111" w:type="dxa"/>
                </w:tcPr>
                <w:p w14:paraId="7B7D83A2" w14:textId="70146C27" w:rsidR="003B1C78" w:rsidRDefault="003B1C78" w:rsidP="006A18DA">
                  <w:pPr>
                    <w:rPr>
                      <w:color w:val="000000" w:themeColor="text1"/>
                    </w:rPr>
                  </w:pPr>
                  <w:r w:rsidRPr="00C471E1">
                    <w:rPr>
                      <w:color w:val="000000" w:themeColor="text1"/>
                    </w:rPr>
                    <w:t>5.2.2</w:t>
                  </w:r>
                  <w:r>
                    <w:rPr>
                      <w:color w:val="000000" w:themeColor="text1"/>
                    </w:rPr>
                    <w:t>(a)</w:t>
                  </w:r>
                </w:p>
                <w:p w14:paraId="6891A9A4" w14:textId="37BBC43D" w:rsidR="003B1C78" w:rsidRPr="00C471E1" w:rsidRDefault="003B1C78" w:rsidP="006A18DA">
                  <w:pPr>
                    <w:rPr>
                      <w:color w:val="000000" w:themeColor="text1"/>
                    </w:rPr>
                  </w:pPr>
                  <w:r>
                    <w:rPr>
                      <w:color w:val="000000" w:themeColor="text1"/>
                    </w:rPr>
                    <w:t>Page 8</w:t>
                  </w:r>
                </w:p>
              </w:tc>
              <w:tc>
                <w:tcPr>
                  <w:tcW w:w="3150" w:type="dxa"/>
                </w:tcPr>
                <w:p w14:paraId="3725F5DC" w14:textId="78C6294D" w:rsidR="00A959D8" w:rsidRPr="00C471E1" w:rsidRDefault="00A959D8" w:rsidP="006A18DA">
                  <w:pPr>
                    <w:rPr>
                      <w:color w:val="000000" w:themeColor="text1"/>
                    </w:rPr>
                  </w:pPr>
                  <w:r w:rsidRPr="00C471E1">
                    <w:rPr>
                      <w:color w:val="000000" w:themeColor="text1"/>
                    </w:rPr>
                    <w:t>User Volume</w:t>
                  </w:r>
                </w:p>
              </w:tc>
              <w:tc>
                <w:tcPr>
                  <w:tcW w:w="1530" w:type="dxa"/>
                </w:tcPr>
                <w:p w14:paraId="4655C75F" w14:textId="49521C3A" w:rsidR="00A959D8" w:rsidRPr="00C471E1" w:rsidRDefault="00A959D8" w:rsidP="006A18DA">
                  <w:pPr>
                    <w:rPr>
                      <w:color w:val="000000" w:themeColor="text1"/>
                    </w:rPr>
                  </w:pPr>
                  <w:r w:rsidRPr="00C471E1">
                    <w:rPr>
                      <w:color w:val="000000" w:themeColor="text1"/>
                    </w:rPr>
                    <w:t xml:space="preserve">Page </w:t>
                  </w:r>
                  <w:r w:rsidR="00A51FF4">
                    <w:rPr>
                      <w:color w:val="000000" w:themeColor="text1"/>
                    </w:rPr>
                    <w:t>7-8</w:t>
                  </w:r>
                </w:p>
              </w:tc>
              <w:tc>
                <w:tcPr>
                  <w:tcW w:w="2321" w:type="dxa"/>
                </w:tcPr>
                <w:p w14:paraId="63CE682B" w14:textId="4A56D002" w:rsidR="00A959D8" w:rsidRPr="00C471E1" w:rsidRDefault="00A959D8" w:rsidP="006A18DA">
                  <w:pPr>
                    <w:rPr>
                      <w:color w:val="000000" w:themeColor="text1"/>
                    </w:rPr>
                  </w:pPr>
                  <w:r w:rsidRPr="00C471E1">
                    <w:rPr>
                      <w:color w:val="000000" w:themeColor="text1"/>
                    </w:rPr>
                    <w:t>Nonresponsive</w:t>
                  </w:r>
                </w:p>
              </w:tc>
            </w:tr>
            <w:tr w:rsidR="00A51FF4" w:rsidRPr="00C471E1" w14:paraId="456E7658" w14:textId="77777777" w:rsidTr="00C471E1">
              <w:tc>
                <w:tcPr>
                  <w:tcW w:w="1111" w:type="dxa"/>
                </w:tcPr>
                <w:p w14:paraId="09A61850" w14:textId="7856378C" w:rsidR="00A51FF4" w:rsidRDefault="00A51FF4" w:rsidP="00A51FF4">
                  <w:pPr>
                    <w:rPr>
                      <w:color w:val="000000" w:themeColor="text1"/>
                    </w:rPr>
                  </w:pPr>
                  <w:r w:rsidRPr="00C471E1">
                    <w:rPr>
                      <w:color w:val="000000" w:themeColor="text1"/>
                    </w:rPr>
                    <w:t>5.2.2</w:t>
                  </w:r>
                  <w:r>
                    <w:rPr>
                      <w:color w:val="000000" w:themeColor="text1"/>
                    </w:rPr>
                    <w:t>(b)</w:t>
                  </w:r>
                </w:p>
                <w:p w14:paraId="27EC1297" w14:textId="55128DD5" w:rsidR="00A51FF4" w:rsidRPr="00C471E1" w:rsidRDefault="00A51FF4" w:rsidP="00A51FF4">
                  <w:pPr>
                    <w:rPr>
                      <w:color w:val="000000" w:themeColor="text1"/>
                    </w:rPr>
                  </w:pPr>
                  <w:r>
                    <w:rPr>
                      <w:color w:val="000000" w:themeColor="text1"/>
                    </w:rPr>
                    <w:t>Page 8</w:t>
                  </w:r>
                </w:p>
              </w:tc>
              <w:tc>
                <w:tcPr>
                  <w:tcW w:w="3150" w:type="dxa"/>
                </w:tcPr>
                <w:p w14:paraId="2691F4D0" w14:textId="0E210A82" w:rsidR="00A51FF4" w:rsidRPr="00C471E1" w:rsidRDefault="00A51FF4" w:rsidP="00A51FF4">
                  <w:pPr>
                    <w:rPr>
                      <w:color w:val="000000" w:themeColor="text1"/>
                    </w:rPr>
                  </w:pPr>
                  <w:r w:rsidRPr="00C471E1">
                    <w:rPr>
                      <w:color w:val="000000" w:themeColor="text1"/>
                    </w:rPr>
                    <w:t>Client types and volume of use</w:t>
                  </w:r>
                </w:p>
              </w:tc>
              <w:tc>
                <w:tcPr>
                  <w:tcW w:w="1530" w:type="dxa"/>
                </w:tcPr>
                <w:p w14:paraId="48699941" w14:textId="65A8EAF4" w:rsidR="00A51FF4" w:rsidRPr="00C471E1" w:rsidRDefault="00A51FF4" w:rsidP="00A51FF4">
                  <w:pPr>
                    <w:rPr>
                      <w:color w:val="000000" w:themeColor="text1"/>
                    </w:rPr>
                  </w:pPr>
                  <w:r w:rsidRPr="00C471E1">
                    <w:rPr>
                      <w:color w:val="000000" w:themeColor="text1"/>
                    </w:rPr>
                    <w:t xml:space="preserve">Page </w:t>
                  </w:r>
                  <w:r>
                    <w:rPr>
                      <w:color w:val="000000" w:themeColor="text1"/>
                    </w:rPr>
                    <w:t>7-8</w:t>
                  </w:r>
                </w:p>
              </w:tc>
              <w:tc>
                <w:tcPr>
                  <w:tcW w:w="2321" w:type="dxa"/>
                </w:tcPr>
                <w:p w14:paraId="162931F6" w14:textId="5C9D3DF2" w:rsidR="00A51FF4" w:rsidRPr="00C471E1" w:rsidRDefault="00A51FF4" w:rsidP="00A51FF4">
                  <w:pPr>
                    <w:rPr>
                      <w:color w:val="000000" w:themeColor="text1"/>
                    </w:rPr>
                  </w:pPr>
                  <w:r w:rsidRPr="00C471E1">
                    <w:rPr>
                      <w:color w:val="000000" w:themeColor="text1"/>
                    </w:rPr>
                    <w:t>Nonresponsive</w:t>
                  </w:r>
                </w:p>
              </w:tc>
            </w:tr>
            <w:tr w:rsidR="00A51FF4" w:rsidRPr="00C471E1" w14:paraId="4CE5CC40" w14:textId="77777777" w:rsidTr="00C471E1">
              <w:tc>
                <w:tcPr>
                  <w:tcW w:w="1111" w:type="dxa"/>
                </w:tcPr>
                <w:p w14:paraId="5317BB4C" w14:textId="2444469D" w:rsidR="00A51FF4" w:rsidRDefault="00A51FF4" w:rsidP="00A51FF4">
                  <w:pPr>
                    <w:rPr>
                      <w:color w:val="000000" w:themeColor="text1"/>
                    </w:rPr>
                  </w:pPr>
                  <w:r w:rsidRPr="00C471E1">
                    <w:rPr>
                      <w:color w:val="000000" w:themeColor="text1"/>
                    </w:rPr>
                    <w:t>5.2.2</w:t>
                  </w:r>
                  <w:r>
                    <w:rPr>
                      <w:color w:val="000000" w:themeColor="text1"/>
                    </w:rPr>
                    <w:t>(c)</w:t>
                  </w:r>
                </w:p>
                <w:p w14:paraId="39BEEEDA" w14:textId="0C27CA4D" w:rsidR="00A51FF4" w:rsidRPr="00C471E1" w:rsidRDefault="00A51FF4" w:rsidP="00A51FF4">
                  <w:pPr>
                    <w:rPr>
                      <w:color w:val="000000" w:themeColor="text1"/>
                    </w:rPr>
                  </w:pPr>
                  <w:r>
                    <w:rPr>
                      <w:color w:val="000000" w:themeColor="text1"/>
                    </w:rPr>
                    <w:t>Page 8</w:t>
                  </w:r>
                </w:p>
              </w:tc>
              <w:tc>
                <w:tcPr>
                  <w:tcW w:w="3150" w:type="dxa"/>
                </w:tcPr>
                <w:p w14:paraId="6CDDF5B6" w14:textId="6268BEC1" w:rsidR="00A51FF4" w:rsidRPr="00C471E1" w:rsidRDefault="00A51FF4" w:rsidP="00A51FF4">
                  <w:pPr>
                    <w:rPr>
                      <w:color w:val="000000" w:themeColor="text1"/>
                    </w:rPr>
                  </w:pPr>
                  <w:r w:rsidRPr="00C471E1">
                    <w:rPr>
                      <w:color w:val="000000" w:themeColor="text1"/>
                    </w:rPr>
                    <w:t>Connection volumes, frequency, and duration</w:t>
                  </w:r>
                </w:p>
              </w:tc>
              <w:tc>
                <w:tcPr>
                  <w:tcW w:w="1530" w:type="dxa"/>
                </w:tcPr>
                <w:p w14:paraId="1A284320" w14:textId="6A88F351" w:rsidR="00A51FF4" w:rsidRPr="00C471E1" w:rsidRDefault="00A51FF4" w:rsidP="00A51FF4">
                  <w:pPr>
                    <w:rPr>
                      <w:color w:val="000000" w:themeColor="text1"/>
                    </w:rPr>
                  </w:pPr>
                  <w:r w:rsidRPr="00C471E1">
                    <w:rPr>
                      <w:color w:val="000000" w:themeColor="text1"/>
                    </w:rPr>
                    <w:t xml:space="preserve">Page </w:t>
                  </w:r>
                  <w:r>
                    <w:rPr>
                      <w:color w:val="000000" w:themeColor="text1"/>
                    </w:rPr>
                    <w:t>7-8</w:t>
                  </w:r>
                </w:p>
              </w:tc>
              <w:tc>
                <w:tcPr>
                  <w:tcW w:w="2321" w:type="dxa"/>
                </w:tcPr>
                <w:p w14:paraId="15A3EDC8" w14:textId="583B4F39" w:rsidR="00A51FF4" w:rsidRPr="00C471E1" w:rsidRDefault="00A51FF4" w:rsidP="00A51FF4">
                  <w:pPr>
                    <w:rPr>
                      <w:color w:val="000000" w:themeColor="text1"/>
                    </w:rPr>
                  </w:pPr>
                  <w:r w:rsidRPr="00C471E1">
                    <w:rPr>
                      <w:color w:val="000000" w:themeColor="text1"/>
                    </w:rPr>
                    <w:t>Nonresponsive</w:t>
                  </w:r>
                </w:p>
              </w:tc>
            </w:tr>
            <w:tr w:rsidR="00A51FF4" w:rsidRPr="00C471E1" w14:paraId="6B444926" w14:textId="77777777" w:rsidTr="00C471E1">
              <w:tc>
                <w:tcPr>
                  <w:tcW w:w="1111" w:type="dxa"/>
                </w:tcPr>
                <w:p w14:paraId="2F95D6B7" w14:textId="07324C55" w:rsidR="00A51FF4" w:rsidRDefault="00A51FF4" w:rsidP="00A51FF4">
                  <w:pPr>
                    <w:rPr>
                      <w:color w:val="000000" w:themeColor="text1"/>
                    </w:rPr>
                  </w:pPr>
                  <w:r w:rsidRPr="00C471E1">
                    <w:rPr>
                      <w:color w:val="000000" w:themeColor="text1"/>
                    </w:rPr>
                    <w:t>5.2.2</w:t>
                  </w:r>
                  <w:r>
                    <w:rPr>
                      <w:color w:val="000000" w:themeColor="text1"/>
                    </w:rPr>
                    <w:t>(d)</w:t>
                  </w:r>
                </w:p>
                <w:p w14:paraId="332251DB" w14:textId="6CE3813F" w:rsidR="00A51FF4" w:rsidRPr="00C471E1" w:rsidRDefault="00A51FF4" w:rsidP="00A51FF4">
                  <w:pPr>
                    <w:rPr>
                      <w:color w:val="000000" w:themeColor="text1"/>
                    </w:rPr>
                  </w:pPr>
                  <w:r>
                    <w:rPr>
                      <w:color w:val="000000" w:themeColor="text1"/>
                    </w:rPr>
                    <w:t>Page 8</w:t>
                  </w:r>
                </w:p>
              </w:tc>
              <w:tc>
                <w:tcPr>
                  <w:tcW w:w="3150" w:type="dxa"/>
                </w:tcPr>
                <w:p w14:paraId="46AAFC26" w14:textId="4A648B28" w:rsidR="00A51FF4" w:rsidRPr="00C471E1" w:rsidRDefault="00A51FF4" w:rsidP="00A51FF4">
                  <w:pPr>
                    <w:rPr>
                      <w:color w:val="000000" w:themeColor="text1"/>
                    </w:rPr>
                  </w:pPr>
                  <w:r w:rsidRPr="00C471E1">
                    <w:rPr>
                      <w:color w:val="000000" w:themeColor="text1"/>
                    </w:rPr>
                    <w:t>Types of user authentication/security and relative use</w:t>
                  </w:r>
                </w:p>
              </w:tc>
              <w:tc>
                <w:tcPr>
                  <w:tcW w:w="1530" w:type="dxa"/>
                </w:tcPr>
                <w:p w14:paraId="2898237C" w14:textId="477A2805" w:rsidR="00A51FF4" w:rsidRPr="00C471E1" w:rsidRDefault="00A51FF4" w:rsidP="00A51FF4">
                  <w:pPr>
                    <w:rPr>
                      <w:color w:val="000000" w:themeColor="text1"/>
                    </w:rPr>
                  </w:pPr>
                  <w:r w:rsidRPr="00C471E1">
                    <w:rPr>
                      <w:color w:val="000000" w:themeColor="text1"/>
                    </w:rPr>
                    <w:t xml:space="preserve">Page </w:t>
                  </w:r>
                  <w:r>
                    <w:rPr>
                      <w:color w:val="000000" w:themeColor="text1"/>
                    </w:rPr>
                    <w:t>7-8</w:t>
                  </w:r>
                </w:p>
              </w:tc>
              <w:tc>
                <w:tcPr>
                  <w:tcW w:w="2321" w:type="dxa"/>
                </w:tcPr>
                <w:p w14:paraId="6F96122D" w14:textId="4F040651" w:rsidR="00A51FF4" w:rsidRPr="00C471E1" w:rsidRDefault="00A51FF4" w:rsidP="00A51FF4">
                  <w:pPr>
                    <w:rPr>
                      <w:color w:val="000000" w:themeColor="text1"/>
                    </w:rPr>
                  </w:pPr>
                  <w:r w:rsidRPr="00C471E1">
                    <w:rPr>
                      <w:color w:val="000000" w:themeColor="text1"/>
                    </w:rPr>
                    <w:t>Nonresponsive</w:t>
                  </w:r>
                </w:p>
              </w:tc>
            </w:tr>
            <w:tr w:rsidR="00A51FF4" w:rsidRPr="00C471E1" w14:paraId="3ACFEA5D" w14:textId="77777777" w:rsidTr="00C471E1">
              <w:tc>
                <w:tcPr>
                  <w:tcW w:w="1111" w:type="dxa"/>
                </w:tcPr>
                <w:p w14:paraId="78C6D1F3" w14:textId="709C7970" w:rsidR="00A51FF4" w:rsidRDefault="00A51FF4" w:rsidP="00A51FF4">
                  <w:pPr>
                    <w:rPr>
                      <w:color w:val="000000" w:themeColor="text1"/>
                    </w:rPr>
                  </w:pPr>
                  <w:r w:rsidRPr="00C471E1">
                    <w:rPr>
                      <w:color w:val="000000" w:themeColor="text1"/>
                    </w:rPr>
                    <w:t>5.2.2</w:t>
                  </w:r>
                  <w:r>
                    <w:rPr>
                      <w:color w:val="000000" w:themeColor="text1"/>
                    </w:rPr>
                    <w:t>(e)</w:t>
                  </w:r>
                </w:p>
                <w:p w14:paraId="35B719F0" w14:textId="60ED09F0" w:rsidR="00A51FF4" w:rsidRPr="00C471E1" w:rsidRDefault="00A51FF4" w:rsidP="00A51FF4">
                  <w:pPr>
                    <w:rPr>
                      <w:color w:val="000000" w:themeColor="text1"/>
                    </w:rPr>
                  </w:pPr>
                  <w:r>
                    <w:rPr>
                      <w:color w:val="000000" w:themeColor="text1"/>
                    </w:rPr>
                    <w:t>Page 8</w:t>
                  </w:r>
                </w:p>
              </w:tc>
              <w:tc>
                <w:tcPr>
                  <w:tcW w:w="3150" w:type="dxa"/>
                </w:tcPr>
                <w:p w14:paraId="4C6ACBA7" w14:textId="1336096C" w:rsidR="00A51FF4" w:rsidRPr="00C471E1" w:rsidRDefault="00A51FF4" w:rsidP="00A51FF4">
                  <w:pPr>
                    <w:rPr>
                      <w:color w:val="000000" w:themeColor="text1"/>
                    </w:rPr>
                  </w:pPr>
                  <w:r w:rsidRPr="00C471E1">
                    <w:rPr>
                      <w:color w:val="000000" w:themeColor="text1"/>
                    </w:rPr>
                    <w:t>Machine from end Users</w:t>
                  </w:r>
                </w:p>
              </w:tc>
              <w:tc>
                <w:tcPr>
                  <w:tcW w:w="1530" w:type="dxa"/>
                </w:tcPr>
                <w:p w14:paraId="381399BD" w14:textId="65824F7D" w:rsidR="00A51FF4" w:rsidRPr="00C471E1" w:rsidRDefault="00A51FF4" w:rsidP="00A51FF4">
                  <w:pPr>
                    <w:rPr>
                      <w:color w:val="000000" w:themeColor="text1"/>
                    </w:rPr>
                  </w:pPr>
                  <w:r w:rsidRPr="00C471E1">
                    <w:rPr>
                      <w:color w:val="000000" w:themeColor="text1"/>
                    </w:rPr>
                    <w:t xml:space="preserve">Page </w:t>
                  </w:r>
                  <w:r>
                    <w:rPr>
                      <w:color w:val="000000" w:themeColor="text1"/>
                    </w:rPr>
                    <w:t>7-8</w:t>
                  </w:r>
                </w:p>
              </w:tc>
              <w:tc>
                <w:tcPr>
                  <w:tcW w:w="2321" w:type="dxa"/>
                </w:tcPr>
                <w:p w14:paraId="62FDB9DB" w14:textId="789D837E" w:rsidR="00A51FF4" w:rsidRPr="00C471E1" w:rsidRDefault="00A51FF4" w:rsidP="00A51FF4">
                  <w:pPr>
                    <w:rPr>
                      <w:color w:val="000000" w:themeColor="text1"/>
                    </w:rPr>
                  </w:pPr>
                  <w:r w:rsidRPr="00C471E1">
                    <w:rPr>
                      <w:color w:val="000000" w:themeColor="text1"/>
                    </w:rPr>
                    <w:t>Nonresponsive</w:t>
                  </w:r>
                </w:p>
              </w:tc>
            </w:tr>
            <w:tr w:rsidR="00A51FF4" w:rsidRPr="00C471E1" w14:paraId="010E5DFF" w14:textId="77777777" w:rsidTr="00C471E1">
              <w:tc>
                <w:tcPr>
                  <w:tcW w:w="1111" w:type="dxa"/>
                </w:tcPr>
                <w:p w14:paraId="0E42BD2E" w14:textId="5EF903AF" w:rsidR="00A51FF4" w:rsidRDefault="00A51FF4" w:rsidP="00A51FF4">
                  <w:pPr>
                    <w:rPr>
                      <w:color w:val="000000" w:themeColor="text1"/>
                    </w:rPr>
                  </w:pPr>
                  <w:r w:rsidRPr="00C471E1">
                    <w:rPr>
                      <w:color w:val="000000" w:themeColor="text1"/>
                    </w:rPr>
                    <w:t>5.2.2</w:t>
                  </w:r>
                  <w:r>
                    <w:rPr>
                      <w:color w:val="000000" w:themeColor="text1"/>
                    </w:rPr>
                    <w:t>(f)</w:t>
                  </w:r>
                </w:p>
                <w:p w14:paraId="555EC986" w14:textId="361F5C9E" w:rsidR="00A51FF4" w:rsidRPr="00C471E1" w:rsidRDefault="00A51FF4" w:rsidP="00A51FF4">
                  <w:pPr>
                    <w:rPr>
                      <w:color w:val="000000" w:themeColor="text1"/>
                    </w:rPr>
                  </w:pPr>
                  <w:r>
                    <w:rPr>
                      <w:color w:val="000000" w:themeColor="text1"/>
                    </w:rPr>
                    <w:t>Page 8</w:t>
                  </w:r>
                </w:p>
              </w:tc>
              <w:tc>
                <w:tcPr>
                  <w:tcW w:w="3150" w:type="dxa"/>
                </w:tcPr>
                <w:p w14:paraId="30660E6B" w14:textId="79B692CF" w:rsidR="00A51FF4" w:rsidRPr="00C471E1" w:rsidRDefault="00A51FF4" w:rsidP="00A51FF4">
                  <w:pPr>
                    <w:rPr>
                      <w:color w:val="000000" w:themeColor="text1"/>
                    </w:rPr>
                  </w:pPr>
                  <w:r w:rsidRPr="00C471E1">
                    <w:rPr>
                      <w:color w:val="000000" w:themeColor="text1"/>
                    </w:rPr>
                    <w:t>RPC usage frequency and execution times</w:t>
                  </w:r>
                </w:p>
              </w:tc>
              <w:tc>
                <w:tcPr>
                  <w:tcW w:w="1530" w:type="dxa"/>
                </w:tcPr>
                <w:p w14:paraId="5643F88F" w14:textId="3C686D47" w:rsidR="00A51FF4" w:rsidRPr="00C471E1" w:rsidRDefault="00A51FF4" w:rsidP="00A51FF4">
                  <w:pPr>
                    <w:rPr>
                      <w:color w:val="000000" w:themeColor="text1"/>
                    </w:rPr>
                  </w:pPr>
                  <w:r w:rsidRPr="00C471E1">
                    <w:rPr>
                      <w:color w:val="000000" w:themeColor="text1"/>
                    </w:rPr>
                    <w:t xml:space="preserve">Page </w:t>
                  </w:r>
                  <w:r>
                    <w:rPr>
                      <w:color w:val="000000" w:themeColor="text1"/>
                    </w:rPr>
                    <w:t>7-8</w:t>
                  </w:r>
                </w:p>
              </w:tc>
              <w:tc>
                <w:tcPr>
                  <w:tcW w:w="2321" w:type="dxa"/>
                </w:tcPr>
                <w:p w14:paraId="08A3700D" w14:textId="56D70A10" w:rsidR="00A51FF4" w:rsidRPr="00C471E1" w:rsidRDefault="00A51FF4" w:rsidP="00A51FF4">
                  <w:pPr>
                    <w:rPr>
                      <w:color w:val="000000" w:themeColor="text1"/>
                    </w:rPr>
                  </w:pPr>
                  <w:r w:rsidRPr="00C471E1">
                    <w:rPr>
                      <w:color w:val="000000" w:themeColor="text1"/>
                    </w:rPr>
                    <w:t>Nonresponsive</w:t>
                  </w:r>
                </w:p>
              </w:tc>
            </w:tr>
            <w:tr w:rsidR="00A51FF4" w:rsidRPr="00C471E1" w14:paraId="3526D187" w14:textId="77777777" w:rsidTr="00C471E1">
              <w:tc>
                <w:tcPr>
                  <w:tcW w:w="1111" w:type="dxa"/>
                </w:tcPr>
                <w:p w14:paraId="2D68F767" w14:textId="4D03CB86" w:rsidR="00A51FF4" w:rsidRDefault="00A51FF4" w:rsidP="00A51FF4">
                  <w:pPr>
                    <w:rPr>
                      <w:color w:val="000000" w:themeColor="text1"/>
                    </w:rPr>
                  </w:pPr>
                  <w:r w:rsidRPr="00C471E1">
                    <w:rPr>
                      <w:color w:val="000000" w:themeColor="text1"/>
                    </w:rPr>
                    <w:t>5.2.2</w:t>
                  </w:r>
                  <w:r>
                    <w:rPr>
                      <w:color w:val="000000" w:themeColor="text1"/>
                    </w:rPr>
                    <w:t>(g)</w:t>
                  </w:r>
                </w:p>
                <w:p w14:paraId="2B3B5056" w14:textId="6ADFDD6D" w:rsidR="00A51FF4" w:rsidRPr="00C471E1" w:rsidRDefault="00A51FF4" w:rsidP="00A51FF4">
                  <w:pPr>
                    <w:rPr>
                      <w:color w:val="000000" w:themeColor="text1"/>
                    </w:rPr>
                  </w:pPr>
                  <w:r>
                    <w:rPr>
                      <w:color w:val="000000" w:themeColor="text1"/>
                    </w:rPr>
                    <w:t>Page 8</w:t>
                  </w:r>
                </w:p>
              </w:tc>
              <w:tc>
                <w:tcPr>
                  <w:tcW w:w="3150" w:type="dxa"/>
                </w:tcPr>
                <w:p w14:paraId="1D85BFF9" w14:textId="07C08995" w:rsidR="00A51FF4" w:rsidRPr="00C471E1" w:rsidRDefault="00A51FF4" w:rsidP="00A51FF4">
                  <w:pPr>
                    <w:rPr>
                      <w:color w:val="000000" w:themeColor="text1"/>
                    </w:rPr>
                  </w:pPr>
                  <w:r w:rsidRPr="00C471E1">
                    <w:rPr>
                      <w:color w:val="000000" w:themeColor="text1"/>
                    </w:rPr>
                    <w:t>RPC groupings representing transactions</w:t>
                  </w:r>
                </w:p>
              </w:tc>
              <w:tc>
                <w:tcPr>
                  <w:tcW w:w="1530" w:type="dxa"/>
                </w:tcPr>
                <w:p w14:paraId="2F2266EF" w14:textId="27CF7C51" w:rsidR="00A51FF4" w:rsidRPr="00C471E1" w:rsidRDefault="00A51FF4" w:rsidP="00A51FF4">
                  <w:pPr>
                    <w:rPr>
                      <w:color w:val="000000" w:themeColor="text1"/>
                    </w:rPr>
                  </w:pPr>
                  <w:r w:rsidRPr="00C471E1">
                    <w:rPr>
                      <w:color w:val="000000" w:themeColor="text1"/>
                    </w:rPr>
                    <w:t xml:space="preserve">Page </w:t>
                  </w:r>
                  <w:r>
                    <w:rPr>
                      <w:color w:val="000000" w:themeColor="text1"/>
                    </w:rPr>
                    <w:t>7-8</w:t>
                  </w:r>
                </w:p>
              </w:tc>
              <w:tc>
                <w:tcPr>
                  <w:tcW w:w="2321" w:type="dxa"/>
                </w:tcPr>
                <w:p w14:paraId="55D3B07F" w14:textId="24269F6D" w:rsidR="00A51FF4" w:rsidRPr="00C471E1" w:rsidRDefault="00A51FF4" w:rsidP="00A51FF4">
                  <w:pPr>
                    <w:rPr>
                      <w:color w:val="000000" w:themeColor="text1"/>
                    </w:rPr>
                  </w:pPr>
                  <w:r w:rsidRPr="00C471E1">
                    <w:rPr>
                      <w:color w:val="000000" w:themeColor="text1"/>
                    </w:rPr>
                    <w:t>Nonresponsive</w:t>
                  </w:r>
                </w:p>
              </w:tc>
            </w:tr>
            <w:tr w:rsidR="00A51FF4" w:rsidRPr="00C471E1" w14:paraId="379E40B1" w14:textId="77777777" w:rsidTr="00C471E1">
              <w:tc>
                <w:tcPr>
                  <w:tcW w:w="1111" w:type="dxa"/>
                </w:tcPr>
                <w:p w14:paraId="602B8991" w14:textId="05025C45" w:rsidR="00A51FF4" w:rsidRDefault="00A51FF4" w:rsidP="00A51FF4">
                  <w:pPr>
                    <w:rPr>
                      <w:color w:val="000000" w:themeColor="text1"/>
                    </w:rPr>
                  </w:pPr>
                  <w:r w:rsidRPr="00C471E1">
                    <w:rPr>
                      <w:color w:val="000000" w:themeColor="text1"/>
                    </w:rPr>
                    <w:t>5.2.2</w:t>
                  </w:r>
                  <w:r>
                    <w:rPr>
                      <w:color w:val="000000" w:themeColor="text1"/>
                    </w:rPr>
                    <w:t>(h)</w:t>
                  </w:r>
                </w:p>
                <w:p w14:paraId="47F4873B" w14:textId="32635E17" w:rsidR="00A51FF4" w:rsidRPr="00C471E1" w:rsidRDefault="00A51FF4" w:rsidP="00A51FF4">
                  <w:pPr>
                    <w:rPr>
                      <w:color w:val="000000" w:themeColor="text1"/>
                    </w:rPr>
                  </w:pPr>
                  <w:r>
                    <w:rPr>
                      <w:color w:val="000000" w:themeColor="text1"/>
                    </w:rPr>
                    <w:t>Page 8</w:t>
                  </w:r>
                </w:p>
              </w:tc>
              <w:tc>
                <w:tcPr>
                  <w:tcW w:w="3150" w:type="dxa"/>
                </w:tcPr>
                <w:p w14:paraId="0AF4C50B" w14:textId="35ABF33A" w:rsidR="00A51FF4" w:rsidRPr="00C471E1" w:rsidRDefault="00A51FF4" w:rsidP="00A51FF4">
                  <w:pPr>
                    <w:rPr>
                      <w:color w:val="000000" w:themeColor="text1"/>
                    </w:rPr>
                  </w:pPr>
                  <w:r w:rsidRPr="00C471E1">
                    <w:rPr>
                      <w:color w:val="000000" w:themeColor="text1"/>
                    </w:rPr>
                    <w:t>RPCs specific to a VistA from cross-VistA RPCs</w:t>
                  </w:r>
                </w:p>
              </w:tc>
              <w:tc>
                <w:tcPr>
                  <w:tcW w:w="1530" w:type="dxa"/>
                </w:tcPr>
                <w:p w14:paraId="6B37EBF8" w14:textId="0323195A" w:rsidR="00A51FF4" w:rsidRPr="00C471E1" w:rsidRDefault="00A51FF4" w:rsidP="00A51FF4">
                  <w:pPr>
                    <w:rPr>
                      <w:color w:val="000000" w:themeColor="text1"/>
                    </w:rPr>
                  </w:pPr>
                  <w:r w:rsidRPr="00C471E1">
                    <w:rPr>
                      <w:color w:val="000000" w:themeColor="text1"/>
                    </w:rPr>
                    <w:t xml:space="preserve">Page </w:t>
                  </w:r>
                  <w:r>
                    <w:rPr>
                      <w:color w:val="000000" w:themeColor="text1"/>
                    </w:rPr>
                    <w:t>7-8</w:t>
                  </w:r>
                </w:p>
              </w:tc>
              <w:tc>
                <w:tcPr>
                  <w:tcW w:w="2321" w:type="dxa"/>
                </w:tcPr>
                <w:p w14:paraId="5B64730A" w14:textId="67707CC8" w:rsidR="00A51FF4" w:rsidRPr="00C471E1" w:rsidRDefault="00A51FF4" w:rsidP="00A51FF4">
                  <w:pPr>
                    <w:rPr>
                      <w:color w:val="000000" w:themeColor="text1"/>
                    </w:rPr>
                  </w:pPr>
                  <w:r w:rsidRPr="00C471E1">
                    <w:rPr>
                      <w:color w:val="000000" w:themeColor="text1"/>
                    </w:rPr>
                    <w:t>Nonresponsive</w:t>
                  </w:r>
                </w:p>
              </w:tc>
            </w:tr>
            <w:tr w:rsidR="00C471E1" w:rsidRPr="00C471E1" w14:paraId="2D2B41A2" w14:textId="77777777" w:rsidTr="00C471E1">
              <w:tc>
                <w:tcPr>
                  <w:tcW w:w="1111" w:type="dxa"/>
                </w:tcPr>
                <w:p w14:paraId="7401DE5F" w14:textId="77777777" w:rsidR="00EA7C72" w:rsidRDefault="00EA7C72" w:rsidP="006A18DA">
                  <w:pPr>
                    <w:rPr>
                      <w:color w:val="000000" w:themeColor="text1"/>
                    </w:rPr>
                  </w:pPr>
                  <w:r w:rsidRPr="00C471E1">
                    <w:rPr>
                      <w:color w:val="000000" w:themeColor="text1"/>
                    </w:rPr>
                    <w:t>5.2.3</w:t>
                  </w:r>
                  <w:r w:rsidR="003B1C78">
                    <w:rPr>
                      <w:color w:val="000000" w:themeColor="text1"/>
                    </w:rPr>
                    <w:t>(a)</w:t>
                  </w:r>
                </w:p>
                <w:p w14:paraId="6D5D424B" w14:textId="4C092E56" w:rsidR="003B1C78" w:rsidRPr="00C471E1" w:rsidRDefault="003B1C78" w:rsidP="006A18DA">
                  <w:pPr>
                    <w:rPr>
                      <w:color w:val="000000" w:themeColor="text1"/>
                    </w:rPr>
                  </w:pPr>
                  <w:r>
                    <w:rPr>
                      <w:color w:val="000000" w:themeColor="text1"/>
                    </w:rPr>
                    <w:t>Page 8</w:t>
                  </w:r>
                </w:p>
              </w:tc>
              <w:tc>
                <w:tcPr>
                  <w:tcW w:w="3150" w:type="dxa"/>
                </w:tcPr>
                <w:p w14:paraId="2DC5197B" w14:textId="6049A2EA" w:rsidR="00EA7C72" w:rsidRPr="00C471E1" w:rsidRDefault="00EA7C72" w:rsidP="006A18DA">
                  <w:pPr>
                    <w:rPr>
                      <w:color w:val="000000" w:themeColor="text1"/>
                    </w:rPr>
                  </w:pPr>
                  <w:r w:rsidRPr="00C471E1">
                    <w:rPr>
                      <w:color w:val="000000" w:themeColor="text1"/>
                    </w:rPr>
                    <w:t>User volumes and types. User types shall capture clinical care specialties and roles</w:t>
                  </w:r>
                </w:p>
              </w:tc>
              <w:tc>
                <w:tcPr>
                  <w:tcW w:w="1530" w:type="dxa"/>
                </w:tcPr>
                <w:p w14:paraId="7D6F3C40" w14:textId="2E60C726" w:rsidR="00EA7C72" w:rsidRPr="00C471E1" w:rsidRDefault="0027714F" w:rsidP="006A18DA">
                  <w:pPr>
                    <w:rPr>
                      <w:color w:val="000000" w:themeColor="text1"/>
                    </w:rPr>
                  </w:pPr>
                  <w:r w:rsidRPr="00C471E1">
                    <w:rPr>
                      <w:color w:val="000000" w:themeColor="text1"/>
                    </w:rPr>
                    <w:t xml:space="preserve">Page </w:t>
                  </w:r>
                  <w:r w:rsidR="00A51FF4">
                    <w:rPr>
                      <w:color w:val="000000" w:themeColor="text1"/>
                    </w:rPr>
                    <w:t>9</w:t>
                  </w:r>
                </w:p>
              </w:tc>
              <w:tc>
                <w:tcPr>
                  <w:tcW w:w="2321" w:type="dxa"/>
                </w:tcPr>
                <w:p w14:paraId="2F6768C6" w14:textId="06AB5AAE" w:rsidR="00EA7C72" w:rsidRPr="00C471E1" w:rsidRDefault="00EA7C72" w:rsidP="006A18DA">
                  <w:pPr>
                    <w:rPr>
                      <w:color w:val="000000" w:themeColor="text1"/>
                    </w:rPr>
                  </w:pPr>
                  <w:r w:rsidRPr="00C471E1">
                    <w:rPr>
                      <w:color w:val="000000" w:themeColor="text1"/>
                    </w:rPr>
                    <w:t>Nonresponsive</w:t>
                  </w:r>
                </w:p>
              </w:tc>
            </w:tr>
            <w:tr w:rsidR="00C471E1" w:rsidRPr="00C471E1" w14:paraId="7A05B36D" w14:textId="77777777" w:rsidTr="00C471E1">
              <w:tc>
                <w:tcPr>
                  <w:tcW w:w="1111" w:type="dxa"/>
                </w:tcPr>
                <w:p w14:paraId="48457493" w14:textId="77777777" w:rsidR="00EA7C72" w:rsidRDefault="00EA7C72" w:rsidP="00EA7C72">
                  <w:pPr>
                    <w:rPr>
                      <w:color w:val="000000" w:themeColor="text1"/>
                    </w:rPr>
                  </w:pPr>
                  <w:r w:rsidRPr="00C471E1">
                    <w:rPr>
                      <w:color w:val="000000" w:themeColor="text1"/>
                    </w:rPr>
                    <w:t>5.2.3</w:t>
                  </w:r>
                  <w:r w:rsidR="003B1C78">
                    <w:rPr>
                      <w:color w:val="000000" w:themeColor="text1"/>
                    </w:rPr>
                    <w:t>(b)</w:t>
                  </w:r>
                </w:p>
                <w:p w14:paraId="6F81A530" w14:textId="54EC37F3" w:rsidR="003B1C78" w:rsidRPr="00C471E1" w:rsidRDefault="003B1C78" w:rsidP="00EA7C72">
                  <w:pPr>
                    <w:rPr>
                      <w:color w:val="000000" w:themeColor="text1"/>
                    </w:rPr>
                  </w:pPr>
                  <w:r>
                    <w:rPr>
                      <w:color w:val="000000" w:themeColor="text1"/>
                    </w:rPr>
                    <w:t>Page 8</w:t>
                  </w:r>
                </w:p>
              </w:tc>
              <w:tc>
                <w:tcPr>
                  <w:tcW w:w="3150" w:type="dxa"/>
                </w:tcPr>
                <w:p w14:paraId="5BAB0B43" w14:textId="794EEA9D" w:rsidR="00EA7C72" w:rsidRPr="00C471E1" w:rsidRDefault="00EA7C72" w:rsidP="00EA7C72">
                  <w:pPr>
                    <w:rPr>
                      <w:color w:val="000000" w:themeColor="text1"/>
                    </w:rPr>
                  </w:pPr>
                  <w:r w:rsidRPr="00C471E1">
                    <w:rPr>
                      <w:color w:val="000000" w:themeColor="text1"/>
                    </w:rPr>
                    <w:t>Connection volume and duration, tying frequency of client use to user types</w:t>
                  </w:r>
                </w:p>
              </w:tc>
              <w:tc>
                <w:tcPr>
                  <w:tcW w:w="1530" w:type="dxa"/>
                </w:tcPr>
                <w:p w14:paraId="4BDBE7AD" w14:textId="040CF06A" w:rsidR="00EA7C72" w:rsidRPr="00C471E1" w:rsidRDefault="0027714F" w:rsidP="00EA7C72">
                  <w:pPr>
                    <w:rPr>
                      <w:color w:val="000000" w:themeColor="text1"/>
                    </w:rPr>
                  </w:pPr>
                  <w:r w:rsidRPr="00C471E1">
                    <w:rPr>
                      <w:color w:val="000000" w:themeColor="text1"/>
                    </w:rPr>
                    <w:t xml:space="preserve">Page </w:t>
                  </w:r>
                  <w:r w:rsidR="00A51FF4">
                    <w:rPr>
                      <w:color w:val="000000" w:themeColor="text1"/>
                    </w:rPr>
                    <w:t>9</w:t>
                  </w:r>
                </w:p>
              </w:tc>
              <w:tc>
                <w:tcPr>
                  <w:tcW w:w="2321" w:type="dxa"/>
                </w:tcPr>
                <w:p w14:paraId="4E53A59F" w14:textId="40032024" w:rsidR="00EA7C72" w:rsidRPr="00C471E1" w:rsidRDefault="00EA7C72" w:rsidP="00EA7C72">
                  <w:pPr>
                    <w:rPr>
                      <w:color w:val="000000" w:themeColor="text1"/>
                    </w:rPr>
                  </w:pPr>
                  <w:r w:rsidRPr="00C471E1">
                    <w:rPr>
                      <w:color w:val="000000" w:themeColor="text1"/>
                    </w:rPr>
                    <w:t>Nonresponsive</w:t>
                  </w:r>
                </w:p>
              </w:tc>
            </w:tr>
            <w:tr w:rsidR="00C471E1" w:rsidRPr="00C471E1" w14:paraId="7AC18990" w14:textId="77777777" w:rsidTr="00C471E1">
              <w:tc>
                <w:tcPr>
                  <w:tcW w:w="1111" w:type="dxa"/>
                </w:tcPr>
                <w:p w14:paraId="405446CD" w14:textId="77777777" w:rsidR="003B1C78" w:rsidRDefault="00EA7C72" w:rsidP="00EA7C72">
                  <w:pPr>
                    <w:rPr>
                      <w:color w:val="000000" w:themeColor="text1"/>
                    </w:rPr>
                  </w:pPr>
                  <w:r w:rsidRPr="00C471E1">
                    <w:rPr>
                      <w:color w:val="000000" w:themeColor="text1"/>
                    </w:rPr>
                    <w:t>5.2.3</w:t>
                  </w:r>
                  <w:r w:rsidR="003B1C78">
                    <w:rPr>
                      <w:color w:val="000000" w:themeColor="text1"/>
                    </w:rPr>
                    <w:t>(c)</w:t>
                  </w:r>
                </w:p>
                <w:p w14:paraId="47C167AA" w14:textId="74EC53CD" w:rsidR="003B1C78" w:rsidRPr="00C471E1" w:rsidRDefault="003B1C78" w:rsidP="00EA7C72">
                  <w:pPr>
                    <w:rPr>
                      <w:color w:val="000000" w:themeColor="text1"/>
                    </w:rPr>
                  </w:pPr>
                  <w:r>
                    <w:rPr>
                      <w:color w:val="000000" w:themeColor="text1"/>
                    </w:rPr>
                    <w:t>Page 8</w:t>
                  </w:r>
                </w:p>
              </w:tc>
              <w:tc>
                <w:tcPr>
                  <w:tcW w:w="3150" w:type="dxa"/>
                </w:tcPr>
                <w:p w14:paraId="61B2C364" w14:textId="49F784B0" w:rsidR="00EA7C72" w:rsidRPr="00C471E1" w:rsidRDefault="00EA7C72" w:rsidP="00EA7C72">
                  <w:pPr>
                    <w:rPr>
                      <w:color w:val="000000" w:themeColor="text1"/>
                    </w:rPr>
                  </w:pPr>
                  <w:r w:rsidRPr="00C471E1">
                    <w:rPr>
                      <w:color w:val="000000" w:themeColor="text1"/>
                    </w:rPr>
                    <w:t>Types of user authentication/security and relative use</w:t>
                  </w:r>
                </w:p>
              </w:tc>
              <w:tc>
                <w:tcPr>
                  <w:tcW w:w="1530" w:type="dxa"/>
                </w:tcPr>
                <w:p w14:paraId="21FEBCFB" w14:textId="7F4757FD" w:rsidR="00EA7C72" w:rsidRPr="00C471E1" w:rsidRDefault="0027714F" w:rsidP="00EA7C72">
                  <w:pPr>
                    <w:rPr>
                      <w:color w:val="000000" w:themeColor="text1"/>
                    </w:rPr>
                  </w:pPr>
                  <w:r w:rsidRPr="00C471E1">
                    <w:rPr>
                      <w:color w:val="000000" w:themeColor="text1"/>
                    </w:rPr>
                    <w:t xml:space="preserve">Page </w:t>
                  </w:r>
                  <w:r w:rsidR="00A51FF4">
                    <w:rPr>
                      <w:color w:val="000000" w:themeColor="text1"/>
                    </w:rPr>
                    <w:t>9</w:t>
                  </w:r>
                </w:p>
              </w:tc>
              <w:tc>
                <w:tcPr>
                  <w:tcW w:w="2321" w:type="dxa"/>
                </w:tcPr>
                <w:p w14:paraId="44A4A101" w14:textId="52F4E12A" w:rsidR="00EA7C72" w:rsidRPr="00C471E1" w:rsidRDefault="00EA7C72" w:rsidP="00EA7C72">
                  <w:pPr>
                    <w:rPr>
                      <w:color w:val="000000" w:themeColor="text1"/>
                    </w:rPr>
                  </w:pPr>
                  <w:r w:rsidRPr="00C471E1">
                    <w:rPr>
                      <w:color w:val="000000" w:themeColor="text1"/>
                    </w:rPr>
                    <w:t>Nonresponsive</w:t>
                  </w:r>
                </w:p>
              </w:tc>
            </w:tr>
            <w:tr w:rsidR="00C471E1" w:rsidRPr="00C471E1" w14:paraId="0342E7CE" w14:textId="77777777" w:rsidTr="00C471E1">
              <w:tc>
                <w:tcPr>
                  <w:tcW w:w="1111" w:type="dxa"/>
                </w:tcPr>
                <w:p w14:paraId="71B151C2" w14:textId="77777777" w:rsidR="00EA7C72" w:rsidRDefault="00EA7C72" w:rsidP="00EA7C72">
                  <w:pPr>
                    <w:rPr>
                      <w:color w:val="000000" w:themeColor="text1"/>
                    </w:rPr>
                  </w:pPr>
                  <w:r w:rsidRPr="00C471E1">
                    <w:rPr>
                      <w:color w:val="000000" w:themeColor="text1"/>
                    </w:rPr>
                    <w:t>5.2.3</w:t>
                  </w:r>
                  <w:r w:rsidR="003B1C78">
                    <w:rPr>
                      <w:color w:val="000000" w:themeColor="text1"/>
                    </w:rPr>
                    <w:t>(d)</w:t>
                  </w:r>
                </w:p>
                <w:p w14:paraId="6DC75039" w14:textId="23B70E14" w:rsidR="003B1C78" w:rsidRPr="00C471E1" w:rsidRDefault="003B1C78" w:rsidP="00EA7C72">
                  <w:pPr>
                    <w:rPr>
                      <w:color w:val="000000" w:themeColor="text1"/>
                    </w:rPr>
                  </w:pPr>
                  <w:r>
                    <w:rPr>
                      <w:color w:val="000000" w:themeColor="text1"/>
                    </w:rPr>
                    <w:t>Page 8</w:t>
                  </w:r>
                </w:p>
              </w:tc>
              <w:tc>
                <w:tcPr>
                  <w:tcW w:w="3150" w:type="dxa"/>
                </w:tcPr>
                <w:p w14:paraId="125D7EBD" w14:textId="0191DE8D" w:rsidR="00EA7C72" w:rsidRPr="00C471E1" w:rsidRDefault="00EA7C72" w:rsidP="00EA7C72">
                  <w:pPr>
                    <w:rPr>
                      <w:color w:val="000000" w:themeColor="text1"/>
                    </w:rPr>
                  </w:pPr>
                  <w:r w:rsidRPr="00C471E1">
                    <w:rPr>
                      <w:color w:val="000000" w:themeColor="text1"/>
                    </w:rPr>
                    <w:t>Patient volumes</w:t>
                  </w:r>
                </w:p>
              </w:tc>
              <w:tc>
                <w:tcPr>
                  <w:tcW w:w="1530" w:type="dxa"/>
                </w:tcPr>
                <w:p w14:paraId="27D3DF05" w14:textId="0F876FE8" w:rsidR="00EA7C72" w:rsidRPr="00C471E1" w:rsidRDefault="0027714F" w:rsidP="00EA7C72">
                  <w:pPr>
                    <w:rPr>
                      <w:color w:val="000000" w:themeColor="text1"/>
                    </w:rPr>
                  </w:pPr>
                  <w:r w:rsidRPr="00C471E1">
                    <w:rPr>
                      <w:color w:val="000000" w:themeColor="text1"/>
                    </w:rPr>
                    <w:t xml:space="preserve">Page </w:t>
                  </w:r>
                  <w:r w:rsidR="00A51FF4">
                    <w:rPr>
                      <w:color w:val="000000" w:themeColor="text1"/>
                    </w:rPr>
                    <w:t>9</w:t>
                  </w:r>
                </w:p>
              </w:tc>
              <w:tc>
                <w:tcPr>
                  <w:tcW w:w="2321" w:type="dxa"/>
                </w:tcPr>
                <w:p w14:paraId="061F8BCD" w14:textId="176EEB2A" w:rsidR="00EA7C72" w:rsidRPr="00C471E1" w:rsidRDefault="00EA7C72" w:rsidP="00EA7C72">
                  <w:pPr>
                    <w:rPr>
                      <w:color w:val="000000" w:themeColor="text1"/>
                    </w:rPr>
                  </w:pPr>
                  <w:r w:rsidRPr="00C471E1">
                    <w:rPr>
                      <w:color w:val="000000" w:themeColor="text1"/>
                    </w:rPr>
                    <w:t>Nonresponsive</w:t>
                  </w:r>
                </w:p>
              </w:tc>
            </w:tr>
            <w:tr w:rsidR="00C471E1" w:rsidRPr="00C471E1" w14:paraId="48ADEE55" w14:textId="77777777" w:rsidTr="00C471E1">
              <w:tc>
                <w:tcPr>
                  <w:tcW w:w="1111" w:type="dxa"/>
                </w:tcPr>
                <w:p w14:paraId="103F1DA5" w14:textId="77777777" w:rsidR="003B1C78" w:rsidRDefault="00EA7C72" w:rsidP="00EA7C72">
                  <w:pPr>
                    <w:rPr>
                      <w:color w:val="000000" w:themeColor="text1"/>
                    </w:rPr>
                  </w:pPr>
                  <w:r w:rsidRPr="00C471E1">
                    <w:rPr>
                      <w:color w:val="000000" w:themeColor="text1"/>
                    </w:rPr>
                    <w:t>5.2.3</w:t>
                  </w:r>
                  <w:r w:rsidR="003B1C78">
                    <w:rPr>
                      <w:color w:val="000000" w:themeColor="text1"/>
                    </w:rPr>
                    <w:t>(e)</w:t>
                  </w:r>
                </w:p>
                <w:p w14:paraId="38C38362" w14:textId="2F8D932C" w:rsidR="003B1C78" w:rsidRPr="00C471E1" w:rsidRDefault="003B1C78" w:rsidP="00EA7C72">
                  <w:pPr>
                    <w:rPr>
                      <w:color w:val="000000" w:themeColor="text1"/>
                    </w:rPr>
                  </w:pPr>
                  <w:r>
                    <w:rPr>
                      <w:color w:val="000000" w:themeColor="text1"/>
                    </w:rPr>
                    <w:t>Page 8</w:t>
                  </w:r>
                </w:p>
              </w:tc>
              <w:tc>
                <w:tcPr>
                  <w:tcW w:w="3150" w:type="dxa"/>
                </w:tcPr>
                <w:p w14:paraId="3F940D43" w14:textId="4FBE98B2" w:rsidR="00EA7C72" w:rsidRPr="00C471E1" w:rsidRDefault="00EA7C72" w:rsidP="00EA7C72">
                  <w:pPr>
                    <w:rPr>
                      <w:color w:val="000000" w:themeColor="text1"/>
                    </w:rPr>
                  </w:pPr>
                  <w:r w:rsidRPr="00C471E1">
                    <w:rPr>
                      <w:color w:val="000000" w:themeColor="text1"/>
                    </w:rPr>
                    <w:t>Enumeration of all RPCs used by a client and their relative use</w:t>
                  </w:r>
                </w:p>
              </w:tc>
              <w:tc>
                <w:tcPr>
                  <w:tcW w:w="1530" w:type="dxa"/>
                </w:tcPr>
                <w:p w14:paraId="2DCD98D6" w14:textId="04BD58C6" w:rsidR="00EA7C72" w:rsidRPr="00C471E1" w:rsidRDefault="0027714F" w:rsidP="00EA7C72">
                  <w:pPr>
                    <w:rPr>
                      <w:color w:val="000000" w:themeColor="text1"/>
                    </w:rPr>
                  </w:pPr>
                  <w:r w:rsidRPr="00C471E1">
                    <w:rPr>
                      <w:color w:val="000000" w:themeColor="text1"/>
                    </w:rPr>
                    <w:t xml:space="preserve">Page </w:t>
                  </w:r>
                  <w:r w:rsidR="00A51FF4">
                    <w:rPr>
                      <w:color w:val="000000" w:themeColor="text1"/>
                    </w:rPr>
                    <w:t>9</w:t>
                  </w:r>
                </w:p>
              </w:tc>
              <w:tc>
                <w:tcPr>
                  <w:tcW w:w="2321" w:type="dxa"/>
                </w:tcPr>
                <w:p w14:paraId="436D06E2" w14:textId="15407B1C" w:rsidR="00EA7C72" w:rsidRPr="00C471E1" w:rsidRDefault="00EA7C72" w:rsidP="00EA7C72">
                  <w:pPr>
                    <w:rPr>
                      <w:color w:val="000000" w:themeColor="text1"/>
                    </w:rPr>
                  </w:pPr>
                  <w:r w:rsidRPr="00C471E1">
                    <w:rPr>
                      <w:color w:val="000000" w:themeColor="text1"/>
                    </w:rPr>
                    <w:t>Nonresponsive</w:t>
                  </w:r>
                </w:p>
              </w:tc>
            </w:tr>
            <w:tr w:rsidR="00C471E1" w:rsidRPr="00C471E1" w14:paraId="02C216A5" w14:textId="77777777" w:rsidTr="00C471E1">
              <w:tc>
                <w:tcPr>
                  <w:tcW w:w="1111" w:type="dxa"/>
                </w:tcPr>
                <w:p w14:paraId="023E76AE" w14:textId="77777777" w:rsidR="00EA7C72" w:rsidRDefault="00EA7C72" w:rsidP="00EA7C72">
                  <w:pPr>
                    <w:rPr>
                      <w:color w:val="000000" w:themeColor="text1"/>
                    </w:rPr>
                  </w:pPr>
                  <w:r w:rsidRPr="00C471E1">
                    <w:rPr>
                      <w:color w:val="000000" w:themeColor="text1"/>
                    </w:rPr>
                    <w:t>5.2.3</w:t>
                  </w:r>
                  <w:r w:rsidR="003B1C78">
                    <w:rPr>
                      <w:color w:val="000000" w:themeColor="text1"/>
                    </w:rPr>
                    <w:t>(f)</w:t>
                  </w:r>
                </w:p>
                <w:p w14:paraId="539D11BD" w14:textId="0770A10B" w:rsidR="003B1C78" w:rsidRPr="00C471E1" w:rsidRDefault="003B1C78" w:rsidP="00EA7C72">
                  <w:pPr>
                    <w:rPr>
                      <w:color w:val="000000" w:themeColor="text1"/>
                    </w:rPr>
                  </w:pPr>
                  <w:r>
                    <w:rPr>
                      <w:color w:val="000000" w:themeColor="text1"/>
                    </w:rPr>
                    <w:t>Page 8</w:t>
                  </w:r>
                </w:p>
              </w:tc>
              <w:tc>
                <w:tcPr>
                  <w:tcW w:w="3150" w:type="dxa"/>
                </w:tcPr>
                <w:p w14:paraId="4BBE57DA" w14:textId="51051137" w:rsidR="00EA7C72" w:rsidRPr="00C471E1" w:rsidRDefault="00EA7C72" w:rsidP="00EA7C72">
                  <w:pPr>
                    <w:rPr>
                      <w:color w:val="000000" w:themeColor="text1"/>
                    </w:rPr>
                  </w:pPr>
                  <w:r w:rsidRPr="00C471E1">
                    <w:rPr>
                      <w:color w:val="000000" w:themeColor="text1"/>
                    </w:rPr>
                    <w:t>Distinction of clinical from non-clinical RPCs</w:t>
                  </w:r>
                </w:p>
              </w:tc>
              <w:tc>
                <w:tcPr>
                  <w:tcW w:w="1530" w:type="dxa"/>
                </w:tcPr>
                <w:p w14:paraId="603D1804" w14:textId="70DDA430" w:rsidR="00EA7C72" w:rsidRPr="00C471E1" w:rsidRDefault="0027714F" w:rsidP="00EA7C72">
                  <w:pPr>
                    <w:rPr>
                      <w:color w:val="000000" w:themeColor="text1"/>
                    </w:rPr>
                  </w:pPr>
                  <w:r w:rsidRPr="00C471E1">
                    <w:rPr>
                      <w:color w:val="000000" w:themeColor="text1"/>
                    </w:rPr>
                    <w:t xml:space="preserve">Page </w:t>
                  </w:r>
                  <w:r w:rsidR="00A51FF4">
                    <w:rPr>
                      <w:color w:val="000000" w:themeColor="text1"/>
                    </w:rPr>
                    <w:t>9</w:t>
                  </w:r>
                </w:p>
              </w:tc>
              <w:tc>
                <w:tcPr>
                  <w:tcW w:w="2321" w:type="dxa"/>
                </w:tcPr>
                <w:p w14:paraId="22CF38C8" w14:textId="65BF9445" w:rsidR="00EA7C72" w:rsidRPr="00C471E1" w:rsidRDefault="00EA7C72" w:rsidP="00EA7C72">
                  <w:pPr>
                    <w:rPr>
                      <w:color w:val="000000" w:themeColor="text1"/>
                    </w:rPr>
                  </w:pPr>
                  <w:r w:rsidRPr="00C471E1">
                    <w:rPr>
                      <w:color w:val="000000" w:themeColor="text1"/>
                    </w:rPr>
                    <w:t>Nonresponsive</w:t>
                  </w:r>
                </w:p>
              </w:tc>
            </w:tr>
            <w:tr w:rsidR="00C471E1" w:rsidRPr="00C471E1" w14:paraId="4D96CC42" w14:textId="77777777" w:rsidTr="00C471E1">
              <w:tc>
                <w:tcPr>
                  <w:tcW w:w="1111" w:type="dxa"/>
                </w:tcPr>
                <w:p w14:paraId="61AFA53E" w14:textId="77777777" w:rsidR="00EA7C72" w:rsidRDefault="00EA7C72" w:rsidP="00EA7C72">
                  <w:pPr>
                    <w:rPr>
                      <w:color w:val="000000" w:themeColor="text1"/>
                    </w:rPr>
                  </w:pPr>
                  <w:r w:rsidRPr="00C471E1">
                    <w:rPr>
                      <w:color w:val="000000" w:themeColor="text1"/>
                    </w:rPr>
                    <w:t>5.2.3</w:t>
                  </w:r>
                  <w:r w:rsidR="003B1C78">
                    <w:rPr>
                      <w:color w:val="000000" w:themeColor="text1"/>
                    </w:rPr>
                    <w:t>(g)</w:t>
                  </w:r>
                </w:p>
                <w:p w14:paraId="01F3E0EB" w14:textId="550A110B" w:rsidR="003B1C78" w:rsidRPr="00C471E1" w:rsidRDefault="003B1C78" w:rsidP="00EA7C72">
                  <w:pPr>
                    <w:rPr>
                      <w:color w:val="000000" w:themeColor="text1"/>
                    </w:rPr>
                  </w:pPr>
                  <w:r>
                    <w:rPr>
                      <w:color w:val="000000" w:themeColor="text1"/>
                    </w:rPr>
                    <w:t>Page 8</w:t>
                  </w:r>
                </w:p>
              </w:tc>
              <w:tc>
                <w:tcPr>
                  <w:tcW w:w="3150" w:type="dxa"/>
                </w:tcPr>
                <w:p w14:paraId="040853C4" w14:textId="60637489" w:rsidR="00EA7C72" w:rsidRPr="00C471E1" w:rsidRDefault="00EA7C72" w:rsidP="00EA7C72">
                  <w:pPr>
                    <w:rPr>
                      <w:color w:val="000000" w:themeColor="text1"/>
                    </w:rPr>
                  </w:pPr>
                  <w:r w:rsidRPr="00C471E1">
                    <w:rPr>
                      <w:color w:val="000000" w:themeColor="text1"/>
                    </w:rPr>
                    <w:t>Distinction of RPCs</w:t>
                  </w:r>
                  <w:r w:rsidR="0027714F" w:rsidRPr="00C471E1">
                    <w:rPr>
                      <w:color w:val="000000" w:themeColor="text1"/>
                    </w:rPr>
                    <w:t xml:space="preserve"> </w:t>
                  </w:r>
                  <w:r w:rsidRPr="00C471E1">
                    <w:rPr>
                      <w:color w:val="000000" w:themeColor="text1"/>
                    </w:rPr>
                    <w:t>that change (write)from those that read the clinical record</w:t>
                  </w:r>
                </w:p>
              </w:tc>
              <w:tc>
                <w:tcPr>
                  <w:tcW w:w="1530" w:type="dxa"/>
                </w:tcPr>
                <w:p w14:paraId="4E82491E" w14:textId="0C008028" w:rsidR="00EA7C72" w:rsidRPr="00C471E1" w:rsidRDefault="0027714F" w:rsidP="00EA7C72">
                  <w:pPr>
                    <w:rPr>
                      <w:color w:val="000000" w:themeColor="text1"/>
                    </w:rPr>
                  </w:pPr>
                  <w:r w:rsidRPr="00C471E1">
                    <w:rPr>
                      <w:color w:val="000000" w:themeColor="text1"/>
                    </w:rPr>
                    <w:t xml:space="preserve">Page </w:t>
                  </w:r>
                  <w:r w:rsidR="00A51FF4">
                    <w:rPr>
                      <w:color w:val="000000" w:themeColor="text1"/>
                    </w:rPr>
                    <w:t>9</w:t>
                  </w:r>
                </w:p>
              </w:tc>
              <w:tc>
                <w:tcPr>
                  <w:tcW w:w="2321" w:type="dxa"/>
                </w:tcPr>
                <w:p w14:paraId="773BD63D" w14:textId="223A447D" w:rsidR="00EA7C72" w:rsidRPr="00C471E1" w:rsidRDefault="00EA7C72" w:rsidP="00EA7C72">
                  <w:pPr>
                    <w:rPr>
                      <w:color w:val="000000" w:themeColor="text1"/>
                    </w:rPr>
                  </w:pPr>
                  <w:r w:rsidRPr="00C471E1">
                    <w:rPr>
                      <w:color w:val="000000" w:themeColor="text1"/>
                    </w:rPr>
                    <w:t>Nonresponsive</w:t>
                  </w:r>
                </w:p>
              </w:tc>
            </w:tr>
            <w:tr w:rsidR="00C471E1" w:rsidRPr="00C471E1" w14:paraId="0AA6B7B5" w14:textId="77777777" w:rsidTr="00C471E1">
              <w:tc>
                <w:tcPr>
                  <w:tcW w:w="1111" w:type="dxa"/>
                </w:tcPr>
                <w:p w14:paraId="640A19C0" w14:textId="77777777" w:rsidR="00EA7C72" w:rsidRDefault="00EA7C72" w:rsidP="00EA7C72">
                  <w:pPr>
                    <w:rPr>
                      <w:color w:val="000000" w:themeColor="text1"/>
                    </w:rPr>
                  </w:pPr>
                  <w:r w:rsidRPr="00C471E1">
                    <w:rPr>
                      <w:color w:val="000000" w:themeColor="text1"/>
                    </w:rPr>
                    <w:lastRenderedPageBreak/>
                    <w:t>5.2.3</w:t>
                  </w:r>
                  <w:r w:rsidR="003B1C78">
                    <w:rPr>
                      <w:color w:val="000000" w:themeColor="text1"/>
                    </w:rPr>
                    <w:t>(h)</w:t>
                  </w:r>
                </w:p>
                <w:p w14:paraId="2D26E19C" w14:textId="66C337EE" w:rsidR="003B1C78" w:rsidRPr="00C471E1" w:rsidRDefault="003B1C78" w:rsidP="00EA7C72">
                  <w:pPr>
                    <w:rPr>
                      <w:color w:val="000000" w:themeColor="text1"/>
                    </w:rPr>
                  </w:pPr>
                  <w:r>
                    <w:rPr>
                      <w:color w:val="000000" w:themeColor="text1"/>
                    </w:rPr>
                    <w:t>Page 8</w:t>
                  </w:r>
                </w:p>
              </w:tc>
              <w:tc>
                <w:tcPr>
                  <w:tcW w:w="3150" w:type="dxa"/>
                </w:tcPr>
                <w:p w14:paraId="47A9EB26" w14:textId="29A4D16C" w:rsidR="00EA7C72" w:rsidRPr="00C471E1" w:rsidRDefault="00EA7C72" w:rsidP="00EA7C72">
                  <w:pPr>
                    <w:rPr>
                      <w:color w:val="000000" w:themeColor="text1"/>
                    </w:rPr>
                  </w:pPr>
                  <w:r w:rsidRPr="00C471E1">
                    <w:rPr>
                      <w:color w:val="000000" w:themeColor="text1"/>
                    </w:rPr>
                    <w:t>Distinction of slow running, high overhead and variable overhead RPCs</w:t>
                  </w:r>
                </w:p>
              </w:tc>
              <w:tc>
                <w:tcPr>
                  <w:tcW w:w="1530" w:type="dxa"/>
                </w:tcPr>
                <w:p w14:paraId="5CAEE399" w14:textId="0413E948" w:rsidR="00EA7C72" w:rsidRPr="00C471E1" w:rsidRDefault="0027714F" w:rsidP="00EA7C72">
                  <w:pPr>
                    <w:rPr>
                      <w:color w:val="000000" w:themeColor="text1"/>
                    </w:rPr>
                  </w:pPr>
                  <w:r w:rsidRPr="00C471E1">
                    <w:rPr>
                      <w:color w:val="000000" w:themeColor="text1"/>
                    </w:rPr>
                    <w:t xml:space="preserve">Page </w:t>
                  </w:r>
                  <w:r w:rsidR="00A51FF4">
                    <w:rPr>
                      <w:color w:val="000000" w:themeColor="text1"/>
                    </w:rPr>
                    <w:t>9</w:t>
                  </w:r>
                </w:p>
              </w:tc>
              <w:tc>
                <w:tcPr>
                  <w:tcW w:w="2321" w:type="dxa"/>
                </w:tcPr>
                <w:p w14:paraId="3C5E59C5" w14:textId="306235B2" w:rsidR="00EA7C72" w:rsidRPr="00C471E1" w:rsidRDefault="00EA7C72" w:rsidP="00EA7C72">
                  <w:pPr>
                    <w:rPr>
                      <w:color w:val="000000" w:themeColor="text1"/>
                    </w:rPr>
                  </w:pPr>
                  <w:r w:rsidRPr="00C471E1">
                    <w:rPr>
                      <w:color w:val="000000" w:themeColor="text1"/>
                    </w:rPr>
                    <w:t>Nonresponsive</w:t>
                  </w:r>
                </w:p>
              </w:tc>
            </w:tr>
            <w:tr w:rsidR="00C471E1" w:rsidRPr="00C471E1" w14:paraId="1E70D93F" w14:textId="77777777" w:rsidTr="00C471E1">
              <w:tc>
                <w:tcPr>
                  <w:tcW w:w="1111" w:type="dxa"/>
                </w:tcPr>
                <w:p w14:paraId="2DD5B4D0" w14:textId="77777777" w:rsidR="00EA7C72" w:rsidRDefault="00EA7C72" w:rsidP="00EA7C72">
                  <w:pPr>
                    <w:rPr>
                      <w:color w:val="000000" w:themeColor="text1"/>
                    </w:rPr>
                  </w:pPr>
                  <w:r w:rsidRPr="00C471E1">
                    <w:rPr>
                      <w:color w:val="000000" w:themeColor="text1"/>
                    </w:rPr>
                    <w:t>5.2.3</w:t>
                  </w:r>
                  <w:r w:rsidR="003B1C78">
                    <w:rPr>
                      <w:color w:val="000000" w:themeColor="text1"/>
                    </w:rPr>
                    <w:t>(</w:t>
                  </w:r>
                  <w:proofErr w:type="spellStart"/>
                  <w:r w:rsidR="003B1C78">
                    <w:rPr>
                      <w:color w:val="000000" w:themeColor="text1"/>
                    </w:rPr>
                    <w:t>i</w:t>
                  </w:r>
                  <w:proofErr w:type="spellEnd"/>
                  <w:r w:rsidR="003B1C78">
                    <w:rPr>
                      <w:color w:val="000000" w:themeColor="text1"/>
                    </w:rPr>
                    <w:t>)</w:t>
                  </w:r>
                </w:p>
                <w:p w14:paraId="38E245C3" w14:textId="163971D5" w:rsidR="003B1C78" w:rsidRPr="00C471E1" w:rsidRDefault="003B1C78" w:rsidP="00EA7C72">
                  <w:pPr>
                    <w:rPr>
                      <w:color w:val="000000" w:themeColor="text1"/>
                    </w:rPr>
                  </w:pPr>
                  <w:r>
                    <w:rPr>
                      <w:color w:val="000000" w:themeColor="text1"/>
                    </w:rPr>
                    <w:t>Page 8</w:t>
                  </w:r>
                </w:p>
              </w:tc>
              <w:tc>
                <w:tcPr>
                  <w:tcW w:w="3150" w:type="dxa"/>
                </w:tcPr>
                <w:p w14:paraId="5B9B2DB8" w14:textId="76E3C904" w:rsidR="00EA7C72" w:rsidRPr="00C471E1" w:rsidRDefault="00EA7C72" w:rsidP="00EA7C72">
                  <w:pPr>
                    <w:rPr>
                      <w:color w:val="000000" w:themeColor="text1"/>
                    </w:rPr>
                  </w:pPr>
                  <w:r w:rsidRPr="00C471E1">
                    <w:rPr>
                      <w:color w:val="000000" w:themeColor="text1"/>
                    </w:rPr>
                    <w:t>Clinical care task sets, represented as groups of RPCs used in tandem</w:t>
                  </w:r>
                </w:p>
              </w:tc>
              <w:tc>
                <w:tcPr>
                  <w:tcW w:w="1530" w:type="dxa"/>
                </w:tcPr>
                <w:p w14:paraId="6B35CA8D" w14:textId="2CCC8783" w:rsidR="00EA7C72" w:rsidRPr="00C471E1" w:rsidRDefault="0027714F" w:rsidP="00EA7C72">
                  <w:pPr>
                    <w:rPr>
                      <w:color w:val="000000" w:themeColor="text1"/>
                    </w:rPr>
                  </w:pPr>
                  <w:r w:rsidRPr="00C471E1">
                    <w:rPr>
                      <w:color w:val="000000" w:themeColor="text1"/>
                    </w:rPr>
                    <w:t xml:space="preserve">Page </w:t>
                  </w:r>
                  <w:r w:rsidR="00A51FF4">
                    <w:rPr>
                      <w:color w:val="000000" w:themeColor="text1"/>
                    </w:rPr>
                    <w:t>9</w:t>
                  </w:r>
                </w:p>
              </w:tc>
              <w:tc>
                <w:tcPr>
                  <w:tcW w:w="2321" w:type="dxa"/>
                </w:tcPr>
                <w:p w14:paraId="09A873D8" w14:textId="42B2AFAD" w:rsidR="00EA7C72" w:rsidRPr="00C471E1" w:rsidRDefault="00EA7C72" w:rsidP="00EA7C72">
                  <w:pPr>
                    <w:rPr>
                      <w:color w:val="000000" w:themeColor="text1"/>
                    </w:rPr>
                  </w:pPr>
                  <w:r w:rsidRPr="00C471E1">
                    <w:rPr>
                      <w:color w:val="000000" w:themeColor="text1"/>
                    </w:rPr>
                    <w:t>Nonresponsive</w:t>
                  </w:r>
                </w:p>
              </w:tc>
            </w:tr>
            <w:tr w:rsidR="00C471E1" w:rsidRPr="00C471E1" w14:paraId="733B90AB" w14:textId="77777777" w:rsidTr="00C471E1">
              <w:tc>
                <w:tcPr>
                  <w:tcW w:w="1111" w:type="dxa"/>
                </w:tcPr>
                <w:p w14:paraId="140EE20E" w14:textId="77777777" w:rsidR="00EA7C72" w:rsidRDefault="00EA7C72" w:rsidP="00EA7C72">
                  <w:pPr>
                    <w:rPr>
                      <w:color w:val="000000" w:themeColor="text1"/>
                    </w:rPr>
                  </w:pPr>
                  <w:r w:rsidRPr="00C471E1">
                    <w:rPr>
                      <w:color w:val="000000" w:themeColor="text1"/>
                    </w:rPr>
                    <w:t>5.2.3</w:t>
                  </w:r>
                  <w:r w:rsidR="003B1C78">
                    <w:rPr>
                      <w:color w:val="000000" w:themeColor="text1"/>
                    </w:rPr>
                    <w:t>(j)</w:t>
                  </w:r>
                </w:p>
                <w:p w14:paraId="6A4B0D11" w14:textId="4C538335" w:rsidR="003B1C78" w:rsidRPr="00C471E1" w:rsidRDefault="003B1C78" w:rsidP="00EA7C72">
                  <w:pPr>
                    <w:rPr>
                      <w:color w:val="000000" w:themeColor="text1"/>
                    </w:rPr>
                  </w:pPr>
                  <w:r>
                    <w:rPr>
                      <w:color w:val="000000" w:themeColor="text1"/>
                    </w:rPr>
                    <w:t>Page 9</w:t>
                  </w:r>
                </w:p>
              </w:tc>
              <w:tc>
                <w:tcPr>
                  <w:tcW w:w="3150" w:type="dxa"/>
                </w:tcPr>
                <w:p w14:paraId="5C413471" w14:textId="51C50CE3" w:rsidR="00EA7C72" w:rsidRPr="00C471E1" w:rsidRDefault="00EA7C72" w:rsidP="00EA7C72">
                  <w:pPr>
                    <w:rPr>
                      <w:color w:val="000000" w:themeColor="text1"/>
                    </w:rPr>
                  </w:pPr>
                  <w:r w:rsidRPr="00C471E1">
                    <w:rPr>
                      <w:color w:val="000000" w:themeColor="text1"/>
                    </w:rPr>
                    <w:t>Match task sets with the use of one or more specific client screens</w:t>
                  </w:r>
                </w:p>
              </w:tc>
              <w:tc>
                <w:tcPr>
                  <w:tcW w:w="1530" w:type="dxa"/>
                </w:tcPr>
                <w:p w14:paraId="4C85C923" w14:textId="2A29953B" w:rsidR="00EA7C72" w:rsidRPr="00C471E1" w:rsidRDefault="0027714F" w:rsidP="00EA7C72">
                  <w:pPr>
                    <w:rPr>
                      <w:color w:val="000000" w:themeColor="text1"/>
                    </w:rPr>
                  </w:pPr>
                  <w:r w:rsidRPr="00C471E1">
                    <w:rPr>
                      <w:color w:val="000000" w:themeColor="text1"/>
                    </w:rPr>
                    <w:t xml:space="preserve">Page </w:t>
                  </w:r>
                  <w:r w:rsidR="00A51FF4">
                    <w:rPr>
                      <w:color w:val="000000" w:themeColor="text1"/>
                    </w:rPr>
                    <w:t>9</w:t>
                  </w:r>
                </w:p>
              </w:tc>
              <w:tc>
                <w:tcPr>
                  <w:tcW w:w="2321" w:type="dxa"/>
                </w:tcPr>
                <w:p w14:paraId="438227BF" w14:textId="5C0A5AA9" w:rsidR="00EA7C72" w:rsidRPr="00C471E1" w:rsidRDefault="00EA7C72" w:rsidP="00EA7C72">
                  <w:pPr>
                    <w:rPr>
                      <w:color w:val="000000" w:themeColor="text1"/>
                    </w:rPr>
                  </w:pPr>
                  <w:r w:rsidRPr="00C471E1">
                    <w:rPr>
                      <w:color w:val="000000" w:themeColor="text1"/>
                    </w:rPr>
                    <w:t>Nonresponsive</w:t>
                  </w:r>
                </w:p>
              </w:tc>
            </w:tr>
            <w:tr w:rsidR="00C471E1" w:rsidRPr="00C471E1" w14:paraId="64A3B052" w14:textId="77777777" w:rsidTr="00C471E1">
              <w:tc>
                <w:tcPr>
                  <w:tcW w:w="1111" w:type="dxa"/>
                </w:tcPr>
                <w:p w14:paraId="21C49C0A" w14:textId="77777777" w:rsidR="00EA7C72" w:rsidRDefault="00EA7C72" w:rsidP="00EA7C72">
                  <w:pPr>
                    <w:rPr>
                      <w:color w:val="000000" w:themeColor="text1"/>
                    </w:rPr>
                  </w:pPr>
                  <w:r w:rsidRPr="00C471E1">
                    <w:rPr>
                      <w:color w:val="000000" w:themeColor="text1"/>
                    </w:rPr>
                    <w:t>5.2.3</w:t>
                  </w:r>
                  <w:r w:rsidR="003B1C78">
                    <w:rPr>
                      <w:color w:val="000000" w:themeColor="text1"/>
                    </w:rPr>
                    <w:t>(k)</w:t>
                  </w:r>
                </w:p>
                <w:p w14:paraId="4F29D87F" w14:textId="0EED4CDE" w:rsidR="003B1C78" w:rsidRPr="00C471E1" w:rsidRDefault="003B1C78" w:rsidP="00EA7C72">
                  <w:pPr>
                    <w:rPr>
                      <w:color w:val="000000" w:themeColor="text1"/>
                    </w:rPr>
                  </w:pPr>
                  <w:r>
                    <w:rPr>
                      <w:color w:val="000000" w:themeColor="text1"/>
                    </w:rPr>
                    <w:t>Page 9</w:t>
                  </w:r>
                </w:p>
              </w:tc>
              <w:tc>
                <w:tcPr>
                  <w:tcW w:w="3150" w:type="dxa"/>
                </w:tcPr>
                <w:p w14:paraId="13635B07" w14:textId="15628B51" w:rsidR="00EA7C72" w:rsidRPr="00C471E1" w:rsidRDefault="00EA7C72" w:rsidP="00EA7C72">
                  <w:pPr>
                    <w:rPr>
                      <w:color w:val="000000" w:themeColor="text1"/>
                    </w:rPr>
                  </w:pPr>
                  <w:r w:rsidRPr="00C471E1">
                    <w:rPr>
                      <w:color w:val="000000" w:themeColor="text1"/>
                    </w:rPr>
                    <w:t>Task sets employed by different user types</w:t>
                  </w:r>
                </w:p>
              </w:tc>
              <w:tc>
                <w:tcPr>
                  <w:tcW w:w="1530" w:type="dxa"/>
                </w:tcPr>
                <w:p w14:paraId="65A7DBAE" w14:textId="1E790C0F" w:rsidR="00EA7C72" w:rsidRPr="00C471E1" w:rsidRDefault="0027714F" w:rsidP="00EA7C72">
                  <w:pPr>
                    <w:rPr>
                      <w:color w:val="000000" w:themeColor="text1"/>
                    </w:rPr>
                  </w:pPr>
                  <w:r w:rsidRPr="00C471E1">
                    <w:rPr>
                      <w:color w:val="000000" w:themeColor="text1"/>
                    </w:rPr>
                    <w:t xml:space="preserve">Page </w:t>
                  </w:r>
                  <w:r w:rsidR="00A51FF4">
                    <w:rPr>
                      <w:color w:val="000000" w:themeColor="text1"/>
                    </w:rPr>
                    <w:t>9</w:t>
                  </w:r>
                </w:p>
              </w:tc>
              <w:tc>
                <w:tcPr>
                  <w:tcW w:w="2321" w:type="dxa"/>
                </w:tcPr>
                <w:p w14:paraId="73A38EA1" w14:textId="1444E4EE" w:rsidR="00EA7C72" w:rsidRPr="00C471E1" w:rsidRDefault="00EA7C72" w:rsidP="00EA7C72">
                  <w:pPr>
                    <w:rPr>
                      <w:color w:val="000000" w:themeColor="text1"/>
                    </w:rPr>
                  </w:pPr>
                  <w:r w:rsidRPr="00C471E1">
                    <w:rPr>
                      <w:color w:val="000000" w:themeColor="text1"/>
                    </w:rPr>
                    <w:t>Nonresponsive</w:t>
                  </w:r>
                </w:p>
              </w:tc>
            </w:tr>
            <w:tr w:rsidR="00C471E1" w:rsidRPr="00C471E1" w14:paraId="566FDBD2" w14:textId="77777777" w:rsidTr="00C471E1">
              <w:tc>
                <w:tcPr>
                  <w:tcW w:w="1111" w:type="dxa"/>
                </w:tcPr>
                <w:p w14:paraId="7A5AAE70" w14:textId="77777777" w:rsidR="00EA7C72" w:rsidRDefault="00EA7C72" w:rsidP="00EA7C72">
                  <w:pPr>
                    <w:rPr>
                      <w:color w:val="000000" w:themeColor="text1"/>
                    </w:rPr>
                  </w:pPr>
                  <w:r w:rsidRPr="00C471E1">
                    <w:rPr>
                      <w:color w:val="000000" w:themeColor="text1"/>
                    </w:rPr>
                    <w:t>5.2.3</w:t>
                  </w:r>
                  <w:r w:rsidR="003B1C78">
                    <w:rPr>
                      <w:color w:val="000000" w:themeColor="text1"/>
                    </w:rPr>
                    <w:t>(l)</w:t>
                  </w:r>
                </w:p>
                <w:p w14:paraId="76B020F6" w14:textId="2A568043" w:rsidR="003B1C78" w:rsidRPr="00C471E1" w:rsidRDefault="003B1C78" w:rsidP="00EA7C72">
                  <w:pPr>
                    <w:rPr>
                      <w:color w:val="000000" w:themeColor="text1"/>
                    </w:rPr>
                  </w:pPr>
                  <w:r>
                    <w:rPr>
                      <w:color w:val="000000" w:themeColor="text1"/>
                    </w:rPr>
                    <w:t>Page 9</w:t>
                  </w:r>
                </w:p>
              </w:tc>
              <w:tc>
                <w:tcPr>
                  <w:tcW w:w="3150" w:type="dxa"/>
                </w:tcPr>
                <w:p w14:paraId="5DED8223" w14:textId="50119428" w:rsidR="00EA7C72" w:rsidRPr="00C471E1" w:rsidRDefault="00EA7C72" w:rsidP="00EA7C72">
                  <w:pPr>
                    <w:rPr>
                      <w:color w:val="000000" w:themeColor="text1"/>
                    </w:rPr>
                  </w:pPr>
                  <w:r w:rsidRPr="00C471E1">
                    <w:rPr>
                      <w:color w:val="000000" w:themeColor="text1"/>
                    </w:rPr>
                    <w:t>Isolate performance issues with patterns of use that slow care</w:t>
                  </w:r>
                </w:p>
              </w:tc>
              <w:tc>
                <w:tcPr>
                  <w:tcW w:w="1530" w:type="dxa"/>
                </w:tcPr>
                <w:p w14:paraId="7BA673D2" w14:textId="683C9713" w:rsidR="00EA7C72" w:rsidRPr="00C471E1" w:rsidRDefault="0027714F" w:rsidP="00EA7C72">
                  <w:pPr>
                    <w:rPr>
                      <w:color w:val="000000" w:themeColor="text1"/>
                    </w:rPr>
                  </w:pPr>
                  <w:r w:rsidRPr="00C471E1">
                    <w:rPr>
                      <w:color w:val="000000" w:themeColor="text1"/>
                    </w:rPr>
                    <w:t xml:space="preserve">Page </w:t>
                  </w:r>
                  <w:r w:rsidR="00A51FF4">
                    <w:rPr>
                      <w:color w:val="000000" w:themeColor="text1"/>
                    </w:rPr>
                    <w:t>9</w:t>
                  </w:r>
                </w:p>
              </w:tc>
              <w:tc>
                <w:tcPr>
                  <w:tcW w:w="2321" w:type="dxa"/>
                </w:tcPr>
                <w:p w14:paraId="3BB629D6" w14:textId="66285911" w:rsidR="00EA7C72" w:rsidRPr="00C471E1" w:rsidRDefault="00EA7C72" w:rsidP="00EA7C72">
                  <w:pPr>
                    <w:rPr>
                      <w:color w:val="000000" w:themeColor="text1"/>
                    </w:rPr>
                  </w:pPr>
                  <w:r w:rsidRPr="00C471E1">
                    <w:rPr>
                      <w:color w:val="000000" w:themeColor="text1"/>
                    </w:rPr>
                    <w:t>Nonresponsive</w:t>
                  </w:r>
                </w:p>
              </w:tc>
            </w:tr>
            <w:tr w:rsidR="00C471E1" w:rsidRPr="00C471E1" w14:paraId="460E844C" w14:textId="77777777" w:rsidTr="00C471E1">
              <w:tc>
                <w:tcPr>
                  <w:tcW w:w="1111" w:type="dxa"/>
                </w:tcPr>
                <w:p w14:paraId="314F074D" w14:textId="77777777" w:rsidR="00EA7C72" w:rsidRDefault="00EA7C72" w:rsidP="00EA7C72">
                  <w:pPr>
                    <w:rPr>
                      <w:color w:val="000000" w:themeColor="text1"/>
                    </w:rPr>
                  </w:pPr>
                  <w:r w:rsidRPr="00C471E1">
                    <w:rPr>
                      <w:color w:val="000000" w:themeColor="text1"/>
                    </w:rPr>
                    <w:t>5.2.3</w:t>
                  </w:r>
                  <w:r w:rsidR="003B1C78">
                    <w:rPr>
                      <w:color w:val="000000" w:themeColor="text1"/>
                    </w:rPr>
                    <w:t>(</w:t>
                  </w:r>
                  <w:r w:rsidRPr="00C471E1">
                    <w:rPr>
                      <w:color w:val="000000" w:themeColor="text1"/>
                    </w:rPr>
                    <w:t>m</w:t>
                  </w:r>
                  <w:r w:rsidR="003B1C78">
                    <w:rPr>
                      <w:color w:val="000000" w:themeColor="text1"/>
                    </w:rPr>
                    <w:t>)</w:t>
                  </w:r>
                </w:p>
                <w:p w14:paraId="7B8D5E5A" w14:textId="33ADF994" w:rsidR="003B1C78" w:rsidRPr="00C471E1" w:rsidRDefault="003B1C78" w:rsidP="00EA7C72">
                  <w:pPr>
                    <w:rPr>
                      <w:color w:val="000000" w:themeColor="text1"/>
                    </w:rPr>
                  </w:pPr>
                  <w:r>
                    <w:rPr>
                      <w:color w:val="000000" w:themeColor="text1"/>
                    </w:rPr>
                    <w:t>Page 9</w:t>
                  </w:r>
                </w:p>
              </w:tc>
              <w:tc>
                <w:tcPr>
                  <w:tcW w:w="3150" w:type="dxa"/>
                </w:tcPr>
                <w:p w14:paraId="7969AEE2" w14:textId="1C1F492E" w:rsidR="00EA7C72" w:rsidRPr="00C471E1" w:rsidRDefault="00EA7C72" w:rsidP="00EA7C72">
                  <w:pPr>
                    <w:rPr>
                      <w:color w:val="000000" w:themeColor="text1"/>
                    </w:rPr>
                  </w:pPr>
                  <w:r w:rsidRPr="00C471E1">
                    <w:rPr>
                      <w:color w:val="000000" w:themeColor="text1"/>
                    </w:rPr>
                    <w:t>Verification and validation that the analysis accurately captures care provision</w:t>
                  </w:r>
                </w:p>
              </w:tc>
              <w:tc>
                <w:tcPr>
                  <w:tcW w:w="1530" w:type="dxa"/>
                </w:tcPr>
                <w:p w14:paraId="66670E9B" w14:textId="04F10EAD" w:rsidR="00EA7C72" w:rsidRPr="00C471E1" w:rsidRDefault="0027714F" w:rsidP="00EA7C72">
                  <w:pPr>
                    <w:rPr>
                      <w:color w:val="000000" w:themeColor="text1"/>
                    </w:rPr>
                  </w:pPr>
                  <w:r w:rsidRPr="00C471E1">
                    <w:rPr>
                      <w:color w:val="000000" w:themeColor="text1"/>
                    </w:rPr>
                    <w:t xml:space="preserve">Page </w:t>
                  </w:r>
                  <w:r w:rsidR="00A51FF4">
                    <w:rPr>
                      <w:color w:val="000000" w:themeColor="text1"/>
                    </w:rPr>
                    <w:t>9</w:t>
                  </w:r>
                </w:p>
              </w:tc>
              <w:tc>
                <w:tcPr>
                  <w:tcW w:w="2321" w:type="dxa"/>
                </w:tcPr>
                <w:p w14:paraId="1AA84FEA" w14:textId="34EDD192" w:rsidR="00EA7C72" w:rsidRPr="00C471E1" w:rsidRDefault="00EA7C72" w:rsidP="00EA7C72">
                  <w:pPr>
                    <w:rPr>
                      <w:color w:val="000000" w:themeColor="text1"/>
                    </w:rPr>
                  </w:pPr>
                  <w:r w:rsidRPr="00C471E1">
                    <w:rPr>
                      <w:color w:val="000000" w:themeColor="text1"/>
                    </w:rPr>
                    <w:t>Nonresponsive</w:t>
                  </w:r>
                </w:p>
              </w:tc>
            </w:tr>
            <w:tr w:rsidR="00C471E1" w:rsidRPr="00C471E1" w14:paraId="671653CD" w14:textId="77777777" w:rsidTr="00C471E1">
              <w:tc>
                <w:tcPr>
                  <w:tcW w:w="1111" w:type="dxa"/>
                </w:tcPr>
                <w:p w14:paraId="26799569" w14:textId="77777777" w:rsidR="00EA7C72" w:rsidRDefault="00EA7C72" w:rsidP="00EA7C72">
                  <w:pPr>
                    <w:rPr>
                      <w:color w:val="000000" w:themeColor="text1"/>
                    </w:rPr>
                  </w:pPr>
                  <w:r w:rsidRPr="00C471E1">
                    <w:rPr>
                      <w:color w:val="000000" w:themeColor="text1"/>
                    </w:rPr>
                    <w:t>5.2.4</w:t>
                  </w:r>
                </w:p>
                <w:p w14:paraId="35F62B9B" w14:textId="6A415226" w:rsidR="003B1C78" w:rsidRPr="00C471E1" w:rsidRDefault="003B1C78" w:rsidP="00EA7C72">
                  <w:pPr>
                    <w:rPr>
                      <w:color w:val="000000" w:themeColor="text1"/>
                    </w:rPr>
                  </w:pPr>
                  <w:r>
                    <w:rPr>
                      <w:color w:val="000000" w:themeColor="text1"/>
                    </w:rPr>
                    <w:t>Page 9</w:t>
                  </w:r>
                </w:p>
              </w:tc>
              <w:tc>
                <w:tcPr>
                  <w:tcW w:w="3150" w:type="dxa"/>
                </w:tcPr>
                <w:p w14:paraId="3FF3A489" w14:textId="43412C47" w:rsidR="00EA7C72" w:rsidRPr="00C471E1" w:rsidRDefault="00EA7C72" w:rsidP="00EA7C72">
                  <w:pPr>
                    <w:rPr>
                      <w:color w:val="000000" w:themeColor="text1"/>
                    </w:rPr>
                  </w:pPr>
                  <w:r w:rsidRPr="00C471E1">
                    <w:rPr>
                      <w:rFonts w:cs="Arial"/>
                      <w:color w:val="000000" w:themeColor="text1"/>
                    </w:rPr>
                    <w:t>Based</w:t>
                  </w:r>
                  <w:r w:rsidR="00A44568">
                    <w:rPr>
                      <w:rFonts w:cs="Arial"/>
                      <w:color w:val="000000" w:themeColor="text1"/>
                    </w:rPr>
                    <w:t xml:space="preserve"> solely</w:t>
                  </w:r>
                  <w:r w:rsidRPr="00C471E1">
                    <w:rPr>
                      <w:rFonts w:cs="Arial"/>
                      <w:color w:val="000000" w:themeColor="text1"/>
                    </w:rPr>
                    <w:t xml:space="preserve"> on the Client Use Analysis [5.2.3] the Contractor shall provide recommendations to upgrade the use of the top three RPC-using Point-of-Care VistA Clients to deliver better clinical care.</w:t>
                  </w:r>
                </w:p>
              </w:tc>
              <w:tc>
                <w:tcPr>
                  <w:tcW w:w="1530" w:type="dxa"/>
                </w:tcPr>
                <w:p w14:paraId="00FC03B3" w14:textId="2B5F6247" w:rsidR="00EA7C72" w:rsidRPr="00C471E1" w:rsidRDefault="001409F7" w:rsidP="00EA7C72">
                  <w:pPr>
                    <w:rPr>
                      <w:color w:val="000000" w:themeColor="text1"/>
                    </w:rPr>
                  </w:pPr>
                  <w:r w:rsidRPr="00C471E1">
                    <w:rPr>
                      <w:color w:val="000000" w:themeColor="text1"/>
                    </w:rPr>
                    <w:t xml:space="preserve">Page </w:t>
                  </w:r>
                  <w:r w:rsidR="00A51FF4">
                    <w:rPr>
                      <w:color w:val="000000" w:themeColor="text1"/>
                    </w:rPr>
                    <w:t>10</w:t>
                  </w:r>
                </w:p>
              </w:tc>
              <w:tc>
                <w:tcPr>
                  <w:tcW w:w="2321" w:type="dxa"/>
                </w:tcPr>
                <w:p w14:paraId="2774619B" w14:textId="77777777" w:rsidR="003B1C78" w:rsidRDefault="003B1C78" w:rsidP="00EA7C72">
                  <w:pPr>
                    <w:rPr>
                      <w:color w:val="000000" w:themeColor="text1"/>
                    </w:rPr>
                  </w:pPr>
                  <w:r>
                    <w:rPr>
                      <w:color w:val="000000" w:themeColor="text1"/>
                    </w:rPr>
                    <w:t>Nonresponsive.</w:t>
                  </w:r>
                </w:p>
                <w:p w14:paraId="14CFEB40" w14:textId="77777777" w:rsidR="003B1C78" w:rsidRDefault="003B1C78" w:rsidP="00EA7C72">
                  <w:pPr>
                    <w:rPr>
                      <w:color w:val="000000" w:themeColor="text1"/>
                    </w:rPr>
                  </w:pPr>
                </w:p>
                <w:p w14:paraId="5F269B07" w14:textId="40956146" w:rsidR="00EA7C72" w:rsidRPr="00C471E1" w:rsidRDefault="0082130C" w:rsidP="00EA7C72">
                  <w:pPr>
                    <w:rPr>
                      <w:color w:val="000000" w:themeColor="text1"/>
                    </w:rPr>
                  </w:pPr>
                  <w:r>
                    <w:rPr>
                      <w:color w:val="000000" w:themeColor="text1"/>
                    </w:rPr>
                    <w:t>N</w:t>
                  </w:r>
                  <w:r w:rsidR="00EA7C72" w:rsidRPr="00C471E1">
                    <w:rPr>
                      <w:color w:val="000000" w:themeColor="text1"/>
                    </w:rPr>
                    <w:t xml:space="preserve">ot </w:t>
                  </w:r>
                  <w:r w:rsidR="001409F7" w:rsidRPr="00C471E1">
                    <w:rPr>
                      <w:color w:val="000000" w:themeColor="text1"/>
                    </w:rPr>
                    <w:t>feasible</w:t>
                  </w:r>
                  <w:r w:rsidR="00A519C5" w:rsidRPr="00C471E1">
                    <w:rPr>
                      <w:color w:val="000000" w:themeColor="text1"/>
                    </w:rPr>
                    <w:t xml:space="preserve"> to deliver as it depends on </w:t>
                  </w:r>
                  <w:r w:rsidR="003B1C78">
                    <w:rPr>
                      <w:color w:val="000000" w:themeColor="text1"/>
                    </w:rPr>
                    <w:t xml:space="preserve">successful </w:t>
                  </w:r>
                  <w:r w:rsidR="00A519C5" w:rsidRPr="00C471E1">
                    <w:rPr>
                      <w:color w:val="000000" w:themeColor="text1"/>
                    </w:rPr>
                    <w:t xml:space="preserve">Client Use Analysis </w:t>
                  </w:r>
                  <w:r w:rsidR="001409F7" w:rsidRPr="00C471E1">
                    <w:rPr>
                      <w:color w:val="000000" w:themeColor="text1"/>
                    </w:rPr>
                    <w:t xml:space="preserve">tasks </w:t>
                  </w:r>
                  <w:r w:rsidR="00A519C5" w:rsidRPr="00C471E1">
                    <w:rPr>
                      <w:color w:val="000000" w:themeColor="text1"/>
                    </w:rPr>
                    <w:t>[5.2.</w:t>
                  </w:r>
                  <w:r w:rsidR="001409F7" w:rsidRPr="00C471E1">
                    <w:rPr>
                      <w:color w:val="000000" w:themeColor="text1"/>
                    </w:rPr>
                    <w:t>3</w:t>
                  </w:r>
                  <w:r w:rsidR="00A519C5" w:rsidRPr="00C471E1">
                    <w:rPr>
                      <w:color w:val="000000" w:themeColor="text1"/>
                    </w:rPr>
                    <w:t>]</w:t>
                  </w:r>
                </w:p>
              </w:tc>
            </w:tr>
            <w:tr w:rsidR="00C471E1" w:rsidRPr="00C471E1" w14:paraId="0F0A2C35" w14:textId="77777777" w:rsidTr="00C471E1">
              <w:tc>
                <w:tcPr>
                  <w:tcW w:w="1111" w:type="dxa"/>
                </w:tcPr>
                <w:p w14:paraId="120C7436" w14:textId="77777777" w:rsidR="00EA7C72" w:rsidRDefault="00A519C5" w:rsidP="00EA7C72">
                  <w:pPr>
                    <w:rPr>
                      <w:color w:val="000000" w:themeColor="text1"/>
                    </w:rPr>
                  </w:pPr>
                  <w:r w:rsidRPr="00C471E1">
                    <w:rPr>
                      <w:color w:val="000000" w:themeColor="text1"/>
                    </w:rPr>
                    <w:t>5.3.1</w:t>
                  </w:r>
                </w:p>
                <w:p w14:paraId="5E99D93B" w14:textId="2C36854D" w:rsidR="003B1C78" w:rsidRPr="00C471E1" w:rsidRDefault="003B1C78" w:rsidP="00EA7C72">
                  <w:pPr>
                    <w:rPr>
                      <w:color w:val="000000" w:themeColor="text1"/>
                    </w:rPr>
                  </w:pPr>
                  <w:r>
                    <w:rPr>
                      <w:color w:val="000000" w:themeColor="text1"/>
                    </w:rPr>
                    <w:t>Page 9</w:t>
                  </w:r>
                </w:p>
              </w:tc>
              <w:tc>
                <w:tcPr>
                  <w:tcW w:w="3150" w:type="dxa"/>
                </w:tcPr>
                <w:p w14:paraId="4F2F8CA4" w14:textId="3B1AF005" w:rsidR="0082130C" w:rsidRPr="0082130C" w:rsidRDefault="00A519C5" w:rsidP="0082130C">
                  <w:pPr>
                    <w:rPr>
                      <w:color w:val="000000" w:themeColor="text1"/>
                    </w:rPr>
                  </w:pPr>
                  <w:r w:rsidRPr="00C471E1">
                    <w:rPr>
                      <w:color w:val="000000" w:themeColor="text1"/>
                    </w:rPr>
                    <w:t>Migrated Vista client traffic analysis</w:t>
                  </w:r>
                </w:p>
              </w:tc>
              <w:tc>
                <w:tcPr>
                  <w:tcW w:w="1530" w:type="dxa"/>
                </w:tcPr>
                <w:p w14:paraId="6E33521B" w14:textId="2DBF56A5" w:rsidR="00EA7C72" w:rsidRPr="00C471E1" w:rsidRDefault="001409F7" w:rsidP="00EA7C72">
                  <w:pPr>
                    <w:rPr>
                      <w:color w:val="000000" w:themeColor="text1"/>
                    </w:rPr>
                  </w:pPr>
                  <w:r w:rsidRPr="00C471E1">
                    <w:rPr>
                      <w:color w:val="000000" w:themeColor="text1"/>
                    </w:rPr>
                    <w:t xml:space="preserve">Page </w:t>
                  </w:r>
                  <w:r w:rsidR="00A51FF4">
                    <w:rPr>
                      <w:color w:val="000000" w:themeColor="text1"/>
                    </w:rPr>
                    <w:t>11</w:t>
                  </w:r>
                </w:p>
              </w:tc>
              <w:tc>
                <w:tcPr>
                  <w:tcW w:w="2321" w:type="dxa"/>
                </w:tcPr>
                <w:p w14:paraId="41E1D08B" w14:textId="40F368BD" w:rsidR="00EA7C72" w:rsidRPr="00C471E1" w:rsidRDefault="003B1C78" w:rsidP="00EA7C72">
                  <w:pPr>
                    <w:rPr>
                      <w:color w:val="000000" w:themeColor="text1"/>
                    </w:rPr>
                  </w:pPr>
                  <w:r>
                    <w:rPr>
                      <w:color w:val="000000" w:themeColor="text1"/>
                    </w:rPr>
                    <w:t>Not</w:t>
                  </w:r>
                  <w:r w:rsidR="00A519C5" w:rsidRPr="00C471E1">
                    <w:rPr>
                      <w:color w:val="000000" w:themeColor="text1"/>
                    </w:rPr>
                    <w:t xml:space="preserve"> </w:t>
                  </w:r>
                  <w:r w:rsidR="001409F7" w:rsidRPr="00C471E1">
                    <w:rPr>
                      <w:color w:val="000000" w:themeColor="text1"/>
                    </w:rPr>
                    <w:t>feasible</w:t>
                  </w:r>
                  <w:r w:rsidR="00A519C5" w:rsidRPr="00C471E1">
                    <w:rPr>
                      <w:color w:val="000000" w:themeColor="text1"/>
                    </w:rPr>
                    <w:t xml:space="preserve"> as </w:t>
                  </w:r>
                  <w:r w:rsidR="001409F7" w:rsidRPr="00C471E1">
                    <w:rPr>
                      <w:color w:val="000000" w:themeColor="text1"/>
                    </w:rPr>
                    <w:t>this</w:t>
                  </w:r>
                  <w:r w:rsidR="00A519C5" w:rsidRPr="00C471E1">
                    <w:rPr>
                      <w:color w:val="000000" w:themeColor="text1"/>
                    </w:rPr>
                    <w:t xml:space="preserve"> depends on  </w:t>
                  </w:r>
                  <w:r w:rsidR="001409F7" w:rsidRPr="00C471E1">
                    <w:rPr>
                      <w:color w:val="000000" w:themeColor="text1"/>
                    </w:rPr>
                    <w:t xml:space="preserve">successful </w:t>
                  </w:r>
                  <w:r w:rsidR="00C471E1">
                    <w:rPr>
                      <w:color w:val="000000" w:themeColor="text1"/>
                    </w:rPr>
                    <w:t xml:space="preserve">completion of </w:t>
                  </w:r>
                  <w:r w:rsidR="001409F7" w:rsidRPr="00C471E1">
                    <w:rPr>
                      <w:color w:val="000000" w:themeColor="text1"/>
                    </w:rPr>
                    <w:t>Base Period tasks (5.2.2, 5.2.3, and 5.2.4)</w:t>
                  </w:r>
                </w:p>
              </w:tc>
            </w:tr>
            <w:tr w:rsidR="00C471E1" w:rsidRPr="00C471E1" w14:paraId="13679357" w14:textId="77777777" w:rsidTr="00C471E1">
              <w:tc>
                <w:tcPr>
                  <w:tcW w:w="1111" w:type="dxa"/>
                </w:tcPr>
                <w:p w14:paraId="096B092E" w14:textId="77777777" w:rsidR="00EA7C72" w:rsidRDefault="00A519C5" w:rsidP="00EA7C72">
                  <w:pPr>
                    <w:rPr>
                      <w:color w:val="000000" w:themeColor="text1"/>
                    </w:rPr>
                  </w:pPr>
                  <w:r w:rsidRPr="00C471E1">
                    <w:rPr>
                      <w:color w:val="000000" w:themeColor="text1"/>
                    </w:rPr>
                    <w:t>5.3.2</w:t>
                  </w:r>
                </w:p>
                <w:p w14:paraId="144E9A37" w14:textId="69341E00" w:rsidR="003B1C78" w:rsidRPr="00C471E1" w:rsidRDefault="003B1C78" w:rsidP="00EA7C72">
                  <w:pPr>
                    <w:rPr>
                      <w:color w:val="000000" w:themeColor="text1"/>
                    </w:rPr>
                  </w:pPr>
                  <w:r>
                    <w:rPr>
                      <w:color w:val="000000" w:themeColor="text1"/>
                    </w:rPr>
                    <w:t>Page 10</w:t>
                  </w:r>
                </w:p>
              </w:tc>
              <w:tc>
                <w:tcPr>
                  <w:tcW w:w="3150" w:type="dxa"/>
                </w:tcPr>
                <w:p w14:paraId="267EE2DC" w14:textId="0350A1DE" w:rsidR="00EA7C72" w:rsidRPr="00C471E1" w:rsidRDefault="00A519C5" w:rsidP="00EA7C72">
                  <w:pPr>
                    <w:rPr>
                      <w:color w:val="000000" w:themeColor="text1"/>
                    </w:rPr>
                  </w:pPr>
                  <w:r w:rsidRPr="00C471E1">
                    <w:rPr>
                      <w:color w:val="000000" w:themeColor="text1"/>
                    </w:rPr>
                    <w:t>Vista community care client traffic analysis</w:t>
                  </w:r>
                </w:p>
              </w:tc>
              <w:tc>
                <w:tcPr>
                  <w:tcW w:w="1530" w:type="dxa"/>
                </w:tcPr>
                <w:p w14:paraId="6CD1D235" w14:textId="1D6D3E07" w:rsidR="00EA7C72" w:rsidRPr="00C471E1" w:rsidRDefault="001409F7" w:rsidP="00EA7C72">
                  <w:pPr>
                    <w:rPr>
                      <w:color w:val="000000" w:themeColor="text1"/>
                    </w:rPr>
                  </w:pPr>
                  <w:r w:rsidRPr="00C471E1">
                    <w:rPr>
                      <w:color w:val="000000" w:themeColor="text1"/>
                    </w:rPr>
                    <w:t xml:space="preserve">Page </w:t>
                  </w:r>
                  <w:r w:rsidR="00A51FF4">
                    <w:rPr>
                      <w:color w:val="000000" w:themeColor="text1"/>
                    </w:rPr>
                    <w:t>12</w:t>
                  </w:r>
                </w:p>
              </w:tc>
              <w:tc>
                <w:tcPr>
                  <w:tcW w:w="2321" w:type="dxa"/>
                </w:tcPr>
                <w:p w14:paraId="487A359D" w14:textId="5505E0F1" w:rsidR="00EA7C72" w:rsidRPr="00C471E1" w:rsidRDefault="003B1C78" w:rsidP="00EA7C72">
                  <w:pPr>
                    <w:rPr>
                      <w:color w:val="000000" w:themeColor="text1"/>
                    </w:rPr>
                  </w:pPr>
                  <w:r>
                    <w:rPr>
                      <w:color w:val="000000" w:themeColor="text1"/>
                    </w:rPr>
                    <w:t>Not</w:t>
                  </w:r>
                  <w:r w:rsidR="00C471E1" w:rsidRPr="00C471E1">
                    <w:rPr>
                      <w:color w:val="000000" w:themeColor="text1"/>
                    </w:rPr>
                    <w:t xml:space="preserve"> feasible as this depends on  successful </w:t>
                  </w:r>
                  <w:r w:rsidR="00C471E1">
                    <w:rPr>
                      <w:color w:val="000000" w:themeColor="text1"/>
                    </w:rPr>
                    <w:t xml:space="preserve">completion of </w:t>
                  </w:r>
                  <w:r w:rsidR="00C471E1" w:rsidRPr="00C471E1">
                    <w:rPr>
                      <w:color w:val="000000" w:themeColor="text1"/>
                    </w:rPr>
                    <w:t>Base Period tasks (5.2.2, 5.2.3, and 5.2.4)</w:t>
                  </w:r>
                </w:p>
              </w:tc>
            </w:tr>
          </w:tbl>
          <w:p w14:paraId="76133901" w14:textId="77777777" w:rsidR="00C76DF9" w:rsidRDefault="00C76DF9" w:rsidP="006A18DA">
            <w:pPr>
              <w:rPr>
                <w:color w:val="000000" w:themeColor="text1"/>
                <w:u w:val="single"/>
              </w:rPr>
            </w:pPr>
          </w:p>
          <w:p w14:paraId="35B494D6" w14:textId="77777777" w:rsidR="00B64D09" w:rsidRDefault="00B64D09" w:rsidP="006A18DA">
            <w:pPr>
              <w:rPr>
                <w:color w:val="000000" w:themeColor="text1"/>
                <w:u w:val="single"/>
              </w:rPr>
            </w:pPr>
          </w:p>
          <w:p w14:paraId="1EB6972A" w14:textId="5E9502AF" w:rsidR="00D863B7" w:rsidRDefault="00330C44" w:rsidP="006A18DA">
            <w:pPr>
              <w:rPr>
                <w:b/>
                <w:color w:val="000000" w:themeColor="text1"/>
                <w:u w:val="single"/>
              </w:rPr>
            </w:pPr>
            <w:r w:rsidRPr="00C471E1">
              <w:rPr>
                <w:b/>
                <w:color w:val="000000" w:themeColor="text1"/>
                <w:u w:val="single"/>
              </w:rPr>
              <w:t>8</w:t>
            </w:r>
            <w:r w:rsidR="00D253B1" w:rsidRPr="00C471E1">
              <w:rPr>
                <w:b/>
                <w:color w:val="000000" w:themeColor="text1"/>
                <w:u w:val="single"/>
              </w:rPr>
              <w:t xml:space="preserve">. </w:t>
            </w:r>
            <w:r w:rsidR="00F62ECF" w:rsidRPr="00C471E1">
              <w:rPr>
                <w:b/>
                <w:color w:val="000000" w:themeColor="text1"/>
                <w:u w:val="single"/>
              </w:rPr>
              <w:t>Evaluation Criteria</w:t>
            </w:r>
            <w:r w:rsidR="00D253B1" w:rsidRPr="00C471E1">
              <w:rPr>
                <w:b/>
                <w:color w:val="000000" w:themeColor="text1"/>
                <w:u w:val="single"/>
              </w:rPr>
              <w:t xml:space="preserve">: </w:t>
            </w:r>
          </w:p>
          <w:p w14:paraId="319AA659" w14:textId="77777777" w:rsidR="00324F72" w:rsidRPr="00C471E1" w:rsidRDefault="00324F72" w:rsidP="006A18DA">
            <w:pPr>
              <w:rPr>
                <w:b/>
                <w:color w:val="000000" w:themeColor="text1"/>
                <w:u w:val="single"/>
              </w:rPr>
            </w:pPr>
          </w:p>
          <w:p w14:paraId="21A86797" w14:textId="77777777" w:rsidR="00B64D09" w:rsidRPr="00C471E1" w:rsidRDefault="00B64D09" w:rsidP="00B64D09">
            <w:pPr>
              <w:rPr>
                <w:b/>
                <w:color w:val="000000" w:themeColor="text1"/>
                <w:u w:val="single"/>
              </w:rPr>
            </w:pPr>
            <w:r w:rsidRPr="00C471E1">
              <w:rPr>
                <w:b/>
                <w:color w:val="000000" w:themeColor="text1"/>
                <w:u w:val="single"/>
              </w:rPr>
              <w:t>a. Understanding of the Problem</w:t>
            </w:r>
          </w:p>
          <w:p w14:paraId="549AE28C" w14:textId="77777777" w:rsidR="00B64D09" w:rsidRPr="00C471E1" w:rsidRDefault="00B64D09" w:rsidP="00B64D09">
            <w:pPr>
              <w:rPr>
                <w:color w:val="000000" w:themeColor="text1"/>
              </w:rPr>
            </w:pPr>
            <w:r w:rsidRPr="00E95C1C">
              <w:rPr>
                <w:color w:val="000000" w:themeColor="text1"/>
              </w:rPr>
              <w:t xml:space="preserve">As evidenced by the </w:t>
            </w:r>
            <w:r>
              <w:rPr>
                <w:color w:val="000000" w:themeColor="text1"/>
              </w:rPr>
              <w:t>deficiencies</w:t>
            </w:r>
            <w:r w:rsidRPr="00E95C1C">
              <w:rPr>
                <w:color w:val="000000" w:themeColor="text1"/>
              </w:rPr>
              <w:t xml:space="preserve"> above, overall the Offeror demonstrates </w:t>
            </w:r>
            <w:r>
              <w:rPr>
                <w:color w:val="000000" w:themeColor="text1"/>
              </w:rPr>
              <w:t>a lack of understanding of the problems.</w:t>
            </w:r>
          </w:p>
          <w:p w14:paraId="6147F039" w14:textId="77777777" w:rsidR="00B64D09" w:rsidRPr="00C471E1" w:rsidRDefault="00B64D09" w:rsidP="00B64D09">
            <w:pPr>
              <w:rPr>
                <w:color w:val="000000" w:themeColor="text1"/>
              </w:rPr>
            </w:pPr>
          </w:p>
          <w:p w14:paraId="1FD79F90" w14:textId="77777777" w:rsidR="00B64D09" w:rsidRPr="00C471E1" w:rsidRDefault="00B64D09" w:rsidP="00B64D09">
            <w:pPr>
              <w:rPr>
                <w:b/>
                <w:color w:val="000000" w:themeColor="text1"/>
                <w:u w:val="single"/>
              </w:rPr>
            </w:pPr>
            <w:r w:rsidRPr="00C471E1">
              <w:rPr>
                <w:b/>
                <w:color w:val="000000" w:themeColor="text1"/>
                <w:u w:val="single"/>
              </w:rPr>
              <w:t>b. Feasibility of Approach</w:t>
            </w:r>
          </w:p>
          <w:p w14:paraId="66E25350" w14:textId="77777777" w:rsidR="0083539F" w:rsidRPr="00C471E1" w:rsidRDefault="0083539F" w:rsidP="0083539F">
            <w:pPr>
              <w:rPr>
                <w:color w:val="000000" w:themeColor="text1"/>
              </w:rPr>
            </w:pPr>
            <w:r w:rsidRPr="00E95C1C">
              <w:rPr>
                <w:color w:val="000000" w:themeColor="text1"/>
              </w:rPr>
              <w:t xml:space="preserve">As evidenced by the </w:t>
            </w:r>
            <w:r>
              <w:rPr>
                <w:color w:val="000000" w:themeColor="text1"/>
              </w:rPr>
              <w:t>deficiencies</w:t>
            </w:r>
            <w:r w:rsidRPr="00E95C1C">
              <w:rPr>
                <w:color w:val="000000" w:themeColor="text1"/>
              </w:rPr>
              <w:t xml:space="preserve"> above, overall the Offeror demonstrates an approach that cannot be expected to meet the requirements</w:t>
            </w:r>
            <w:r>
              <w:rPr>
                <w:color w:val="000000" w:themeColor="text1"/>
              </w:rPr>
              <w:t>.</w:t>
            </w:r>
          </w:p>
          <w:p w14:paraId="4803C521" w14:textId="77777777" w:rsidR="00B64D09" w:rsidRDefault="00B64D09" w:rsidP="006A18DA">
            <w:pPr>
              <w:rPr>
                <w:b/>
                <w:color w:val="000000" w:themeColor="text1"/>
                <w:u w:val="single"/>
              </w:rPr>
            </w:pPr>
          </w:p>
          <w:p w14:paraId="7C4C3BE0" w14:textId="77777777" w:rsidR="00CD6D54" w:rsidRPr="00C471E1" w:rsidRDefault="00CD6D54" w:rsidP="006A18DA">
            <w:pPr>
              <w:rPr>
                <w:b/>
                <w:color w:val="000000" w:themeColor="text1"/>
                <w:u w:val="single"/>
              </w:rPr>
            </w:pPr>
          </w:p>
          <w:p w14:paraId="1EB6973F" w14:textId="04E24C0D" w:rsidR="009F20EE" w:rsidRPr="00B64D09" w:rsidRDefault="00330C44" w:rsidP="00324F72">
            <w:r w:rsidRPr="00DB0B68">
              <w:rPr>
                <w:b/>
                <w:color w:val="000000" w:themeColor="text1"/>
              </w:rPr>
              <w:t>9</w:t>
            </w:r>
            <w:r w:rsidR="00F8248B" w:rsidRPr="00DB0B68">
              <w:rPr>
                <w:b/>
                <w:color w:val="000000" w:themeColor="text1"/>
              </w:rPr>
              <w:t xml:space="preserve">. Rating:  </w:t>
            </w:r>
            <w:r w:rsidR="00DB0B68" w:rsidRPr="00DB0B68">
              <w:rPr>
                <w:b/>
              </w:rPr>
              <w:t>Unacceptable</w:t>
            </w:r>
            <w:r w:rsidR="00DB0B68" w:rsidRPr="00DB0B68">
              <w:t xml:space="preserve"> - A </w:t>
            </w:r>
            <w:r w:rsidR="00DB0B68">
              <w:t>proposal</w:t>
            </w:r>
            <w:r w:rsidR="00DB0B68" w:rsidRPr="00DB0B68">
              <w:t xml:space="preserve"> that contains a major error(s), omission(s) or deficiency(</w:t>
            </w:r>
            <w:proofErr w:type="spellStart"/>
            <w:r w:rsidR="00DB0B68" w:rsidRPr="00DB0B68">
              <w:t>ies</w:t>
            </w:r>
            <w:proofErr w:type="spellEnd"/>
            <w:r w:rsidR="00DB0B68" w:rsidRPr="00DB0B68">
              <w:t>) that indicates a lack of understanding of the problems or an approach that cannot be expected to meet requirements or involves a very high risk; and none of these conditions can be corrected without a major rewrite or revision of the proposal.</w:t>
            </w:r>
            <w:r w:rsidR="00DB0B68" w:rsidRPr="0038696C">
              <w:rPr>
                <w:highlight w:val="yellow"/>
              </w:rPr>
              <w:t xml:space="preserve">  </w:t>
            </w:r>
          </w:p>
        </w:tc>
        <w:tc>
          <w:tcPr>
            <w:tcW w:w="2196" w:type="dxa"/>
            <w:tcBorders>
              <w:top w:val="single" w:sz="2" w:space="0" w:color="auto"/>
              <w:left w:val="single" w:sz="2" w:space="0" w:color="auto"/>
              <w:bottom w:val="single" w:sz="2" w:space="0" w:color="auto"/>
            </w:tcBorders>
          </w:tcPr>
          <w:p w14:paraId="1EB69740" w14:textId="77777777" w:rsidR="006C2B6B" w:rsidRPr="00E671B3" w:rsidRDefault="004C5DEC" w:rsidP="006A18DA">
            <w:pPr>
              <w:rPr>
                <w:b/>
              </w:rPr>
            </w:pPr>
            <w:r w:rsidRPr="00E671B3">
              <w:rPr>
                <w:b/>
              </w:rPr>
              <w:lastRenderedPageBreak/>
              <w:t>Technical Rating:</w:t>
            </w:r>
          </w:p>
          <w:p w14:paraId="1EB69753" w14:textId="77777777" w:rsidR="00EB19C4" w:rsidRPr="00E671B3" w:rsidRDefault="00EB19C4" w:rsidP="006A18DA"/>
          <w:p w14:paraId="1EB69754" w14:textId="77777777" w:rsidR="002E71AA" w:rsidRPr="00E671B3" w:rsidRDefault="002E71AA" w:rsidP="006A18DA">
            <w:r w:rsidRPr="00E671B3">
              <w:t>Unacceptable</w:t>
            </w:r>
          </w:p>
        </w:tc>
      </w:tr>
      <w:tr w:rsidR="003874B3" w:rsidRPr="00E671B3" w14:paraId="1EB69758" w14:textId="77777777" w:rsidTr="00A7393C">
        <w:trPr>
          <w:trHeight w:val="268"/>
        </w:trPr>
        <w:tc>
          <w:tcPr>
            <w:tcW w:w="8352" w:type="dxa"/>
            <w:gridSpan w:val="2"/>
            <w:tcBorders>
              <w:top w:val="single" w:sz="4" w:space="0" w:color="auto"/>
              <w:bottom w:val="single" w:sz="2" w:space="0" w:color="auto"/>
              <w:right w:val="single" w:sz="2" w:space="0" w:color="auto"/>
            </w:tcBorders>
          </w:tcPr>
          <w:p w14:paraId="1EB69756" w14:textId="77777777" w:rsidR="003874B3" w:rsidRPr="00E671B3" w:rsidRDefault="003874B3" w:rsidP="006A18DA"/>
        </w:tc>
        <w:tc>
          <w:tcPr>
            <w:tcW w:w="2196" w:type="dxa"/>
            <w:tcBorders>
              <w:top w:val="single" w:sz="2" w:space="0" w:color="auto"/>
              <w:left w:val="single" w:sz="2" w:space="0" w:color="auto"/>
              <w:bottom w:val="single" w:sz="2" w:space="0" w:color="auto"/>
            </w:tcBorders>
          </w:tcPr>
          <w:p w14:paraId="1EB69757" w14:textId="77777777" w:rsidR="003874B3" w:rsidRPr="00E671B3" w:rsidRDefault="003874B3" w:rsidP="006A18DA"/>
        </w:tc>
      </w:tr>
      <w:tr w:rsidR="003874B3" w:rsidRPr="00E671B3" w14:paraId="1EB69760" w14:textId="77777777" w:rsidTr="00A7393C">
        <w:tc>
          <w:tcPr>
            <w:tcW w:w="8352" w:type="dxa"/>
            <w:gridSpan w:val="2"/>
            <w:tcBorders>
              <w:top w:val="single" w:sz="2" w:space="0" w:color="auto"/>
              <w:bottom w:val="single" w:sz="18" w:space="0" w:color="auto"/>
              <w:right w:val="single" w:sz="2" w:space="0" w:color="auto"/>
            </w:tcBorders>
          </w:tcPr>
          <w:p w14:paraId="1EB69759" w14:textId="77777777" w:rsidR="003874B3" w:rsidRPr="00E671B3" w:rsidRDefault="003874B3" w:rsidP="006A18DA">
            <w:pPr>
              <w:rPr>
                <w:b/>
              </w:rPr>
            </w:pPr>
            <w:r w:rsidRPr="00E671B3">
              <w:rPr>
                <w:b/>
              </w:rPr>
              <w:t>Evaluator Signature</w:t>
            </w:r>
          </w:p>
          <w:p w14:paraId="1EB6975A" w14:textId="77777777" w:rsidR="003874B3" w:rsidRPr="00E671B3" w:rsidRDefault="003874B3" w:rsidP="006A18DA">
            <w:pPr>
              <w:rPr>
                <w:b/>
              </w:rPr>
            </w:pPr>
          </w:p>
          <w:p w14:paraId="4B5924F5" w14:textId="77777777" w:rsidR="003874B3" w:rsidRDefault="003874B3" w:rsidP="00B64D09">
            <w:pPr>
              <w:rPr>
                <w:i/>
                <w:color w:val="0070C0"/>
              </w:rPr>
            </w:pPr>
          </w:p>
          <w:p w14:paraId="2CFD1A2F" w14:textId="77777777" w:rsidR="00B64D09" w:rsidRDefault="00B64D09" w:rsidP="00B64D09">
            <w:pPr>
              <w:rPr>
                <w:i/>
                <w:color w:val="0070C0"/>
              </w:rPr>
            </w:pPr>
          </w:p>
          <w:p w14:paraId="1EB6975C" w14:textId="77777777" w:rsidR="00B64D09" w:rsidRPr="00E671B3" w:rsidRDefault="00B64D09" w:rsidP="00B64D09">
            <w:pPr>
              <w:rPr>
                <w:b/>
              </w:rPr>
            </w:pPr>
          </w:p>
        </w:tc>
        <w:tc>
          <w:tcPr>
            <w:tcW w:w="2196" w:type="dxa"/>
            <w:tcBorders>
              <w:top w:val="single" w:sz="2" w:space="0" w:color="auto"/>
              <w:left w:val="single" w:sz="2" w:space="0" w:color="auto"/>
              <w:bottom w:val="single" w:sz="18" w:space="0" w:color="auto"/>
              <w:right w:val="single" w:sz="2" w:space="0" w:color="auto"/>
            </w:tcBorders>
          </w:tcPr>
          <w:p w14:paraId="1EB6975D" w14:textId="77777777" w:rsidR="003874B3" w:rsidRPr="00E671B3" w:rsidRDefault="003874B3" w:rsidP="006A18DA">
            <w:pPr>
              <w:rPr>
                <w:b/>
              </w:rPr>
            </w:pPr>
            <w:r w:rsidRPr="00E671B3">
              <w:rPr>
                <w:b/>
              </w:rPr>
              <w:t>Date</w:t>
            </w:r>
          </w:p>
          <w:p w14:paraId="1EB6975E" w14:textId="77777777" w:rsidR="008E7A8B" w:rsidRPr="00E671B3" w:rsidRDefault="008E7A8B" w:rsidP="006A18DA">
            <w:pPr>
              <w:rPr>
                <w:b/>
              </w:rPr>
            </w:pPr>
          </w:p>
          <w:p w14:paraId="1EB6975F" w14:textId="77777777" w:rsidR="008E7A8B" w:rsidRPr="00E671B3" w:rsidRDefault="008E7A8B" w:rsidP="006A18DA">
            <w:pPr>
              <w:rPr>
                <w:b/>
              </w:rPr>
            </w:pPr>
          </w:p>
        </w:tc>
      </w:tr>
      <w:tr w:rsidR="00CE4487" w:rsidRPr="00E671B3" w14:paraId="1EB69762" w14:textId="77777777" w:rsidTr="00A7393C">
        <w:tc>
          <w:tcPr>
            <w:tcW w:w="10548" w:type="dxa"/>
            <w:gridSpan w:val="3"/>
            <w:tcBorders>
              <w:top w:val="single" w:sz="2" w:space="0" w:color="auto"/>
              <w:bottom w:val="single" w:sz="18" w:space="0" w:color="auto"/>
            </w:tcBorders>
          </w:tcPr>
          <w:p w14:paraId="1EB69761" w14:textId="77777777" w:rsidR="00CE4487" w:rsidRPr="00E671B3" w:rsidRDefault="00CE4487" w:rsidP="006A18DA">
            <w:pPr>
              <w:rPr>
                <w:b/>
              </w:rPr>
            </w:pPr>
          </w:p>
        </w:tc>
      </w:tr>
    </w:tbl>
    <w:p w14:paraId="73B3891D" w14:textId="49A01C2A" w:rsidR="002B3F6C" w:rsidRDefault="002B3F6C" w:rsidP="00E671B3">
      <w:pPr>
        <w:rPr>
          <w:i/>
        </w:rPr>
      </w:pPr>
    </w:p>
    <w:p w14:paraId="1E655033" w14:textId="2FC27F4F" w:rsidR="002B3F6C" w:rsidRDefault="002B3F6C" w:rsidP="00E671B3">
      <w:pPr>
        <w:rPr>
          <w:i/>
        </w:rPr>
      </w:pPr>
    </w:p>
    <w:p w14:paraId="539AB7D0" w14:textId="718A96A7" w:rsidR="002B3F6C" w:rsidRDefault="002B3F6C" w:rsidP="00E671B3">
      <w:pPr>
        <w:rPr>
          <w:i/>
        </w:rPr>
      </w:pPr>
    </w:p>
    <w:p w14:paraId="6CC27AAD" w14:textId="7BE94258" w:rsidR="002B3F6C" w:rsidRDefault="002B3F6C" w:rsidP="00E671B3">
      <w:pPr>
        <w:rPr>
          <w:i/>
        </w:rPr>
      </w:pPr>
    </w:p>
    <w:p w14:paraId="216705F6" w14:textId="085C7926" w:rsidR="002B3F6C" w:rsidRDefault="002B3F6C" w:rsidP="00E671B3">
      <w:pPr>
        <w:rPr>
          <w:i/>
        </w:rPr>
      </w:pPr>
    </w:p>
    <w:sectPr w:rsidR="002B3F6C" w:rsidSect="00C648F2">
      <w:footerReference w:type="default" r:id="rId11"/>
      <w:pgSz w:w="12240" w:h="15840"/>
      <w:pgMar w:top="864" w:right="1008" w:bottom="144"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894B43" w14:textId="77777777" w:rsidR="00722F3E" w:rsidRDefault="00722F3E" w:rsidP="00A142ED">
      <w:r>
        <w:separator/>
      </w:r>
    </w:p>
  </w:endnote>
  <w:endnote w:type="continuationSeparator" w:id="0">
    <w:p w14:paraId="5689C052" w14:textId="77777777" w:rsidR="00722F3E" w:rsidRDefault="00722F3E" w:rsidP="00A14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6A37A1" w14:textId="643AD85E" w:rsidR="00A142ED" w:rsidRDefault="00A142ED" w:rsidP="007E2A97">
    <w:pPr>
      <w:pStyle w:val="Footer"/>
      <w:jc w:val="center"/>
    </w:pPr>
    <w:r>
      <w:rPr>
        <w:rStyle w:val="Emphasis"/>
        <w:rFonts w:ascii="Arial" w:hAnsi="Arial" w:cs="Arial"/>
        <w:color w:val="000000"/>
        <w:bdr w:val="none" w:sz="0" w:space="0" w:color="auto" w:frame="1"/>
        <w:shd w:val="clear" w:color="auto" w:fill="FFFFFF"/>
      </w:rPr>
      <w:t>“Source Selection Information-See FAR</w:t>
    </w:r>
    <w:r>
      <w:rPr>
        <w:rFonts w:ascii="Arial" w:hAnsi="Arial" w:cs="Arial"/>
        <w:color w:val="000000"/>
        <w:shd w:val="clear" w:color="auto" w:fill="FFFFFF"/>
      </w:rPr>
      <w:t> </w:t>
    </w:r>
    <w:hyperlink r:id="rId1" w:anchor="i1125359" w:history="1">
      <w:r>
        <w:rPr>
          <w:rStyle w:val="Hyperlink"/>
          <w:rFonts w:ascii="Arial" w:hAnsi="Arial" w:cs="Arial"/>
          <w:color w:val="1062AE"/>
          <w:bdr w:val="none" w:sz="0" w:space="0" w:color="auto" w:frame="1"/>
          <w:shd w:val="clear" w:color="auto" w:fill="FFFFFF"/>
        </w:rPr>
        <w:t>2.101</w:t>
      </w:r>
    </w:hyperlink>
    <w:r>
      <w:rPr>
        <w:rFonts w:ascii="Arial" w:hAnsi="Arial" w:cs="Arial"/>
        <w:color w:val="000000"/>
        <w:shd w:val="clear" w:color="auto" w:fill="FFFFFF"/>
      </w:rPr>
      <w:t> </w:t>
    </w:r>
    <w:r>
      <w:rPr>
        <w:rStyle w:val="Emphasis"/>
        <w:rFonts w:ascii="Arial" w:hAnsi="Arial" w:cs="Arial"/>
        <w:color w:val="000000"/>
        <w:bdr w:val="none" w:sz="0" w:space="0" w:color="auto" w:frame="1"/>
        <w:shd w:val="clear" w:color="auto" w:fill="FFFFFF"/>
      </w:rPr>
      <w:t>and </w:t>
    </w:r>
    <w:hyperlink r:id="rId2" w:anchor="i1124683" w:history="1">
      <w:r>
        <w:rPr>
          <w:rStyle w:val="Hyperlink"/>
          <w:rFonts w:ascii="Arial" w:hAnsi="Arial" w:cs="Arial"/>
          <w:i/>
          <w:iCs/>
          <w:color w:val="1062AE"/>
          <w:bdr w:val="none" w:sz="0" w:space="0" w:color="auto" w:frame="1"/>
          <w:shd w:val="clear" w:color="auto" w:fill="FFFFFF"/>
        </w:rPr>
        <w:t>3.104</w:t>
      </w:r>
    </w:hyperlink>
    <w:r>
      <w:rPr>
        <w:rStyle w:val="Emphasis"/>
        <w:rFonts w:ascii="Arial" w:hAnsi="Arial" w:cs="Arial"/>
        <w:color w:val="000000"/>
        <w:bdr w:val="none" w:sz="0" w:space="0" w:color="auto" w:frame="1"/>
        <w:shd w:val="clear" w:color="auto" w:fill="FFFFFF"/>
      </w:rPr>
      <w:t>.”</w:t>
    </w:r>
  </w:p>
  <w:p w14:paraId="19F66C25" w14:textId="77777777" w:rsidR="00A142ED" w:rsidRDefault="00A14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4EC1EB" w14:textId="77777777" w:rsidR="00722F3E" w:rsidRDefault="00722F3E" w:rsidP="00A142ED">
      <w:r>
        <w:separator/>
      </w:r>
    </w:p>
  </w:footnote>
  <w:footnote w:type="continuationSeparator" w:id="0">
    <w:p w14:paraId="3D8CB707" w14:textId="77777777" w:rsidR="00722F3E" w:rsidRDefault="00722F3E" w:rsidP="00A142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5700F9C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D0821DA"/>
    <w:multiLevelType w:val="hybridMultilevel"/>
    <w:tmpl w:val="BDFAD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34EE2"/>
    <w:multiLevelType w:val="hybridMultilevel"/>
    <w:tmpl w:val="69E02F1C"/>
    <w:lvl w:ilvl="0" w:tplc="AC409F6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82F14"/>
    <w:multiLevelType w:val="hybridMultilevel"/>
    <w:tmpl w:val="A726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635B0"/>
    <w:multiLevelType w:val="hybridMultilevel"/>
    <w:tmpl w:val="99C49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C453A1"/>
    <w:multiLevelType w:val="hybridMultilevel"/>
    <w:tmpl w:val="C7AA7582"/>
    <w:lvl w:ilvl="0" w:tplc="5DE813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057DA0"/>
    <w:multiLevelType w:val="hybridMultilevel"/>
    <w:tmpl w:val="4ACA8476"/>
    <w:lvl w:ilvl="0" w:tplc="4CACC90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1237A8"/>
    <w:multiLevelType w:val="hybridMultilevel"/>
    <w:tmpl w:val="A5843756"/>
    <w:lvl w:ilvl="0" w:tplc="59E62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7515AB"/>
    <w:multiLevelType w:val="hybridMultilevel"/>
    <w:tmpl w:val="5DE8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08272C"/>
    <w:multiLevelType w:val="hybridMultilevel"/>
    <w:tmpl w:val="E79E1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B355CA"/>
    <w:multiLevelType w:val="hybridMultilevel"/>
    <w:tmpl w:val="92DC8D2E"/>
    <w:lvl w:ilvl="0" w:tplc="80A6E384">
      <w:start w:val="2"/>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016AF7"/>
    <w:multiLevelType w:val="hybridMultilevel"/>
    <w:tmpl w:val="A224CFDA"/>
    <w:lvl w:ilvl="0" w:tplc="964087CA">
      <w:start w:val="1"/>
      <w:numFmt w:val="decimal"/>
      <w:lvlText w:val="%1."/>
      <w:lvlJc w:val="left"/>
      <w:pPr>
        <w:ind w:left="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0CD9BE">
      <w:start w:val="1"/>
      <w:numFmt w:val="lowerLetter"/>
      <w:lvlText w:val="%2."/>
      <w:lvlJc w:val="left"/>
      <w:pPr>
        <w:ind w:left="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61CC97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77661F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9AF8F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CFEF02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86C993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D0D74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BCC1D0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9145F99"/>
    <w:multiLevelType w:val="hybridMultilevel"/>
    <w:tmpl w:val="8CB6B6FA"/>
    <w:lvl w:ilvl="0" w:tplc="97202D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576AF2"/>
    <w:multiLevelType w:val="hybridMultilevel"/>
    <w:tmpl w:val="1C148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A11E7C"/>
    <w:multiLevelType w:val="hybridMultilevel"/>
    <w:tmpl w:val="8188B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F207E3"/>
    <w:multiLevelType w:val="hybridMultilevel"/>
    <w:tmpl w:val="70328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2105979">
    <w:abstractNumId w:val="0"/>
  </w:num>
  <w:num w:numId="2" w16cid:durableId="1242376797">
    <w:abstractNumId w:val="3"/>
  </w:num>
  <w:num w:numId="3" w16cid:durableId="1884520138">
    <w:abstractNumId w:val="8"/>
  </w:num>
  <w:num w:numId="4" w16cid:durableId="333192415">
    <w:abstractNumId w:val="15"/>
  </w:num>
  <w:num w:numId="5" w16cid:durableId="1972397281">
    <w:abstractNumId w:val="4"/>
  </w:num>
  <w:num w:numId="6" w16cid:durableId="1434280424">
    <w:abstractNumId w:val="2"/>
  </w:num>
  <w:num w:numId="7" w16cid:durableId="433523268">
    <w:abstractNumId w:val="13"/>
  </w:num>
  <w:num w:numId="8" w16cid:durableId="197206969">
    <w:abstractNumId w:val="10"/>
  </w:num>
  <w:num w:numId="9" w16cid:durableId="1416634970">
    <w:abstractNumId w:val="14"/>
  </w:num>
  <w:num w:numId="10" w16cid:durableId="2115323917">
    <w:abstractNumId w:val="12"/>
  </w:num>
  <w:num w:numId="11" w16cid:durableId="645625592">
    <w:abstractNumId w:val="7"/>
  </w:num>
  <w:num w:numId="12" w16cid:durableId="535046708">
    <w:abstractNumId w:val="9"/>
  </w:num>
  <w:num w:numId="13" w16cid:durableId="1026060903">
    <w:abstractNumId w:val="1"/>
  </w:num>
  <w:num w:numId="14" w16cid:durableId="2009361185">
    <w:abstractNumId w:val="5"/>
  </w:num>
  <w:num w:numId="15" w16cid:durableId="1124808811">
    <w:abstractNumId w:val="6"/>
  </w:num>
  <w:num w:numId="16" w16cid:durableId="1759592327">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B6B"/>
    <w:rsid w:val="00002400"/>
    <w:rsid w:val="00005154"/>
    <w:rsid w:val="00011065"/>
    <w:rsid w:val="00013538"/>
    <w:rsid w:val="00026972"/>
    <w:rsid w:val="00032423"/>
    <w:rsid w:val="00035AF8"/>
    <w:rsid w:val="000404B9"/>
    <w:rsid w:val="00047A9E"/>
    <w:rsid w:val="000605BB"/>
    <w:rsid w:val="00060DE3"/>
    <w:rsid w:val="00075269"/>
    <w:rsid w:val="00081086"/>
    <w:rsid w:val="00081762"/>
    <w:rsid w:val="00081A0D"/>
    <w:rsid w:val="00086141"/>
    <w:rsid w:val="00090773"/>
    <w:rsid w:val="0009176E"/>
    <w:rsid w:val="00096536"/>
    <w:rsid w:val="000A28FF"/>
    <w:rsid w:val="000A333B"/>
    <w:rsid w:val="000A4136"/>
    <w:rsid w:val="000A42BA"/>
    <w:rsid w:val="000A6B79"/>
    <w:rsid w:val="000B0564"/>
    <w:rsid w:val="000C0D6C"/>
    <w:rsid w:val="000D1ED1"/>
    <w:rsid w:val="000E3936"/>
    <w:rsid w:val="000F7D76"/>
    <w:rsid w:val="00100D0B"/>
    <w:rsid w:val="001032C5"/>
    <w:rsid w:val="00105C1D"/>
    <w:rsid w:val="00115686"/>
    <w:rsid w:val="00120648"/>
    <w:rsid w:val="001209BB"/>
    <w:rsid w:val="001253AD"/>
    <w:rsid w:val="00125B3F"/>
    <w:rsid w:val="001273D9"/>
    <w:rsid w:val="00134CEA"/>
    <w:rsid w:val="00135467"/>
    <w:rsid w:val="001409F7"/>
    <w:rsid w:val="0014376C"/>
    <w:rsid w:val="00150D71"/>
    <w:rsid w:val="00156EAF"/>
    <w:rsid w:val="001575CF"/>
    <w:rsid w:val="001631B3"/>
    <w:rsid w:val="001648DC"/>
    <w:rsid w:val="00165BEE"/>
    <w:rsid w:val="00170546"/>
    <w:rsid w:val="00173996"/>
    <w:rsid w:val="00175132"/>
    <w:rsid w:val="00176508"/>
    <w:rsid w:val="00184B7E"/>
    <w:rsid w:val="00190953"/>
    <w:rsid w:val="00192CF1"/>
    <w:rsid w:val="00193B31"/>
    <w:rsid w:val="001A000A"/>
    <w:rsid w:val="001A4FB6"/>
    <w:rsid w:val="001A64D4"/>
    <w:rsid w:val="001C1764"/>
    <w:rsid w:val="001C17B8"/>
    <w:rsid w:val="001C24D4"/>
    <w:rsid w:val="001C6A4F"/>
    <w:rsid w:val="001D3288"/>
    <w:rsid w:val="001D4D63"/>
    <w:rsid w:val="001D5B60"/>
    <w:rsid w:val="001E147E"/>
    <w:rsid w:val="001E4DA1"/>
    <w:rsid w:val="001E6FB4"/>
    <w:rsid w:val="001F4BA6"/>
    <w:rsid w:val="001F5D5B"/>
    <w:rsid w:val="001F6767"/>
    <w:rsid w:val="00200CF3"/>
    <w:rsid w:val="0021197B"/>
    <w:rsid w:val="0021259D"/>
    <w:rsid w:val="00212A20"/>
    <w:rsid w:val="002167E2"/>
    <w:rsid w:val="00217C3C"/>
    <w:rsid w:val="0022192D"/>
    <w:rsid w:val="002329E8"/>
    <w:rsid w:val="002333EE"/>
    <w:rsid w:val="00234264"/>
    <w:rsid w:val="00235B27"/>
    <w:rsid w:val="00235DE7"/>
    <w:rsid w:val="00242829"/>
    <w:rsid w:val="00242FF5"/>
    <w:rsid w:val="002532AC"/>
    <w:rsid w:val="00253C64"/>
    <w:rsid w:val="002611D0"/>
    <w:rsid w:val="00274900"/>
    <w:rsid w:val="0027714F"/>
    <w:rsid w:val="00280F39"/>
    <w:rsid w:val="0028228C"/>
    <w:rsid w:val="00285876"/>
    <w:rsid w:val="00291D09"/>
    <w:rsid w:val="00291EC9"/>
    <w:rsid w:val="00294B4F"/>
    <w:rsid w:val="0029519C"/>
    <w:rsid w:val="002A493A"/>
    <w:rsid w:val="002A61CC"/>
    <w:rsid w:val="002B3F6C"/>
    <w:rsid w:val="002C02CB"/>
    <w:rsid w:val="002C2731"/>
    <w:rsid w:val="002C2A97"/>
    <w:rsid w:val="002E71AA"/>
    <w:rsid w:val="002F2E2E"/>
    <w:rsid w:val="002F331E"/>
    <w:rsid w:val="002F7125"/>
    <w:rsid w:val="00301A9A"/>
    <w:rsid w:val="00302EF4"/>
    <w:rsid w:val="00304D5B"/>
    <w:rsid w:val="003058C3"/>
    <w:rsid w:val="00306C3C"/>
    <w:rsid w:val="00310F8F"/>
    <w:rsid w:val="00314F78"/>
    <w:rsid w:val="00316BFA"/>
    <w:rsid w:val="0032040A"/>
    <w:rsid w:val="00323BAC"/>
    <w:rsid w:val="00324F72"/>
    <w:rsid w:val="00330C44"/>
    <w:rsid w:val="00333517"/>
    <w:rsid w:val="003417A8"/>
    <w:rsid w:val="00354B38"/>
    <w:rsid w:val="00355157"/>
    <w:rsid w:val="003577B7"/>
    <w:rsid w:val="003605EE"/>
    <w:rsid w:val="003626BE"/>
    <w:rsid w:val="00364F36"/>
    <w:rsid w:val="00365BC4"/>
    <w:rsid w:val="00365E4C"/>
    <w:rsid w:val="00365EC7"/>
    <w:rsid w:val="00374402"/>
    <w:rsid w:val="00375E7A"/>
    <w:rsid w:val="00376DA6"/>
    <w:rsid w:val="003771C2"/>
    <w:rsid w:val="003840B1"/>
    <w:rsid w:val="003856E8"/>
    <w:rsid w:val="003874B3"/>
    <w:rsid w:val="00390571"/>
    <w:rsid w:val="0039306E"/>
    <w:rsid w:val="00394D39"/>
    <w:rsid w:val="00395A4A"/>
    <w:rsid w:val="003A0BF8"/>
    <w:rsid w:val="003A111B"/>
    <w:rsid w:val="003A2453"/>
    <w:rsid w:val="003A3DDD"/>
    <w:rsid w:val="003B1C78"/>
    <w:rsid w:val="003B49C5"/>
    <w:rsid w:val="003B74E2"/>
    <w:rsid w:val="003C09C1"/>
    <w:rsid w:val="003C3BB9"/>
    <w:rsid w:val="003D3F05"/>
    <w:rsid w:val="003D5123"/>
    <w:rsid w:val="003E15EF"/>
    <w:rsid w:val="003E309A"/>
    <w:rsid w:val="003E3E25"/>
    <w:rsid w:val="003F0E68"/>
    <w:rsid w:val="003F4AC1"/>
    <w:rsid w:val="003F4B47"/>
    <w:rsid w:val="003F57D1"/>
    <w:rsid w:val="00405A9E"/>
    <w:rsid w:val="00405C9A"/>
    <w:rsid w:val="0041053E"/>
    <w:rsid w:val="004120AE"/>
    <w:rsid w:val="0042202F"/>
    <w:rsid w:val="004302AA"/>
    <w:rsid w:val="004326BC"/>
    <w:rsid w:val="004347FB"/>
    <w:rsid w:val="00436B8A"/>
    <w:rsid w:val="00442FAF"/>
    <w:rsid w:val="00444AF6"/>
    <w:rsid w:val="00451CE0"/>
    <w:rsid w:val="004537EB"/>
    <w:rsid w:val="0045589B"/>
    <w:rsid w:val="00456276"/>
    <w:rsid w:val="004608C8"/>
    <w:rsid w:val="0046461F"/>
    <w:rsid w:val="00464AEC"/>
    <w:rsid w:val="00473B02"/>
    <w:rsid w:val="004768DA"/>
    <w:rsid w:val="0048194C"/>
    <w:rsid w:val="004831A0"/>
    <w:rsid w:val="004836C5"/>
    <w:rsid w:val="0048745E"/>
    <w:rsid w:val="00490E54"/>
    <w:rsid w:val="0049381E"/>
    <w:rsid w:val="004951F4"/>
    <w:rsid w:val="00495B5E"/>
    <w:rsid w:val="00496535"/>
    <w:rsid w:val="004A0E8C"/>
    <w:rsid w:val="004A14E0"/>
    <w:rsid w:val="004A26D5"/>
    <w:rsid w:val="004A569D"/>
    <w:rsid w:val="004A6176"/>
    <w:rsid w:val="004B1767"/>
    <w:rsid w:val="004B1B4E"/>
    <w:rsid w:val="004B33C5"/>
    <w:rsid w:val="004C4628"/>
    <w:rsid w:val="004C5DEC"/>
    <w:rsid w:val="004D0504"/>
    <w:rsid w:val="004D7305"/>
    <w:rsid w:val="004E08D9"/>
    <w:rsid w:val="004E0D59"/>
    <w:rsid w:val="004E32CC"/>
    <w:rsid w:val="004E3868"/>
    <w:rsid w:val="0050440A"/>
    <w:rsid w:val="005118C3"/>
    <w:rsid w:val="00514312"/>
    <w:rsid w:val="005143ED"/>
    <w:rsid w:val="005227AD"/>
    <w:rsid w:val="00525AF0"/>
    <w:rsid w:val="00527405"/>
    <w:rsid w:val="00534D19"/>
    <w:rsid w:val="005362A0"/>
    <w:rsid w:val="0053654F"/>
    <w:rsid w:val="0053787A"/>
    <w:rsid w:val="0055391A"/>
    <w:rsid w:val="005556BC"/>
    <w:rsid w:val="005566E3"/>
    <w:rsid w:val="00557E12"/>
    <w:rsid w:val="00561478"/>
    <w:rsid w:val="005619D2"/>
    <w:rsid w:val="00561C3C"/>
    <w:rsid w:val="005651B5"/>
    <w:rsid w:val="005679CB"/>
    <w:rsid w:val="00576D40"/>
    <w:rsid w:val="0058003F"/>
    <w:rsid w:val="00581DA0"/>
    <w:rsid w:val="00587B5F"/>
    <w:rsid w:val="00593230"/>
    <w:rsid w:val="00593356"/>
    <w:rsid w:val="005957A9"/>
    <w:rsid w:val="00596973"/>
    <w:rsid w:val="00597085"/>
    <w:rsid w:val="005A4A69"/>
    <w:rsid w:val="005B1C55"/>
    <w:rsid w:val="005D010B"/>
    <w:rsid w:val="005E166E"/>
    <w:rsid w:val="005E1FAE"/>
    <w:rsid w:val="005E2F5C"/>
    <w:rsid w:val="005F4420"/>
    <w:rsid w:val="005F5BB5"/>
    <w:rsid w:val="006064BE"/>
    <w:rsid w:val="00613396"/>
    <w:rsid w:val="00630CAA"/>
    <w:rsid w:val="00631030"/>
    <w:rsid w:val="0063165D"/>
    <w:rsid w:val="006348B6"/>
    <w:rsid w:val="006371D9"/>
    <w:rsid w:val="00637AF2"/>
    <w:rsid w:val="00640102"/>
    <w:rsid w:val="00642A52"/>
    <w:rsid w:val="00642F08"/>
    <w:rsid w:val="00650FC9"/>
    <w:rsid w:val="00656320"/>
    <w:rsid w:val="00656843"/>
    <w:rsid w:val="006611D1"/>
    <w:rsid w:val="00661D1D"/>
    <w:rsid w:val="00672384"/>
    <w:rsid w:val="00675496"/>
    <w:rsid w:val="00683AF3"/>
    <w:rsid w:val="00685388"/>
    <w:rsid w:val="00685862"/>
    <w:rsid w:val="006A18DA"/>
    <w:rsid w:val="006A56AE"/>
    <w:rsid w:val="006A624D"/>
    <w:rsid w:val="006B2422"/>
    <w:rsid w:val="006B66F9"/>
    <w:rsid w:val="006B7BAE"/>
    <w:rsid w:val="006C2B6B"/>
    <w:rsid w:val="006D50C7"/>
    <w:rsid w:val="006D618A"/>
    <w:rsid w:val="006E04A1"/>
    <w:rsid w:val="006E5BD5"/>
    <w:rsid w:val="006E5DF4"/>
    <w:rsid w:val="006F032B"/>
    <w:rsid w:val="006F0950"/>
    <w:rsid w:val="006F0AB8"/>
    <w:rsid w:val="006F34FB"/>
    <w:rsid w:val="006F40D1"/>
    <w:rsid w:val="006F4601"/>
    <w:rsid w:val="006F73F9"/>
    <w:rsid w:val="006F741D"/>
    <w:rsid w:val="007017C4"/>
    <w:rsid w:val="0070297A"/>
    <w:rsid w:val="00707736"/>
    <w:rsid w:val="00714BED"/>
    <w:rsid w:val="00715EA9"/>
    <w:rsid w:val="00717A47"/>
    <w:rsid w:val="00722F3E"/>
    <w:rsid w:val="007260D8"/>
    <w:rsid w:val="00726C23"/>
    <w:rsid w:val="007335C9"/>
    <w:rsid w:val="00734F8A"/>
    <w:rsid w:val="00735C86"/>
    <w:rsid w:val="00735D80"/>
    <w:rsid w:val="00737680"/>
    <w:rsid w:val="0076171C"/>
    <w:rsid w:val="0077432B"/>
    <w:rsid w:val="00781F01"/>
    <w:rsid w:val="00784844"/>
    <w:rsid w:val="0078690A"/>
    <w:rsid w:val="007869ED"/>
    <w:rsid w:val="0078783A"/>
    <w:rsid w:val="00793E3B"/>
    <w:rsid w:val="007946C8"/>
    <w:rsid w:val="00796A76"/>
    <w:rsid w:val="007A0E0A"/>
    <w:rsid w:val="007A2CEA"/>
    <w:rsid w:val="007A33D2"/>
    <w:rsid w:val="007A4832"/>
    <w:rsid w:val="007A4867"/>
    <w:rsid w:val="007B175F"/>
    <w:rsid w:val="007B3B05"/>
    <w:rsid w:val="007B5B5A"/>
    <w:rsid w:val="007B5D8C"/>
    <w:rsid w:val="007C2B23"/>
    <w:rsid w:val="007D2D9F"/>
    <w:rsid w:val="007D369C"/>
    <w:rsid w:val="007D450E"/>
    <w:rsid w:val="007D4EDD"/>
    <w:rsid w:val="007E0ECA"/>
    <w:rsid w:val="007E2A97"/>
    <w:rsid w:val="007F056B"/>
    <w:rsid w:val="007F768D"/>
    <w:rsid w:val="008034BA"/>
    <w:rsid w:val="008124A6"/>
    <w:rsid w:val="00812557"/>
    <w:rsid w:val="00812BF3"/>
    <w:rsid w:val="00814BC2"/>
    <w:rsid w:val="008157E9"/>
    <w:rsid w:val="00815CE1"/>
    <w:rsid w:val="0082130C"/>
    <w:rsid w:val="00823A86"/>
    <w:rsid w:val="0083539F"/>
    <w:rsid w:val="0083608F"/>
    <w:rsid w:val="00837609"/>
    <w:rsid w:val="00841AF6"/>
    <w:rsid w:val="00841B12"/>
    <w:rsid w:val="00841FD1"/>
    <w:rsid w:val="00846950"/>
    <w:rsid w:val="0084756C"/>
    <w:rsid w:val="00860EFE"/>
    <w:rsid w:val="00861475"/>
    <w:rsid w:val="00862111"/>
    <w:rsid w:val="00862A5A"/>
    <w:rsid w:val="00866466"/>
    <w:rsid w:val="008711A7"/>
    <w:rsid w:val="00873377"/>
    <w:rsid w:val="00890A10"/>
    <w:rsid w:val="008A4918"/>
    <w:rsid w:val="008A66C1"/>
    <w:rsid w:val="008B0F54"/>
    <w:rsid w:val="008B43A6"/>
    <w:rsid w:val="008B5988"/>
    <w:rsid w:val="008C35ED"/>
    <w:rsid w:val="008C701A"/>
    <w:rsid w:val="008D4693"/>
    <w:rsid w:val="008E3F71"/>
    <w:rsid w:val="008E7A8B"/>
    <w:rsid w:val="008F1580"/>
    <w:rsid w:val="008F1C4F"/>
    <w:rsid w:val="008F1D57"/>
    <w:rsid w:val="008F48A1"/>
    <w:rsid w:val="00900506"/>
    <w:rsid w:val="00900BA5"/>
    <w:rsid w:val="009068D2"/>
    <w:rsid w:val="00907ADC"/>
    <w:rsid w:val="00911043"/>
    <w:rsid w:val="00912CF7"/>
    <w:rsid w:val="00912FA0"/>
    <w:rsid w:val="0091694D"/>
    <w:rsid w:val="00930F5F"/>
    <w:rsid w:val="0093466C"/>
    <w:rsid w:val="00941CDC"/>
    <w:rsid w:val="00947B8F"/>
    <w:rsid w:val="0095737C"/>
    <w:rsid w:val="00972C17"/>
    <w:rsid w:val="009954B1"/>
    <w:rsid w:val="00997979"/>
    <w:rsid w:val="009A1184"/>
    <w:rsid w:val="009A56AF"/>
    <w:rsid w:val="009A5F45"/>
    <w:rsid w:val="009A64E8"/>
    <w:rsid w:val="009C1446"/>
    <w:rsid w:val="009C227B"/>
    <w:rsid w:val="009C7B31"/>
    <w:rsid w:val="009D1847"/>
    <w:rsid w:val="009D5757"/>
    <w:rsid w:val="009D76FE"/>
    <w:rsid w:val="009E05F5"/>
    <w:rsid w:val="009E42A6"/>
    <w:rsid w:val="009F0B56"/>
    <w:rsid w:val="009F20EE"/>
    <w:rsid w:val="009F6DDA"/>
    <w:rsid w:val="00A02052"/>
    <w:rsid w:val="00A11E2B"/>
    <w:rsid w:val="00A1202F"/>
    <w:rsid w:val="00A12045"/>
    <w:rsid w:val="00A13EE1"/>
    <w:rsid w:val="00A142ED"/>
    <w:rsid w:val="00A14764"/>
    <w:rsid w:val="00A22764"/>
    <w:rsid w:val="00A27662"/>
    <w:rsid w:val="00A30041"/>
    <w:rsid w:val="00A317AB"/>
    <w:rsid w:val="00A328B2"/>
    <w:rsid w:val="00A41EF4"/>
    <w:rsid w:val="00A44568"/>
    <w:rsid w:val="00A5141E"/>
    <w:rsid w:val="00A519C5"/>
    <w:rsid w:val="00A51FF4"/>
    <w:rsid w:val="00A55DE5"/>
    <w:rsid w:val="00A6250B"/>
    <w:rsid w:val="00A66AD3"/>
    <w:rsid w:val="00A7393C"/>
    <w:rsid w:val="00A75F68"/>
    <w:rsid w:val="00A76CCE"/>
    <w:rsid w:val="00A80FD4"/>
    <w:rsid w:val="00A82EE0"/>
    <w:rsid w:val="00A87387"/>
    <w:rsid w:val="00A9035C"/>
    <w:rsid w:val="00A9213F"/>
    <w:rsid w:val="00A95659"/>
    <w:rsid w:val="00A959D8"/>
    <w:rsid w:val="00A97571"/>
    <w:rsid w:val="00AB01AD"/>
    <w:rsid w:val="00AB39C5"/>
    <w:rsid w:val="00AB5E4C"/>
    <w:rsid w:val="00AC477F"/>
    <w:rsid w:val="00AC6282"/>
    <w:rsid w:val="00AD0940"/>
    <w:rsid w:val="00AD2C67"/>
    <w:rsid w:val="00AD2F0C"/>
    <w:rsid w:val="00AD5BB7"/>
    <w:rsid w:val="00AE6FD2"/>
    <w:rsid w:val="00AF2F27"/>
    <w:rsid w:val="00AF34A4"/>
    <w:rsid w:val="00B00880"/>
    <w:rsid w:val="00B02E21"/>
    <w:rsid w:val="00B03BEA"/>
    <w:rsid w:val="00B071AB"/>
    <w:rsid w:val="00B07276"/>
    <w:rsid w:val="00B10D85"/>
    <w:rsid w:val="00B16DB6"/>
    <w:rsid w:val="00B17959"/>
    <w:rsid w:val="00B22D52"/>
    <w:rsid w:val="00B36404"/>
    <w:rsid w:val="00B3755C"/>
    <w:rsid w:val="00B53EA1"/>
    <w:rsid w:val="00B54F8B"/>
    <w:rsid w:val="00B618E4"/>
    <w:rsid w:val="00B6274B"/>
    <w:rsid w:val="00B63494"/>
    <w:rsid w:val="00B64D09"/>
    <w:rsid w:val="00B67320"/>
    <w:rsid w:val="00B71EE5"/>
    <w:rsid w:val="00B76D1F"/>
    <w:rsid w:val="00B80468"/>
    <w:rsid w:val="00B80542"/>
    <w:rsid w:val="00B814AB"/>
    <w:rsid w:val="00B82AD6"/>
    <w:rsid w:val="00B92A6D"/>
    <w:rsid w:val="00B93D73"/>
    <w:rsid w:val="00B97860"/>
    <w:rsid w:val="00BA0AF7"/>
    <w:rsid w:val="00BA1B9A"/>
    <w:rsid w:val="00BA421F"/>
    <w:rsid w:val="00BA5C13"/>
    <w:rsid w:val="00BB0CED"/>
    <w:rsid w:val="00BD114A"/>
    <w:rsid w:val="00BD1C2D"/>
    <w:rsid w:val="00BD2FB3"/>
    <w:rsid w:val="00BE4220"/>
    <w:rsid w:val="00BE7113"/>
    <w:rsid w:val="00BF6084"/>
    <w:rsid w:val="00BF671B"/>
    <w:rsid w:val="00C00BC3"/>
    <w:rsid w:val="00C01BFB"/>
    <w:rsid w:val="00C02101"/>
    <w:rsid w:val="00C02560"/>
    <w:rsid w:val="00C03649"/>
    <w:rsid w:val="00C03FB4"/>
    <w:rsid w:val="00C05DAF"/>
    <w:rsid w:val="00C06B37"/>
    <w:rsid w:val="00C072AD"/>
    <w:rsid w:val="00C13A1F"/>
    <w:rsid w:val="00C15746"/>
    <w:rsid w:val="00C17972"/>
    <w:rsid w:val="00C20DBD"/>
    <w:rsid w:val="00C3055A"/>
    <w:rsid w:val="00C32F65"/>
    <w:rsid w:val="00C36F3E"/>
    <w:rsid w:val="00C40E7A"/>
    <w:rsid w:val="00C42438"/>
    <w:rsid w:val="00C42BE0"/>
    <w:rsid w:val="00C471E1"/>
    <w:rsid w:val="00C475DD"/>
    <w:rsid w:val="00C50EDC"/>
    <w:rsid w:val="00C5498B"/>
    <w:rsid w:val="00C55211"/>
    <w:rsid w:val="00C5753B"/>
    <w:rsid w:val="00C57E56"/>
    <w:rsid w:val="00C6262B"/>
    <w:rsid w:val="00C6353B"/>
    <w:rsid w:val="00C648F2"/>
    <w:rsid w:val="00C65A09"/>
    <w:rsid w:val="00C66811"/>
    <w:rsid w:val="00C70EC7"/>
    <w:rsid w:val="00C71537"/>
    <w:rsid w:val="00C72E37"/>
    <w:rsid w:val="00C76DF9"/>
    <w:rsid w:val="00C806DF"/>
    <w:rsid w:val="00C8430E"/>
    <w:rsid w:val="00C8535B"/>
    <w:rsid w:val="00C95D60"/>
    <w:rsid w:val="00CA0CDA"/>
    <w:rsid w:val="00CA2AA6"/>
    <w:rsid w:val="00CC2F1D"/>
    <w:rsid w:val="00CC4E46"/>
    <w:rsid w:val="00CD6D54"/>
    <w:rsid w:val="00CE4487"/>
    <w:rsid w:val="00CF31B5"/>
    <w:rsid w:val="00CF5F8B"/>
    <w:rsid w:val="00D059EC"/>
    <w:rsid w:val="00D114AC"/>
    <w:rsid w:val="00D155D5"/>
    <w:rsid w:val="00D1650F"/>
    <w:rsid w:val="00D174C4"/>
    <w:rsid w:val="00D253B1"/>
    <w:rsid w:val="00D307FF"/>
    <w:rsid w:val="00D352B3"/>
    <w:rsid w:val="00D42CB2"/>
    <w:rsid w:val="00D4525A"/>
    <w:rsid w:val="00D538AA"/>
    <w:rsid w:val="00D54431"/>
    <w:rsid w:val="00D576AB"/>
    <w:rsid w:val="00D57DD8"/>
    <w:rsid w:val="00D65553"/>
    <w:rsid w:val="00D667E5"/>
    <w:rsid w:val="00D72F47"/>
    <w:rsid w:val="00D77EC6"/>
    <w:rsid w:val="00D84289"/>
    <w:rsid w:val="00D863B7"/>
    <w:rsid w:val="00D86D31"/>
    <w:rsid w:val="00D90B2F"/>
    <w:rsid w:val="00DA2E7D"/>
    <w:rsid w:val="00DA4D75"/>
    <w:rsid w:val="00DA5B53"/>
    <w:rsid w:val="00DA69CE"/>
    <w:rsid w:val="00DB0A54"/>
    <w:rsid w:val="00DB0B68"/>
    <w:rsid w:val="00DC119E"/>
    <w:rsid w:val="00DC155E"/>
    <w:rsid w:val="00DC174F"/>
    <w:rsid w:val="00DC1767"/>
    <w:rsid w:val="00DC69B1"/>
    <w:rsid w:val="00DD0995"/>
    <w:rsid w:val="00DD1797"/>
    <w:rsid w:val="00DE56D8"/>
    <w:rsid w:val="00DE58DA"/>
    <w:rsid w:val="00DF50F8"/>
    <w:rsid w:val="00DF5496"/>
    <w:rsid w:val="00DF7D44"/>
    <w:rsid w:val="00E0315E"/>
    <w:rsid w:val="00E03D9D"/>
    <w:rsid w:val="00E1243F"/>
    <w:rsid w:val="00E223F0"/>
    <w:rsid w:val="00E2381C"/>
    <w:rsid w:val="00E32FD5"/>
    <w:rsid w:val="00E343CF"/>
    <w:rsid w:val="00E37F30"/>
    <w:rsid w:val="00E43256"/>
    <w:rsid w:val="00E43370"/>
    <w:rsid w:val="00E45640"/>
    <w:rsid w:val="00E46E61"/>
    <w:rsid w:val="00E4707C"/>
    <w:rsid w:val="00E543FD"/>
    <w:rsid w:val="00E548C1"/>
    <w:rsid w:val="00E642C8"/>
    <w:rsid w:val="00E643BE"/>
    <w:rsid w:val="00E645E1"/>
    <w:rsid w:val="00E66867"/>
    <w:rsid w:val="00E66FB3"/>
    <w:rsid w:val="00E671B3"/>
    <w:rsid w:val="00E67CBE"/>
    <w:rsid w:val="00E706F0"/>
    <w:rsid w:val="00E70FC7"/>
    <w:rsid w:val="00E7314E"/>
    <w:rsid w:val="00E75B33"/>
    <w:rsid w:val="00E76E9D"/>
    <w:rsid w:val="00E8137D"/>
    <w:rsid w:val="00E817AF"/>
    <w:rsid w:val="00E8432F"/>
    <w:rsid w:val="00E84C74"/>
    <w:rsid w:val="00E921AD"/>
    <w:rsid w:val="00E96833"/>
    <w:rsid w:val="00EA1881"/>
    <w:rsid w:val="00EA331B"/>
    <w:rsid w:val="00EA5237"/>
    <w:rsid w:val="00EA7C72"/>
    <w:rsid w:val="00EB19C4"/>
    <w:rsid w:val="00EB4614"/>
    <w:rsid w:val="00EB508C"/>
    <w:rsid w:val="00EC1CDD"/>
    <w:rsid w:val="00EC4A56"/>
    <w:rsid w:val="00EC64CB"/>
    <w:rsid w:val="00ED3EB2"/>
    <w:rsid w:val="00ED5472"/>
    <w:rsid w:val="00EE05F2"/>
    <w:rsid w:val="00EE2046"/>
    <w:rsid w:val="00EE4AD6"/>
    <w:rsid w:val="00EE6BCB"/>
    <w:rsid w:val="00EF57FE"/>
    <w:rsid w:val="00EF6167"/>
    <w:rsid w:val="00EF7C8A"/>
    <w:rsid w:val="00F00DBB"/>
    <w:rsid w:val="00F12A6D"/>
    <w:rsid w:val="00F25459"/>
    <w:rsid w:val="00F30321"/>
    <w:rsid w:val="00F36D97"/>
    <w:rsid w:val="00F37E0D"/>
    <w:rsid w:val="00F4152E"/>
    <w:rsid w:val="00F41ECF"/>
    <w:rsid w:val="00F5432A"/>
    <w:rsid w:val="00F62ECF"/>
    <w:rsid w:val="00F66EEF"/>
    <w:rsid w:val="00F709E8"/>
    <w:rsid w:val="00F70F36"/>
    <w:rsid w:val="00F73830"/>
    <w:rsid w:val="00F7655F"/>
    <w:rsid w:val="00F80122"/>
    <w:rsid w:val="00F80F19"/>
    <w:rsid w:val="00F8175C"/>
    <w:rsid w:val="00F8248B"/>
    <w:rsid w:val="00F86C67"/>
    <w:rsid w:val="00F92B76"/>
    <w:rsid w:val="00FA1D6F"/>
    <w:rsid w:val="00FA2074"/>
    <w:rsid w:val="00FA210B"/>
    <w:rsid w:val="00FA455E"/>
    <w:rsid w:val="00FA7E12"/>
    <w:rsid w:val="00FB674D"/>
    <w:rsid w:val="00FC234F"/>
    <w:rsid w:val="00FC29B4"/>
    <w:rsid w:val="00FC53B2"/>
    <w:rsid w:val="00FC56EE"/>
    <w:rsid w:val="00FC6846"/>
    <w:rsid w:val="00FD1588"/>
    <w:rsid w:val="00FE2C97"/>
    <w:rsid w:val="00FE3B9E"/>
    <w:rsid w:val="00FE4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B696C4"/>
  <w15:docId w15:val="{C186D7AE-988C-48CA-9AC6-C5E77AE24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6D1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2B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AWOBodyText1">
    <w:name w:val="GSAWO Body Text 1"/>
    <w:basedOn w:val="BodyText"/>
    <w:rsid w:val="00734F8A"/>
    <w:rPr>
      <w:szCs w:val="20"/>
    </w:rPr>
  </w:style>
  <w:style w:type="paragraph" w:styleId="BodyText">
    <w:name w:val="Body Text"/>
    <w:basedOn w:val="Normal"/>
    <w:link w:val="BodyTextChar"/>
    <w:rsid w:val="00734F8A"/>
    <w:pPr>
      <w:spacing w:after="120"/>
    </w:pPr>
  </w:style>
  <w:style w:type="character" w:customStyle="1" w:styleId="BodyTextChar">
    <w:name w:val="Body Text Char"/>
    <w:basedOn w:val="DefaultParagraphFont"/>
    <w:link w:val="BodyText"/>
    <w:rsid w:val="00734F8A"/>
    <w:rPr>
      <w:sz w:val="24"/>
      <w:szCs w:val="24"/>
    </w:rPr>
  </w:style>
  <w:style w:type="character" w:customStyle="1" w:styleId="HeaderChar">
    <w:name w:val="Header Char"/>
    <w:aliases w:val="Header1 Char"/>
    <w:basedOn w:val="DefaultParagraphFont"/>
    <w:link w:val="Header"/>
    <w:locked/>
    <w:rsid w:val="008B43A6"/>
    <w:rPr>
      <w:sz w:val="24"/>
      <w:szCs w:val="24"/>
    </w:rPr>
  </w:style>
  <w:style w:type="paragraph" w:styleId="Header">
    <w:name w:val="header"/>
    <w:aliases w:val="Header1"/>
    <w:basedOn w:val="Normal"/>
    <w:link w:val="HeaderChar"/>
    <w:unhideWhenUsed/>
    <w:rsid w:val="008B43A6"/>
    <w:pPr>
      <w:tabs>
        <w:tab w:val="center" w:pos="4320"/>
        <w:tab w:val="right" w:pos="8640"/>
      </w:tabs>
    </w:pPr>
  </w:style>
  <w:style w:type="character" w:customStyle="1" w:styleId="HeaderChar1">
    <w:name w:val="Header Char1"/>
    <w:basedOn w:val="DefaultParagraphFont"/>
    <w:rsid w:val="008B43A6"/>
    <w:rPr>
      <w:sz w:val="24"/>
      <w:szCs w:val="24"/>
    </w:rPr>
  </w:style>
  <w:style w:type="paragraph" w:styleId="ListBullet2">
    <w:name w:val="List Bullet 2"/>
    <w:basedOn w:val="Normal"/>
    <w:rsid w:val="006D618A"/>
    <w:pPr>
      <w:numPr>
        <w:numId w:val="1"/>
      </w:numPr>
    </w:pPr>
  </w:style>
  <w:style w:type="paragraph" w:styleId="List">
    <w:name w:val="List"/>
    <w:basedOn w:val="Normal"/>
    <w:rsid w:val="006D618A"/>
    <w:pPr>
      <w:ind w:left="360" w:hanging="360"/>
    </w:pPr>
    <w:rPr>
      <w:szCs w:val="20"/>
    </w:rPr>
  </w:style>
  <w:style w:type="character" w:styleId="CommentReference">
    <w:name w:val="annotation reference"/>
    <w:basedOn w:val="DefaultParagraphFont"/>
    <w:uiPriority w:val="99"/>
    <w:rsid w:val="00EE6BCB"/>
    <w:rPr>
      <w:sz w:val="16"/>
      <w:szCs w:val="16"/>
    </w:rPr>
  </w:style>
  <w:style w:type="paragraph" w:styleId="CommentText">
    <w:name w:val="annotation text"/>
    <w:basedOn w:val="Normal"/>
    <w:link w:val="CommentTextChar"/>
    <w:uiPriority w:val="99"/>
    <w:rsid w:val="00EE6BCB"/>
    <w:rPr>
      <w:sz w:val="20"/>
      <w:szCs w:val="20"/>
    </w:rPr>
  </w:style>
  <w:style w:type="character" w:customStyle="1" w:styleId="CommentTextChar">
    <w:name w:val="Comment Text Char"/>
    <w:basedOn w:val="DefaultParagraphFont"/>
    <w:link w:val="CommentText"/>
    <w:uiPriority w:val="99"/>
    <w:rsid w:val="00EE6BCB"/>
  </w:style>
  <w:style w:type="paragraph" w:styleId="CommentSubject">
    <w:name w:val="annotation subject"/>
    <w:basedOn w:val="CommentText"/>
    <w:next w:val="CommentText"/>
    <w:link w:val="CommentSubjectChar"/>
    <w:rsid w:val="00EE6BCB"/>
    <w:rPr>
      <w:b/>
      <w:bCs/>
    </w:rPr>
  </w:style>
  <w:style w:type="character" w:customStyle="1" w:styleId="CommentSubjectChar">
    <w:name w:val="Comment Subject Char"/>
    <w:basedOn w:val="CommentTextChar"/>
    <w:link w:val="CommentSubject"/>
    <w:rsid w:val="00EE6BCB"/>
    <w:rPr>
      <w:b/>
      <w:bCs/>
    </w:rPr>
  </w:style>
  <w:style w:type="paragraph" w:styleId="BalloonText">
    <w:name w:val="Balloon Text"/>
    <w:basedOn w:val="Normal"/>
    <w:link w:val="BalloonTextChar"/>
    <w:rsid w:val="00EE6BCB"/>
    <w:rPr>
      <w:rFonts w:ascii="Tahoma" w:hAnsi="Tahoma" w:cs="Tahoma"/>
      <w:sz w:val="16"/>
      <w:szCs w:val="16"/>
    </w:rPr>
  </w:style>
  <w:style w:type="character" w:customStyle="1" w:styleId="BalloonTextChar">
    <w:name w:val="Balloon Text Char"/>
    <w:basedOn w:val="DefaultParagraphFont"/>
    <w:link w:val="BalloonText"/>
    <w:rsid w:val="00EE6BCB"/>
    <w:rPr>
      <w:rFonts w:ascii="Tahoma" w:hAnsi="Tahoma" w:cs="Tahoma"/>
      <w:sz w:val="16"/>
      <w:szCs w:val="16"/>
    </w:rPr>
  </w:style>
  <w:style w:type="paragraph" w:styleId="ListParagraph">
    <w:name w:val="List Paragraph"/>
    <w:basedOn w:val="Normal"/>
    <w:uiPriority w:val="34"/>
    <w:qFormat/>
    <w:rsid w:val="00C03FB4"/>
    <w:pPr>
      <w:spacing w:after="200" w:line="276" w:lineRule="auto"/>
      <w:ind w:left="720"/>
      <w:contextualSpacing/>
    </w:pPr>
    <w:rPr>
      <w:rFonts w:ascii="Calibri" w:hAnsi="Calibri"/>
      <w:sz w:val="22"/>
      <w:szCs w:val="22"/>
    </w:rPr>
  </w:style>
  <w:style w:type="paragraph" w:styleId="BodyText2">
    <w:name w:val="Body Text 2"/>
    <w:basedOn w:val="Normal"/>
    <w:link w:val="BodyText2Char"/>
    <w:rsid w:val="00B6274B"/>
    <w:pPr>
      <w:spacing w:after="120" w:line="480" w:lineRule="auto"/>
    </w:pPr>
  </w:style>
  <w:style w:type="character" w:customStyle="1" w:styleId="BodyText2Char">
    <w:name w:val="Body Text 2 Char"/>
    <w:basedOn w:val="DefaultParagraphFont"/>
    <w:link w:val="BodyText2"/>
    <w:rsid w:val="00B6274B"/>
    <w:rPr>
      <w:sz w:val="24"/>
      <w:szCs w:val="24"/>
    </w:rPr>
  </w:style>
  <w:style w:type="paragraph" w:styleId="Revision">
    <w:name w:val="Revision"/>
    <w:hidden/>
    <w:uiPriority w:val="99"/>
    <w:semiHidden/>
    <w:rsid w:val="00193B31"/>
    <w:rPr>
      <w:sz w:val="24"/>
      <w:szCs w:val="24"/>
    </w:rPr>
  </w:style>
  <w:style w:type="paragraph" w:styleId="Footer">
    <w:name w:val="footer"/>
    <w:basedOn w:val="Normal"/>
    <w:link w:val="FooterChar"/>
    <w:uiPriority w:val="99"/>
    <w:unhideWhenUsed/>
    <w:rsid w:val="00A142ED"/>
    <w:pPr>
      <w:tabs>
        <w:tab w:val="center" w:pos="4680"/>
        <w:tab w:val="right" w:pos="9360"/>
      </w:tabs>
    </w:pPr>
  </w:style>
  <w:style w:type="character" w:customStyle="1" w:styleId="FooterChar">
    <w:name w:val="Footer Char"/>
    <w:basedOn w:val="DefaultParagraphFont"/>
    <w:link w:val="Footer"/>
    <w:uiPriority w:val="99"/>
    <w:rsid w:val="00A142ED"/>
    <w:rPr>
      <w:sz w:val="24"/>
      <w:szCs w:val="24"/>
    </w:rPr>
  </w:style>
  <w:style w:type="character" w:styleId="Hyperlink">
    <w:name w:val="Hyperlink"/>
    <w:basedOn w:val="DefaultParagraphFont"/>
    <w:uiPriority w:val="99"/>
    <w:semiHidden/>
    <w:unhideWhenUsed/>
    <w:rsid w:val="00A142ED"/>
    <w:rPr>
      <w:color w:val="0563C1"/>
      <w:u w:val="single"/>
    </w:rPr>
  </w:style>
  <w:style w:type="character" w:styleId="Emphasis">
    <w:name w:val="Emphasis"/>
    <w:basedOn w:val="DefaultParagraphFont"/>
    <w:uiPriority w:val="20"/>
    <w:qFormat/>
    <w:rsid w:val="00A142ED"/>
    <w:rPr>
      <w:i/>
      <w:iCs/>
    </w:rPr>
  </w:style>
  <w:style w:type="paragraph" w:customStyle="1" w:styleId="Body">
    <w:name w:val="Body"/>
    <w:rsid w:val="007F056B"/>
    <w:pPr>
      <w:pBdr>
        <w:top w:val="nil"/>
        <w:left w:val="nil"/>
        <w:bottom w:val="nil"/>
        <w:right w:val="nil"/>
        <w:between w:val="nil"/>
        <w:bar w:val="nil"/>
      </w:pBdr>
      <w:spacing w:before="140"/>
    </w:pPr>
    <w:rPr>
      <w:rFonts w:ascii="Helvetica Neue" w:eastAsia="Arial Unicode MS" w:hAnsi="Helvetica Neue" w:cs="Arial Unicode MS"/>
      <w:color w:val="000000"/>
      <w:sz w:val="22"/>
      <w:szCs w:val="22"/>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721841">
      <w:bodyDiv w:val="1"/>
      <w:marLeft w:val="0"/>
      <w:marRight w:val="0"/>
      <w:marTop w:val="0"/>
      <w:marBottom w:val="0"/>
      <w:divBdr>
        <w:top w:val="none" w:sz="0" w:space="0" w:color="auto"/>
        <w:left w:val="none" w:sz="0" w:space="0" w:color="auto"/>
        <w:bottom w:val="none" w:sz="0" w:space="0" w:color="auto"/>
        <w:right w:val="none" w:sz="0" w:space="0" w:color="auto"/>
      </w:divBdr>
    </w:div>
    <w:div w:id="110050674">
      <w:bodyDiv w:val="1"/>
      <w:marLeft w:val="0"/>
      <w:marRight w:val="0"/>
      <w:marTop w:val="0"/>
      <w:marBottom w:val="0"/>
      <w:divBdr>
        <w:top w:val="none" w:sz="0" w:space="0" w:color="auto"/>
        <w:left w:val="none" w:sz="0" w:space="0" w:color="auto"/>
        <w:bottom w:val="none" w:sz="0" w:space="0" w:color="auto"/>
        <w:right w:val="none" w:sz="0" w:space="0" w:color="auto"/>
      </w:divBdr>
    </w:div>
    <w:div w:id="125897280">
      <w:bodyDiv w:val="1"/>
      <w:marLeft w:val="0"/>
      <w:marRight w:val="0"/>
      <w:marTop w:val="0"/>
      <w:marBottom w:val="0"/>
      <w:divBdr>
        <w:top w:val="none" w:sz="0" w:space="0" w:color="auto"/>
        <w:left w:val="none" w:sz="0" w:space="0" w:color="auto"/>
        <w:bottom w:val="none" w:sz="0" w:space="0" w:color="auto"/>
        <w:right w:val="none" w:sz="0" w:space="0" w:color="auto"/>
      </w:divBdr>
    </w:div>
    <w:div w:id="157187799">
      <w:bodyDiv w:val="1"/>
      <w:marLeft w:val="0"/>
      <w:marRight w:val="0"/>
      <w:marTop w:val="0"/>
      <w:marBottom w:val="0"/>
      <w:divBdr>
        <w:top w:val="none" w:sz="0" w:space="0" w:color="auto"/>
        <w:left w:val="none" w:sz="0" w:space="0" w:color="auto"/>
        <w:bottom w:val="none" w:sz="0" w:space="0" w:color="auto"/>
        <w:right w:val="none" w:sz="0" w:space="0" w:color="auto"/>
      </w:divBdr>
    </w:div>
    <w:div w:id="179394023">
      <w:bodyDiv w:val="1"/>
      <w:marLeft w:val="0"/>
      <w:marRight w:val="0"/>
      <w:marTop w:val="0"/>
      <w:marBottom w:val="0"/>
      <w:divBdr>
        <w:top w:val="none" w:sz="0" w:space="0" w:color="auto"/>
        <w:left w:val="none" w:sz="0" w:space="0" w:color="auto"/>
        <w:bottom w:val="none" w:sz="0" w:space="0" w:color="auto"/>
        <w:right w:val="none" w:sz="0" w:space="0" w:color="auto"/>
      </w:divBdr>
    </w:div>
    <w:div w:id="200017497">
      <w:bodyDiv w:val="1"/>
      <w:marLeft w:val="0"/>
      <w:marRight w:val="0"/>
      <w:marTop w:val="0"/>
      <w:marBottom w:val="0"/>
      <w:divBdr>
        <w:top w:val="none" w:sz="0" w:space="0" w:color="auto"/>
        <w:left w:val="none" w:sz="0" w:space="0" w:color="auto"/>
        <w:bottom w:val="none" w:sz="0" w:space="0" w:color="auto"/>
        <w:right w:val="none" w:sz="0" w:space="0" w:color="auto"/>
      </w:divBdr>
    </w:div>
    <w:div w:id="435753098">
      <w:bodyDiv w:val="1"/>
      <w:marLeft w:val="0"/>
      <w:marRight w:val="0"/>
      <w:marTop w:val="0"/>
      <w:marBottom w:val="0"/>
      <w:divBdr>
        <w:top w:val="none" w:sz="0" w:space="0" w:color="auto"/>
        <w:left w:val="none" w:sz="0" w:space="0" w:color="auto"/>
        <w:bottom w:val="none" w:sz="0" w:space="0" w:color="auto"/>
        <w:right w:val="none" w:sz="0" w:space="0" w:color="auto"/>
      </w:divBdr>
    </w:div>
    <w:div w:id="468280885">
      <w:bodyDiv w:val="1"/>
      <w:marLeft w:val="0"/>
      <w:marRight w:val="0"/>
      <w:marTop w:val="0"/>
      <w:marBottom w:val="0"/>
      <w:divBdr>
        <w:top w:val="none" w:sz="0" w:space="0" w:color="auto"/>
        <w:left w:val="none" w:sz="0" w:space="0" w:color="auto"/>
        <w:bottom w:val="none" w:sz="0" w:space="0" w:color="auto"/>
        <w:right w:val="none" w:sz="0" w:space="0" w:color="auto"/>
      </w:divBdr>
    </w:div>
    <w:div w:id="582296555">
      <w:bodyDiv w:val="1"/>
      <w:marLeft w:val="0"/>
      <w:marRight w:val="0"/>
      <w:marTop w:val="0"/>
      <w:marBottom w:val="0"/>
      <w:divBdr>
        <w:top w:val="none" w:sz="0" w:space="0" w:color="auto"/>
        <w:left w:val="none" w:sz="0" w:space="0" w:color="auto"/>
        <w:bottom w:val="none" w:sz="0" w:space="0" w:color="auto"/>
        <w:right w:val="none" w:sz="0" w:space="0" w:color="auto"/>
      </w:divBdr>
    </w:div>
    <w:div w:id="665476286">
      <w:bodyDiv w:val="1"/>
      <w:marLeft w:val="0"/>
      <w:marRight w:val="0"/>
      <w:marTop w:val="0"/>
      <w:marBottom w:val="0"/>
      <w:divBdr>
        <w:top w:val="none" w:sz="0" w:space="0" w:color="auto"/>
        <w:left w:val="none" w:sz="0" w:space="0" w:color="auto"/>
        <w:bottom w:val="none" w:sz="0" w:space="0" w:color="auto"/>
        <w:right w:val="none" w:sz="0" w:space="0" w:color="auto"/>
      </w:divBdr>
    </w:div>
    <w:div w:id="775444050">
      <w:bodyDiv w:val="1"/>
      <w:marLeft w:val="0"/>
      <w:marRight w:val="0"/>
      <w:marTop w:val="0"/>
      <w:marBottom w:val="0"/>
      <w:divBdr>
        <w:top w:val="none" w:sz="0" w:space="0" w:color="auto"/>
        <w:left w:val="none" w:sz="0" w:space="0" w:color="auto"/>
        <w:bottom w:val="none" w:sz="0" w:space="0" w:color="auto"/>
        <w:right w:val="none" w:sz="0" w:space="0" w:color="auto"/>
      </w:divBdr>
    </w:div>
    <w:div w:id="951475910">
      <w:bodyDiv w:val="1"/>
      <w:marLeft w:val="0"/>
      <w:marRight w:val="0"/>
      <w:marTop w:val="0"/>
      <w:marBottom w:val="0"/>
      <w:divBdr>
        <w:top w:val="none" w:sz="0" w:space="0" w:color="auto"/>
        <w:left w:val="none" w:sz="0" w:space="0" w:color="auto"/>
        <w:bottom w:val="none" w:sz="0" w:space="0" w:color="auto"/>
        <w:right w:val="none" w:sz="0" w:space="0" w:color="auto"/>
      </w:divBdr>
    </w:div>
    <w:div w:id="954798305">
      <w:bodyDiv w:val="1"/>
      <w:marLeft w:val="0"/>
      <w:marRight w:val="0"/>
      <w:marTop w:val="0"/>
      <w:marBottom w:val="0"/>
      <w:divBdr>
        <w:top w:val="none" w:sz="0" w:space="0" w:color="auto"/>
        <w:left w:val="none" w:sz="0" w:space="0" w:color="auto"/>
        <w:bottom w:val="none" w:sz="0" w:space="0" w:color="auto"/>
        <w:right w:val="none" w:sz="0" w:space="0" w:color="auto"/>
      </w:divBdr>
    </w:div>
    <w:div w:id="1014500770">
      <w:bodyDiv w:val="1"/>
      <w:marLeft w:val="0"/>
      <w:marRight w:val="0"/>
      <w:marTop w:val="0"/>
      <w:marBottom w:val="0"/>
      <w:divBdr>
        <w:top w:val="none" w:sz="0" w:space="0" w:color="auto"/>
        <w:left w:val="none" w:sz="0" w:space="0" w:color="auto"/>
        <w:bottom w:val="none" w:sz="0" w:space="0" w:color="auto"/>
        <w:right w:val="none" w:sz="0" w:space="0" w:color="auto"/>
      </w:divBdr>
    </w:div>
    <w:div w:id="1091438804">
      <w:bodyDiv w:val="1"/>
      <w:marLeft w:val="0"/>
      <w:marRight w:val="0"/>
      <w:marTop w:val="0"/>
      <w:marBottom w:val="0"/>
      <w:divBdr>
        <w:top w:val="none" w:sz="0" w:space="0" w:color="auto"/>
        <w:left w:val="none" w:sz="0" w:space="0" w:color="auto"/>
        <w:bottom w:val="none" w:sz="0" w:space="0" w:color="auto"/>
        <w:right w:val="none" w:sz="0" w:space="0" w:color="auto"/>
      </w:divBdr>
    </w:div>
    <w:div w:id="1159155710">
      <w:bodyDiv w:val="1"/>
      <w:marLeft w:val="0"/>
      <w:marRight w:val="0"/>
      <w:marTop w:val="0"/>
      <w:marBottom w:val="0"/>
      <w:divBdr>
        <w:top w:val="none" w:sz="0" w:space="0" w:color="auto"/>
        <w:left w:val="none" w:sz="0" w:space="0" w:color="auto"/>
        <w:bottom w:val="none" w:sz="0" w:space="0" w:color="auto"/>
        <w:right w:val="none" w:sz="0" w:space="0" w:color="auto"/>
      </w:divBdr>
    </w:div>
    <w:div w:id="1202093802">
      <w:bodyDiv w:val="1"/>
      <w:marLeft w:val="0"/>
      <w:marRight w:val="0"/>
      <w:marTop w:val="0"/>
      <w:marBottom w:val="0"/>
      <w:divBdr>
        <w:top w:val="none" w:sz="0" w:space="0" w:color="auto"/>
        <w:left w:val="none" w:sz="0" w:space="0" w:color="auto"/>
        <w:bottom w:val="none" w:sz="0" w:space="0" w:color="auto"/>
        <w:right w:val="none" w:sz="0" w:space="0" w:color="auto"/>
      </w:divBdr>
    </w:div>
    <w:div w:id="1443382456">
      <w:bodyDiv w:val="1"/>
      <w:marLeft w:val="0"/>
      <w:marRight w:val="0"/>
      <w:marTop w:val="0"/>
      <w:marBottom w:val="0"/>
      <w:divBdr>
        <w:top w:val="none" w:sz="0" w:space="0" w:color="auto"/>
        <w:left w:val="none" w:sz="0" w:space="0" w:color="auto"/>
        <w:bottom w:val="none" w:sz="0" w:space="0" w:color="auto"/>
        <w:right w:val="none" w:sz="0" w:space="0" w:color="auto"/>
      </w:divBdr>
    </w:div>
    <w:div w:id="1538808079">
      <w:bodyDiv w:val="1"/>
      <w:marLeft w:val="0"/>
      <w:marRight w:val="0"/>
      <w:marTop w:val="0"/>
      <w:marBottom w:val="0"/>
      <w:divBdr>
        <w:top w:val="none" w:sz="0" w:space="0" w:color="auto"/>
        <w:left w:val="none" w:sz="0" w:space="0" w:color="auto"/>
        <w:bottom w:val="none" w:sz="0" w:space="0" w:color="auto"/>
        <w:right w:val="none" w:sz="0" w:space="0" w:color="auto"/>
      </w:divBdr>
    </w:div>
    <w:div w:id="1653215029">
      <w:bodyDiv w:val="1"/>
      <w:marLeft w:val="0"/>
      <w:marRight w:val="0"/>
      <w:marTop w:val="0"/>
      <w:marBottom w:val="0"/>
      <w:divBdr>
        <w:top w:val="none" w:sz="0" w:space="0" w:color="auto"/>
        <w:left w:val="none" w:sz="0" w:space="0" w:color="auto"/>
        <w:bottom w:val="none" w:sz="0" w:space="0" w:color="auto"/>
        <w:right w:val="none" w:sz="0" w:space="0" w:color="auto"/>
      </w:divBdr>
    </w:div>
    <w:div w:id="1699966945">
      <w:bodyDiv w:val="1"/>
      <w:marLeft w:val="0"/>
      <w:marRight w:val="0"/>
      <w:marTop w:val="0"/>
      <w:marBottom w:val="0"/>
      <w:divBdr>
        <w:top w:val="none" w:sz="0" w:space="0" w:color="auto"/>
        <w:left w:val="none" w:sz="0" w:space="0" w:color="auto"/>
        <w:bottom w:val="none" w:sz="0" w:space="0" w:color="auto"/>
        <w:right w:val="none" w:sz="0" w:space="0" w:color="auto"/>
      </w:divBdr>
    </w:div>
    <w:div w:id="1814636199">
      <w:bodyDiv w:val="1"/>
      <w:marLeft w:val="0"/>
      <w:marRight w:val="0"/>
      <w:marTop w:val="0"/>
      <w:marBottom w:val="0"/>
      <w:divBdr>
        <w:top w:val="none" w:sz="0" w:space="0" w:color="auto"/>
        <w:left w:val="none" w:sz="0" w:space="0" w:color="auto"/>
        <w:bottom w:val="none" w:sz="0" w:space="0" w:color="auto"/>
        <w:right w:val="none" w:sz="0" w:space="0" w:color="auto"/>
      </w:divBdr>
    </w:div>
    <w:div w:id="1854488143">
      <w:bodyDiv w:val="1"/>
      <w:marLeft w:val="0"/>
      <w:marRight w:val="0"/>
      <w:marTop w:val="0"/>
      <w:marBottom w:val="0"/>
      <w:divBdr>
        <w:top w:val="none" w:sz="0" w:space="0" w:color="auto"/>
        <w:left w:val="none" w:sz="0" w:space="0" w:color="auto"/>
        <w:bottom w:val="none" w:sz="0" w:space="0" w:color="auto"/>
        <w:right w:val="none" w:sz="0" w:space="0" w:color="auto"/>
      </w:divBdr>
    </w:div>
    <w:div w:id="1881355499">
      <w:bodyDiv w:val="1"/>
      <w:marLeft w:val="0"/>
      <w:marRight w:val="0"/>
      <w:marTop w:val="0"/>
      <w:marBottom w:val="0"/>
      <w:divBdr>
        <w:top w:val="none" w:sz="0" w:space="0" w:color="auto"/>
        <w:left w:val="none" w:sz="0" w:space="0" w:color="auto"/>
        <w:bottom w:val="none" w:sz="0" w:space="0" w:color="auto"/>
        <w:right w:val="none" w:sz="0" w:space="0" w:color="auto"/>
      </w:divBdr>
    </w:div>
    <w:div w:id="192676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hyperlink" Target="https://www.acquisition.gov/content/3104-procurement-integrity" TargetMode="External"/><Relationship Id="rId1" Type="http://schemas.openxmlformats.org/officeDocument/2006/relationships/hyperlink" Target="https://www.acquisition.gov/content/2101-defin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General_x0020_Comments xmlns="4fbb16bc-57c8-4f47-bb76-39a78d09106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8D9F1059001E4B9EFCB504FA21A932" ma:contentTypeVersion="1" ma:contentTypeDescription="Create a new document." ma:contentTypeScope="" ma:versionID="1df6d2be822976f1d5fbdccfae3dd92a">
  <xsd:schema xmlns:xsd="http://www.w3.org/2001/XMLSchema" xmlns:xs="http://www.w3.org/2001/XMLSchema" xmlns:p="http://schemas.microsoft.com/office/2006/metadata/properties" xmlns:ns2="4fbb16bc-57c8-4f47-bb76-39a78d09106d" targetNamespace="http://schemas.microsoft.com/office/2006/metadata/properties" ma:root="true" ma:fieldsID="4eda2c253f08664fe06c26645ed9c700" ns2:_="">
    <xsd:import namespace="4fbb16bc-57c8-4f47-bb76-39a78d09106d"/>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bb16bc-57c8-4f47-bb76-39a78d09106d"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CE6CF-74DA-4C88-ADED-62C0FDF8F11A}">
  <ds:schemaRefs>
    <ds:schemaRef ds:uri="http://schemas.openxmlformats.org/officeDocument/2006/bibliography"/>
  </ds:schemaRefs>
</ds:datastoreItem>
</file>

<file path=customXml/itemProps2.xml><?xml version="1.0" encoding="utf-8"?>
<ds:datastoreItem xmlns:ds="http://schemas.openxmlformats.org/officeDocument/2006/customXml" ds:itemID="{6CA5D5A5-2C14-4D84-A09E-61BF73F5E750}">
  <ds:schemaRefs>
    <ds:schemaRef ds:uri="http://schemas.microsoft.com/office/2006/metadata/properties"/>
    <ds:schemaRef ds:uri="4fbb16bc-57c8-4f47-bb76-39a78d09106d"/>
  </ds:schemaRefs>
</ds:datastoreItem>
</file>

<file path=customXml/itemProps3.xml><?xml version="1.0" encoding="utf-8"?>
<ds:datastoreItem xmlns:ds="http://schemas.openxmlformats.org/officeDocument/2006/customXml" ds:itemID="{BE4866CA-7C74-4D04-8148-682DB91E31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bb16bc-57c8-4f47-bb76-39a78d0910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6D750E-6EF1-4AEC-8432-C30AA3CD67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Nash, Tara</dc:creator>
  <cp:lastModifiedBy>Rafael Richards</cp:lastModifiedBy>
  <cp:revision>3</cp:revision>
  <cp:lastPrinted>2024-08-28T17:56:00Z</cp:lastPrinted>
  <dcterms:created xsi:type="dcterms:W3CDTF">2024-08-28T17:56:00Z</dcterms:created>
  <dcterms:modified xsi:type="dcterms:W3CDTF">2024-08-28T18:09:00Z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0x010100198D9F1059001E4B9EFCB504FA21A932</vt:lpwstr>
  </property>
</Properties>
</file>