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831" w:rsidRDefault="00C42831" w:rsidP="00C42831"/>
    <w:p w:rsidR="00030164" w:rsidRDefault="00E351D2" w:rsidP="00E351D2">
      <w:pPr>
        <w:pStyle w:val="ListParagraph"/>
        <w:numPr>
          <w:ilvl w:val="0"/>
          <w:numId w:val="1"/>
        </w:numPr>
      </w:pPr>
      <w:r>
        <w:t xml:space="preserve">Instruments and </w:t>
      </w:r>
      <w:r w:rsidR="00030164">
        <w:t>Schematic:</w:t>
      </w:r>
    </w:p>
    <w:p w:rsidR="00030164" w:rsidRDefault="000A3E91" w:rsidP="00030164">
      <w:pPr>
        <w:pStyle w:val="ListParagraph"/>
        <w:ind w:left="1440"/>
      </w:pPr>
      <w:r>
        <w:rPr>
          <w:noProof/>
        </w:rPr>
        <w:drawing>
          <wp:inline distT="0" distB="0" distL="0" distR="0" wp14:anchorId="0E8E1336" wp14:editId="062EB613">
            <wp:extent cx="477202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2025" cy="3162300"/>
                    </a:xfrm>
                    <a:prstGeom prst="rect">
                      <a:avLst/>
                    </a:prstGeom>
                  </pic:spPr>
                </pic:pic>
              </a:graphicData>
            </a:graphic>
          </wp:inline>
        </w:drawing>
      </w:r>
    </w:p>
    <w:p w:rsidR="00030164" w:rsidRDefault="00FD2288" w:rsidP="00030164">
      <w:pPr>
        <w:pStyle w:val="ListParagraph"/>
        <w:ind w:left="1440"/>
      </w:pPr>
      <w:r>
        <w:rPr>
          <w:noProof/>
        </w:rPr>
        <w:drawing>
          <wp:inline distT="0" distB="0" distL="0" distR="0" wp14:anchorId="093FC627" wp14:editId="420414CA">
            <wp:extent cx="52006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0650" cy="4086225"/>
                    </a:xfrm>
                    <a:prstGeom prst="rect">
                      <a:avLst/>
                    </a:prstGeom>
                  </pic:spPr>
                </pic:pic>
              </a:graphicData>
            </a:graphic>
          </wp:inline>
        </w:drawing>
      </w:r>
    </w:p>
    <w:p w:rsidR="00C42831" w:rsidRDefault="00C42831" w:rsidP="000020FD">
      <w:pPr>
        <w:pStyle w:val="ListParagraph"/>
        <w:numPr>
          <w:ilvl w:val="0"/>
          <w:numId w:val="1"/>
        </w:numPr>
      </w:pPr>
      <w:r>
        <w:t>Setting examples:</w:t>
      </w:r>
    </w:p>
    <w:p w:rsidR="00C42831" w:rsidRDefault="00C42831" w:rsidP="00C42831">
      <w:pPr>
        <w:pStyle w:val="ListParagraph"/>
        <w:numPr>
          <w:ilvl w:val="1"/>
          <w:numId w:val="1"/>
        </w:numPr>
      </w:pPr>
      <w:r>
        <w:rPr>
          <w:noProof/>
        </w:rPr>
        <w:lastRenderedPageBreak/>
        <w:drawing>
          <wp:inline distT="0" distB="0" distL="0" distR="0" wp14:anchorId="61D107B1" wp14:editId="2B20F448">
            <wp:extent cx="2511425" cy="1883569"/>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6457" cy="1887343"/>
                    </a:xfrm>
                    <a:prstGeom prst="rect">
                      <a:avLst/>
                    </a:prstGeom>
                  </pic:spPr>
                </pic:pic>
              </a:graphicData>
            </a:graphic>
          </wp:inline>
        </w:drawing>
      </w:r>
      <w:r>
        <w:rPr>
          <w:noProof/>
        </w:rPr>
        <w:drawing>
          <wp:inline distT="0" distB="0" distL="0" distR="0" wp14:anchorId="2A4845F9" wp14:editId="31B136CD">
            <wp:extent cx="233362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inline>
        </w:drawing>
      </w:r>
    </w:p>
    <w:p w:rsidR="00ED12AC" w:rsidRDefault="00ED12AC" w:rsidP="00ED12AC">
      <w:pPr>
        <w:pStyle w:val="ListParagraph"/>
        <w:numPr>
          <w:ilvl w:val="0"/>
          <w:numId w:val="1"/>
        </w:numPr>
      </w:pPr>
      <w:r>
        <w:t>Parameter Explanation:</w:t>
      </w:r>
      <w:r w:rsidR="00E351D2" w:rsidRPr="00E351D2">
        <w:rPr>
          <w:noProof/>
        </w:rPr>
        <w:t xml:space="preserve"> </w:t>
      </w:r>
    </w:p>
    <w:p w:rsidR="00CA5EC7" w:rsidRDefault="00CA5EC7" w:rsidP="00ED12AC">
      <w:pPr>
        <w:pStyle w:val="ListParagraph"/>
        <w:numPr>
          <w:ilvl w:val="1"/>
          <w:numId w:val="1"/>
        </w:numPr>
      </w:pPr>
      <w:r>
        <w:t xml:space="preserve">Message Related: </w:t>
      </w:r>
    </w:p>
    <w:p w:rsidR="00CA5EC7" w:rsidRDefault="00CA5EC7" w:rsidP="00CA5EC7">
      <w:pPr>
        <w:pStyle w:val="ListParagraph"/>
        <w:numPr>
          <w:ilvl w:val="2"/>
          <w:numId w:val="1"/>
        </w:numPr>
      </w:pPr>
      <w:r>
        <w:t xml:space="preserve">Message Length: 1 byte (1 character) ; 10 byte </w:t>
      </w:r>
      <w:r>
        <w:t>: 1 byte (1 character)</w:t>
      </w:r>
    </w:p>
    <w:p w:rsidR="00CA5EC7" w:rsidRPr="005456F9" w:rsidRDefault="00CA5EC7" w:rsidP="00CA5EC7">
      <w:pPr>
        <w:pStyle w:val="ListParagraph"/>
        <w:numPr>
          <w:ilvl w:val="2"/>
          <w:numId w:val="1"/>
        </w:numPr>
        <w:rPr>
          <w:color w:val="4F81BD" w:themeColor="accent1"/>
        </w:rPr>
      </w:pPr>
      <w:r>
        <w:t xml:space="preserve">Message Interval: The interval time between two </w:t>
      </w:r>
      <w:r w:rsidR="005456F9">
        <w:t xml:space="preserve">messages, range from 150 </w:t>
      </w:r>
      <w:proofErr w:type="spellStart"/>
      <w:r w:rsidR="005456F9">
        <w:t>ms</w:t>
      </w:r>
      <w:proofErr w:type="spellEnd"/>
      <w:r w:rsidR="005456F9">
        <w:t xml:space="preserve"> to 500 </w:t>
      </w:r>
      <w:proofErr w:type="spellStart"/>
      <w:r w:rsidR="005456F9">
        <w:t>ms.</w:t>
      </w:r>
      <w:proofErr w:type="spellEnd"/>
      <w:r w:rsidR="005456F9">
        <w:t xml:space="preserve"> </w:t>
      </w:r>
      <w:r w:rsidR="005456F9" w:rsidRPr="005456F9">
        <w:rPr>
          <w:color w:val="4F81BD" w:themeColor="accent1"/>
        </w:rPr>
        <w:t>Here I test 500ms</w:t>
      </w:r>
    </w:p>
    <w:p w:rsidR="00ED12AC" w:rsidRDefault="00ED12AC" w:rsidP="00ED12AC">
      <w:pPr>
        <w:pStyle w:val="ListParagraph"/>
        <w:numPr>
          <w:ilvl w:val="1"/>
          <w:numId w:val="1"/>
        </w:numPr>
      </w:pPr>
      <w:r>
        <w:t>Physical Setting related:</w:t>
      </w:r>
      <w:r w:rsidR="00E351D2" w:rsidRPr="00E351D2">
        <w:rPr>
          <w:noProof/>
        </w:rPr>
        <w:t xml:space="preserve"> </w:t>
      </w:r>
    </w:p>
    <w:p w:rsidR="003069E0" w:rsidRDefault="003069E0" w:rsidP="003069E0">
      <w:pPr>
        <w:pStyle w:val="ListParagraph"/>
        <w:numPr>
          <w:ilvl w:val="2"/>
          <w:numId w:val="1"/>
        </w:numPr>
      </w:pPr>
      <w:proofErr w:type="spellStart"/>
      <w:r>
        <w:t>iLP_device</w:t>
      </w:r>
      <w:proofErr w:type="spellEnd"/>
      <w:r>
        <w:t>:</w:t>
      </w:r>
    </w:p>
    <w:p w:rsidR="003069E0" w:rsidRDefault="003069E0" w:rsidP="003069E0">
      <w:pPr>
        <w:pStyle w:val="ListParagraph"/>
        <w:numPr>
          <w:ilvl w:val="3"/>
          <w:numId w:val="1"/>
        </w:numPr>
      </w:pPr>
      <w:r w:rsidRPr="003069E0">
        <w:rPr>
          <w:b/>
          <w:u w:val="single"/>
        </w:rPr>
        <w:t>Acoustic:</w:t>
      </w:r>
      <w:r>
        <w:t xml:space="preserve"> best operation frequency field is </w:t>
      </w:r>
      <w:proofErr w:type="gramStart"/>
      <w:r>
        <w:t>300KHz</w:t>
      </w:r>
      <w:proofErr w:type="gramEnd"/>
      <w:r>
        <w:t xml:space="preserve"> – 310 KHz.</w:t>
      </w:r>
    </w:p>
    <w:p w:rsidR="003069E0" w:rsidRDefault="003069E0" w:rsidP="003069E0">
      <w:pPr>
        <w:pStyle w:val="ListParagraph"/>
        <w:ind w:left="2880"/>
      </w:pPr>
      <w:r>
        <w:t xml:space="preserve">As shown by the schematic, need additional power and if connect to the </w:t>
      </w:r>
      <w:proofErr w:type="spellStart"/>
      <w:r>
        <w:t>Hackrf</w:t>
      </w:r>
      <w:proofErr w:type="spellEnd"/>
      <w:r>
        <w:t xml:space="preserve"> One, need an external amplifier.</w:t>
      </w:r>
    </w:p>
    <w:p w:rsidR="003069E0" w:rsidRDefault="003069E0" w:rsidP="003069E0">
      <w:pPr>
        <w:pStyle w:val="ListParagraph"/>
        <w:numPr>
          <w:ilvl w:val="3"/>
          <w:numId w:val="1"/>
        </w:numPr>
      </w:pPr>
      <w:r w:rsidRPr="003069E0">
        <w:rPr>
          <w:b/>
          <w:u w:val="single"/>
        </w:rPr>
        <w:t>Galvanic:</w:t>
      </w:r>
      <w:r w:rsidRPr="003069E0">
        <w:t xml:space="preserve"> </w:t>
      </w:r>
      <w:r>
        <w:t xml:space="preserve"> It </w:t>
      </w:r>
      <w:r>
        <w:t xml:space="preserve">theoretically can transmit any frequency. But because </w:t>
      </w:r>
      <w:proofErr w:type="spellStart"/>
      <w:r w:rsidRPr="003069E0">
        <w:t>Hackrf</w:t>
      </w:r>
      <w:proofErr w:type="spellEnd"/>
      <w:r w:rsidRPr="003069E0">
        <w:t xml:space="preserve"> One cannot produce enough amplitude when f &lt; 1M and will include more noise when amplify low frequency,</w:t>
      </w:r>
      <w:r>
        <w:t xml:space="preserve"> so the </w:t>
      </w:r>
      <w:r>
        <w:t>minimum frequency</w:t>
      </w:r>
      <w:r>
        <w:t xml:space="preserve"> for testing galvanic </w:t>
      </w:r>
      <w:proofErr w:type="spellStart"/>
      <w:r>
        <w:t>iLP</w:t>
      </w:r>
      <w:proofErr w:type="spellEnd"/>
      <w:r>
        <w:t xml:space="preserve"> is:</w:t>
      </w:r>
    </w:p>
    <w:p w:rsidR="003069E0" w:rsidRDefault="003069E0" w:rsidP="003069E0">
      <w:pPr>
        <w:pStyle w:val="ListParagraph"/>
        <w:numPr>
          <w:ilvl w:val="4"/>
          <w:numId w:val="1"/>
        </w:numPr>
      </w:pPr>
      <w:r>
        <w:t>600 KHz without external noise (TX amp ~=92-650mV)</w:t>
      </w:r>
    </w:p>
    <w:p w:rsidR="003069E0" w:rsidRPr="003069E0" w:rsidRDefault="003069E0" w:rsidP="003069E0">
      <w:pPr>
        <w:pStyle w:val="ListParagraph"/>
        <w:numPr>
          <w:ilvl w:val="4"/>
          <w:numId w:val="1"/>
        </w:numPr>
      </w:pPr>
      <w:r>
        <w:t>700KHz with external noise (TX amp ~=94-751mV)</w:t>
      </w:r>
    </w:p>
    <w:p w:rsidR="005B033A" w:rsidRDefault="003069E0" w:rsidP="005B033A">
      <w:pPr>
        <w:pStyle w:val="ListParagraph"/>
        <w:numPr>
          <w:ilvl w:val="2"/>
          <w:numId w:val="1"/>
        </w:numPr>
      </w:pPr>
      <w:r>
        <w:rPr>
          <w:noProof/>
        </w:rPr>
        <mc:AlternateContent>
          <mc:Choice Requires="wpg">
            <w:drawing>
              <wp:anchor distT="0" distB="0" distL="114300" distR="114300" simplePos="0" relativeHeight="251670528" behindDoc="1" locked="0" layoutInCell="1" allowOverlap="1" wp14:anchorId="586EF80A" wp14:editId="342E8E8C">
                <wp:simplePos x="0" y="0"/>
                <wp:positionH relativeFrom="column">
                  <wp:posOffset>5125085</wp:posOffset>
                </wp:positionH>
                <wp:positionV relativeFrom="paragraph">
                  <wp:posOffset>41910</wp:posOffset>
                </wp:positionV>
                <wp:extent cx="1438275" cy="1123950"/>
                <wp:effectExtent l="0" t="38100" r="85725" b="57150"/>
                <wp:wrapTight wrapText="bothSides">
                  <wp:wrapPolygon edited="0">
                    <wp:start x="8583" y="-732"/>
                    <wp:lineTo x="8011" y="2563"/>
                    <wp:lineTo x="8583" y="5858"/>
                    <wp:lineTo x="4005" y="6590"/>
                    <wp:lineTo x="2861" y="8054"/>
                    <wp:lineTo x="2861" y="11715"/>
                    <wp:lineTo x="1144" y="13912"/>
                    <wp:lineTo x="858" y="17573"/>
                    <wp:lineTo x="1717" y="22332"/>
                    <wp:lineTo x="4577" y="22332"/>
                    <wp:lineTo x="4864" y="21600"/>
                    <wp:lineTo x="20599" y="17573"/>
                    <wp:lineTo x="22601" y="12814"/>
                    <wp:lineTo x="15163" y="11715"/>
                    <wp:lineTo x="15449" y="8054"/>
                    <wp:lineTo x="14305" y="6590"/>
                    <wp:lineTo x="10013" y="5858"/>
                    <wp:lineTo x="11730" y="3295"/>
                    <wp:lineTo x="11444" y="0"/>
                    <wp:lineTo x="9727" y="-732"/>
                    <wp:lineTo x="8583" y="-732"/>
                  </wp:wrapPolygon>
                </wp:wrapTight>
                <wp:docPr id="15" name="Group 15"/>
                <wp:cNvGraphicFramePr/>
                <a:graphic xmlns:a="http://schemas.openxmlformats.org/drawingml/2006/main">
                  <a:graphicData uri="http://schemas.microsoft.com/office/word/2010/wordprocessingGroup">
                    <wpg:wgp>
                      <wpg:cNvGrpSpPr/>
                      <wpg:grpSpPr>
                        <a:xfrm>
                          <a:off x="0" y="0"/>
                          <a:ext cx="1438275" cy="1123950"/>
                          <a:chOff x="0" y="0"/>
                          <a:chExt cx="1714500" cy="1304925"/>
                        </a:xfrm>
                      </wpg:grpSpPr>
                      <wps:wsp>
                        <wps:cNvPr id="2" name="Can 2"/>
                        <wps:cNvSpPr/>
                        <wps:spPr>
                          <a:xfrm>
                            <a:off x="276225" y="504825"/>
                            <a:ext cx="885825" cy="628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flipV="1">
                            <a:off x="733425" y="0"/>
                            <a:ext cx="9525" cy="885825"/>
                          </a:xfrm>
                          <a:prstGeom prst="straightConnector1">
                            <a:avLst/>
                          </a:prstGeom>
                          <a:ln w="15875">
                            <a:tailEnd type="arrow"/>
                          </a:ln>
                        </wps:spPr>
                        <wps:style>
                          <a:lnRef idx="1">
                            <a:schemeClr val="accent6"/>
                          </a:lnRef>
                          <a:fillRef idx="0">
                            <a:schemeClr val="accent6"/>
                          </a:fillRef>
                          <a:effectRef idx="0">
                            <a:schemeClr val="accent6"/>
                          </a:effectRef>
                          <a:fontRef idx="minor">
                            <a:schemeClr val="tx1"/>
                          </a:fontRef>
                        </wps:style>
                        <wps:bodyPr/>
                      </wps:wsp>
                      <wps:wsp>
                        <wps:cNvPr id="4" name="Straight Arrow Connector 4"/>
                        <wps:cNvCnPr/>
                        <wps:spPr>
                          <a:xfrm flipV="1">
                            <a:off x="742950" y="866775"/>
                            <a:ext cx="970915" cy="0"/>
                          </a:xfrm>
                          <a:prstGeom prst="straightConnector1">
                            <a:avLst/>
                          </a:prstGeom>
                          <a:ln w="15875">
                            <a:tailEnd type="arrow"/>
                          </a:ln>
                        </wps:spPr>
                        <wps:style>
                          <a:lnRef idx="1">
                            <a:schemeClr val="accent6"/>
                          </a:lnRef>
                          <a:fillRef idx="0">
                            <a:schemeClr val="accent6"/>
                          </a:fillRef>
                          <a:effectRef idx="0">
                            <a:schemeClr val="accent6"/>
                          </a:effectRef>
                          <a:fontRef idx="minor">
                            <a:schemeClr val="tx1"/>
                          </a:fontRef>
                        </wps:style>
                        <wps:bodyPr/>
                      </wps:wsp>
                      <wps:wsp>
                        <wps:cNvPr id="5" name="Straight Arrow Connector 5"/>
                        <wps:cNvCnPr/>
                        <wps:spPr>
                          <a:xfrm flipH="1">
                            <a:off x="171450" y="876300"/>
                            <a:ext cx="561975" cy="428625"/>
                          </a:xfrm>
                          <a:prstGeom prst="straightConnector1">
                            <a:avLst/>
                          </a:prstGeom>
                          <a:ln w="15875">
                            <a:tailEnd type="arrow"/>
                          </a:ln>
                        </wps:spPr>
                        <wps:style>
                          <a:lnRef idx="1">
                            <a:schemeClr val="accent6"/>
                          </a:lnRef>
                          <a:fillRef idx="0">
                            <a:schemeClr val="accent6"/>
                          </a:fillRef>
                          <a:effectRef idx="0">
                            <a:schemeClr val="accent6"/>
                          </a:effectRef>
                          <a:fontRef idx="minor">
                            <a:schemeClr val="tx1"/>
                          </a:fontRef>
                        </wps:style>
                        <wps:bodyPr/>
                      </wps:wsp>
                      <wps:wsp>
                        <wps:cNvPr id="307" name="Text Box 2"/>
                        <wps:cNvSpPr txBox="1">
                          <a:spLocks noChangeArrowheads="1"/>
                        </wps:cNvSpPr>
                        <wps:spPr bwMode="auto">
                          <a:xfrm>
                            <a:off x="733425" y="133350"/>
                            <a:ext cx="276225" cy="266700"/>
                          </a:xfrm>
                          <a:prstGeom prst="rect">
                            <a:avLst/>
                          </a:prstGeom>
                          <a:noFill/>
                          <a:ln w="9525">
                            <a:noFill/>
                            <a:miter lim="800000"/>
                            <a:headEnd/>
                            <a:tailEnd/>
                          </a:ln>
                        </wps:spPr>
                        <wps:txbx>
                          <w:txbxContent>
                            <w:p w:rsidR="00E351D2" w:rsidRPr="00E351D2" w:rsidRDefault="00E351D2">
                              <w:pPr>
                                <w:rPr>
                                  <w:b/>
                                  <w:color w:val="FF0000"/>
                                </w:rPr>
                              </w:pPr>
                              <w:r w:rsidRPr="00E351D2">
                                <w:rPr>
                                  <w:b/>
                                  <w:color w:val="FF0000"/>
                                </w:rPr>
                                <w:t>Z</w:t>
                              </w:r>
                            </w:p>
                          </w:txbxContent>
                        </wps:txbx>
                        <wps:bodyPr rot="0" vert="horz" wrap="square" lIns="91440" tIns="45720" rIns="91440" bIns="45720" anchor="t" anchorCtr="0">
                          <a:noAutofit/>
                        </wps:bodyPr>
                      </wps:wsp>
                      <wps:wsp>
                        <wps:cNvPr id="13" name="Text Box 2"/>
                        <wps:cNvSpPr txBox="1">
                          <a:spLocks noChangeArrowheads="1"/>
                        </wps:cNvSpPr>
                        <wps:spPr bwMode="auto">
                          <a:xfrm>
                            <a:off x="1438275" y="866775"/>
                            <a:ext cx="276225" cy="266700"/>
                          </a:xfrm>
                          <a:prstGeom prst="rect">
                            <a:avLst/>
                          </a:prstGeom>
                          <a:noFill/>
                          <a:ln w="9525">
                            <a:noFill/>
                            <a:miter lim="800000"/>
                            <a:headEnd/>
                            <a:tailEnd/>
                          </a:ln>
                        </wps:spPr>
                        <wps:txbx>
                          <w:txbxContent>
                            <w:p w:rsidR="00E351D2" w:rsidRPr="00E351D2" w:rsidRDefault="00E351D2" w:rsidP="00E351D2">
                              <w:pPr>
                                <w:rPr>
                                  <w:b/>
                                  <w:color w:val="FF0000"/>
                                </w:rPr>
                              </w:pPr>
                              <w:proofErr w:type="gramStart"/>
                              <w:r>
                                <w:rPr>
                                  <w:b/>
                                  <w:color w:val="FF0000"/>
                                </w:rPr>
                                <w:t>x</w:t>
                              </w:r>
                              <w:proofErr w:type="gramEnd"/>
                            </w:p>
                          </w:txbxContent>
                        </wps:txbx>
                        <wps:bodyPr rot="0" vert="horz" wrap="square" lIns="91440" tIns="45720" rIns="91440" bIns="45720" anchor="t" anchorCtr="0">
                          <a:noAutofit/>
                        </wps:bodyPr>
                      </wps:wsp>
                      <wps:wsp>
                        <wps:cNvPr id="14" name="Text Box 2"/>
                        <wps:cNvSpPr txBox="1">
                          <a:spLocks noChangeArrowheads="1"/>
                        </wps:cNvSpPr>
                        <wps:spPr bwMode="auto">
                          <a:xfrm>
                            <a:off x="0" y="906651"/>
                            <a:ext cx="276225" cy="342981"/>
                          </a:xfrm>
                          <a:prstGeom prst="rect">
                            <a:avLst/>
                          </a:prstGeom>
                          <a:noFill/>
                          <a:ln w="9525">
                            <a:noFill/>
                            <a:miter lim="800000"/>
                            <a:headEnd/>
                            <a:tailEnd/>
                          </a:ln>
                        </wps:spPr>
                        <wps:txbx>
                          <w:txbxContent>
                            <w:p w:rsidR="00E351D2" w:rsidRPr="00E351D2" w:rsidRDefault="00E351D2" w:rsidP="00E351D2">
                              <w:pPr>
                                <w:rPr>
                                  <w:b/>
                                  <w:color w:val="FF0000"/>
                                </w:rPr>
                              </w:pPr>
                              <w:proofErr w:type="gramStart"/>
                              <w:r>
                                <w:rPr>
                                  <w:b/>
                                  <w:color w:val="FF0000"/>
                                </w:rPr>
                                <w:t>y</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left:0;text-align:left;margin-left:403.55pt;margin-top:3.3pt;width:113.25pt;height:88.5pt;z-index:-251645952;mso-width-relative:margin;mso-height-relative:margin" coordsize="17145,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Ii1gQAAGcVAAAOAAAAZHJzL2Uyb0RvYy54bWzsWNtu4zYQfS/QfyD03lg3XxFnkXo32wLp&#10;btCk3WdGoiyhEsmSTOT06zvDi+y1k2yQFntDXmxRFIfk4ZkzRzp+telacsuUbgRfRslRHBHGC1E2&#10;fL2M/rg6+2kWEW0oL2krOFtGd0xHr05+/OG4lwuWilq0JVMEgnC96OUyqo2Ri9FIFzXrqD4SknHo&#10;rITqqIGmWo9KRXuI3rWjNI4no16oUipRMK3h7mvXGZ3Y+FXFCvO+qjQzpF1GsDZjf5X9vcbf0ckx&#10;XawVlXVT+GXQZ6yiow2HSYdQr6mh5EY1B6G6plBCi8ocFaIbiapqCmb3ALtJ4r3dvFXiRtq9rBf9&#10;Wg4wAbR7OD07bPHu9kKRpoSzG0eE0w7OyE5LoA3g9HK9gGfeKnkpL5S/sXYt3O+mUh3+w07IxsJ6&#10;N8DKNoYUcDPJs1k6hfAF9CVJms3HHviihtM5GFfUb8LIaZKPYzg3OzKL83lqVzUKE49wfcNyegkk&#10;0luc9H/D6bKmkln4NWLgcUoDTCvKSeowsv0DQHqhAat70EmnkxQ2QACGcZzP3F7oIuA0m43xnt3s&#10;JJ1NHErDXulCKm3eMtERvFhGBXWco7fn2sDRwJPhCWggGG4d9srctQyX1PLfWQUHDueSWsbaVGOr&#10;VpFbCklCi4Jxk7iumpbM3YZTgHNwkwwj7JQ2IEaumrYdYvsAmMaHsV0Y/zwOZTZTh8HxYwtzg4cR&#10;dmbBzTC4a7hQ9wVoYVd+Zvd8AMlBgyhdi/IOjlkJpxNaFmcNQH1OtbmgCoQBqAhiZ97DT9WKfhkJ&#10;fxWRWqh/7ruPzwMPoTciPQjNMtJ/31DFItL+yoGh8yTPUZlsIx9PU2io3Z7r3R5+060EHFMCsioL&#10;e4nPmzZcVkp0H0ATT3FW6KK8gLmBLEaFxso4AQRVLdjpqX0M1EhSc84vZYHBEVXk0tXmA1XS880A&#10;Ud+JkBV0scc79yyO5OL0xoiqsaTc4urxhgxFXfkMqZqFVL00ijbr2pBTpURPVoJzqAxCkWwnf1fc&#10;C1zIGycypGob+YtFHK/+DPB4xZtmWe5z2otaSOf5OCSzT2xHvqCYIVU9uNovcVibO4Q9jDH7EeGW&#10;EyBfMp6BrGLb0KZ9w0ti7iQIOMVdeq63PNDcatJDWvBIvk6GSJBjONlHif5IroaBz0r0MPgZiW42&#10;T0x0PBBPxM/EyPyTjMyfyMgDHuYpllWsLbPJZAq8gN1ta8t8Gs+xwmMhDTr+wsRt1XgCjb8vJgIX&#10;nNt7UBu9/7Pe5pPaiFzziphY0+aYOJ1kzjZsmTieJPNgBnNwOc4FPexyXoTxY2v2fQpjFk8DIa+w&#10;gP4sNgfmmpgN3A71V8tzUfylCRermvI1s6W9ZrQET+X0H6UdfDv6cifvaIfJdf+bKLFIgkWxtTPI&#10;4GFBT7IsC68qoaoHD49CmoLQDq44hNmr6wqMhp3mgUrOxRn4ZqvVrqhb24DptNPTNQbektumA3FH&#10;I+6dBu4Wqr4d7B0AljS0BwdF32yuN9CJmOy53P/XoAa/afbcptvR1+ELk8EYfmGuDW/GD1Ttb5ls&#10;7qNCcDMvnBus3xfmnPOI83gyGVuZ3FbmXbbBS818Fmz0NyBtlm3D15ivmW32kxV8zbNC7b884ufC&#10;3bZV7+330ZN/AQAA//8DAFBLAwQUAAYACAAAACEAipKpgd8AAAAKAQAADwAAAGRycy9kb3ducmV2&#10;LnhtbEyPQUvDQBCF74L/YRnBm93EYAxpNqUU9VQEW0F622anSWh2NmS3SfrvnZ709g3v8ea9YjXb&#10;Tow4+NaRgngRgUCqnGmpVvC9f3/KQPigyejOESq4oodVeX9X6Ny4ib5w3IVacAj5XCtoQuhzKX3V&#10;oNV+4Xok1k5usDrwOdTSDHricNvJ5yhKpdUt8YdG97hpsDrvLlbBx6SndRK/jdvzaXM97F8+f7Yx&#10;KvX4MK+XIALO4c8Mt/pcHUrudHQXMl50CrLoNWargjQFcdOjJGE6MmUMsizk/wnlLwAAAP//AwBQ&#10;SwECLQAUAAYACAAAACEAtoM4kv4AAADhAQAAEwAAAAAAAAAAAAAAAAAAAAAAW0NvbnRlbnRfVHlw&#10;ZXNdLnhtbFBLAQItABQABgAIAAAAIQA4/SH/1gAAAJQBAAALAAAAAAAAAAAAAAAAAC8BAABfcmVs&#10;cy8ucmVsc1BLAQItABQABgAIAAAAIQBOC8Ii1gQAAGcVAAAOAAAAAAAAAAAAAAAAAC4CAABkcnMv&#10;ZTJvRG9jLnhtbFBLAQItABQABgAIAAAAIQCKkqmB3wAAAAoBAAAPAAAAAAAAAAAAAAAAADAHAABk&#10;cnMvZG93bnJldi54bWxQSwUGAAAAAAQABADzAAAAP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7" type="#_x0000_t22" style="position:absolute;left:2762;top:5048;width:8858;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shapetype id="_x0000_t32" coordsize="21600,21600" o:spt="32" o:oned="t" path="m,l21600,21600e" filled="f">
                  <v:path arrowok="t" fillok="f" o:connecttype="none"/>
                  <o:lock v:ext="edit" shapetype="t"/>
                </v:shapetype>
                <v:shape id="Straight Arrow Connector 3" o:spid="_x0000_s1028" type="#_x0000_t32" style="position:absolute;left:7334;width:95;height:8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fVQMIAAADaAAAADwAAAGRycy9kb3ducmV2LnhtbESPQWsCMRSE74X+h/AK3jRpLVZWoywV&#10;pSdFa+n1sXnuLt28rEnU9d8bQehxmJlvmOm8s404kw+1Yw2vAwWCuHCm5lLD/nvZH4MIEdlg45g0&#10;XCnAfPb8NMXMuAtv6byLpUgQDhlqqGJsMylDUZHFMHAtcfIOzluMSfpSGo+XBLeNfFNqJC3WnBYq&#10;bOmzouJvd7Ia6tX6ffi7YvVT5IujOlLuPza51r2XLp+AiNTF//Cj/WU0DOF+Jd0AO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fVQMIAAADaAAAADwAAAAAAAAAAAAAA&#10;AAChAgAAZHJzL2Rvd25yZXYueG1sUEsFBgAAAAAEAAQA+QAAAJADAAAAAA==&#10;" strokecolor="#f68c36 [3049]" strokeweight="1.25pt">
                  <v:stroke endarrow="open"/>
                </v:shape>
                <v:shape id="Straight Arrow Connector 4" o:spid="_x0000_s1029" type="#_x0000_t32" style="position:absolute;left:7429;top:8667;width:970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UgMMAAADaAAAADwAAAGRycy9kb3ducmV2LnhtbESPQWvCQBSE7wX/w/IEb3VjKY1EV9FC&#10;QSklrYp4fGSf2WD2bciuSfrvu4VCj8PMfMMs14OtRUetrxwrmE0TEMSF0xWXCk7Ht8c5CB+QNdaO&#10;ScE3eVivRg9LzLTr+Yu6QyhFhLDPUIEJocmk9IUhi37qGuLoXV1rMUTZllK32Ee4reVTkrxIixXH&#10;BYMNvRoqboe7jZRjXuHlc5/vUiM5/Xg/37eJVWoyHjYLEIGG8B/+a++0gmf4vRJv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K1IDDAAAA2gAAAA8AAAAAAAAAAAAA&#10;AAAAoQIAAGRycy9kb3ducmV2LnhtbFBLBQYAAAAABAAEAPkAAACRAwAAAAA=&#10;" strokecolor="#f68c36 [3049]" strokeweight="1.25pt">
                  <v:stroke endarrow="open"/>
                </v:shape>
                <v:shape id="Straight Arrow Connector 5" o:spid="_x0000_s1030" type="#_x0000_t32" style="position:absolute;left:1714;top:8763;width:5620;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G8MAAADaAAAADwAAAGRycy9kb3ducmV2LnhtbESPQWvCQBSE7wX/w/IEb3VjoY1EV9FC&#10;QSklrYp4fGSf2WD2bciuSfrvu4VCj8PMfMMs14OtRUetrxwrmE0TEMSF0xWXCk7Ht8c5CB+QNdaO&#10;ScE3eVivRg9LzLTr+Yu6QyhFhLDPUIEJocmk9IUhi37qGuLoXV1rMUTZllK32Ee4reVTkrxIixXH&#10;BYMNvRoqboe7jZRjXuHlc5/vUiM5/Xg/37eJVWoyHjYLEIGG8B/+a++0gmf4vRJv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GcRvDAAAA2gAAAA8AAAAAAAAAAAAA&#10;AAAAoQIAAGRycy9kb3ducmV2LnhtbFBLBQYAAAAABAAEAPkAAACRAwAAAAA=&#10;" strokecolor="#f68c36 [3049]" strokeweight="1.25pt">
                  <v:stroke endarrow="open"/>
                </v:shape>
                <v:shapetype id="_x0000_t202" coordsize="21600,21600" o:spt="202" path="m,l,21600r21600,l21600,xe">
                  <v:stroke joinstyle="miter"/>
                  <v:path gradientshapeok="t" o:connecttype="rect"/>
                </v:shapetype>
                <v:shape id="Text Box 2" o:spid="_x0000_s1031" type="#_x0000_t202" style="position:absolute;left:7334;top:1333;width:2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E351D2" w:rsidRPr="00E351D2" w:rsidRDefault="00E351D2">
                        <w:pPr>
                          <w:rPr>
                            <w:b/>
                            <w:color w:val="FF0000"/>
                          </w:rPr>
                        </w:pPr>
                        <w:r w:rsidRPr="00E351D2">
                          <w:rPr>
                            <w:b/>
                            <w:color w:val="FF0000"/>
                          </w:rPr>
                          <w:t>Z</w:t>
                        </w:r>
                      </w:p>
                    </w:txbxContent>
                  </v:textbox>
                </v:shape>
                <v:shape id="Text Box 2" o:spid="_x0000_s1032" type="#_x0000_t202" style="position:absolute;left:14382;top:8667;width: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351D2" w:rsidRPr="00E351D2" w:rsidRDefault="00E351D2" w:rsidP="00E351D2">
                        <w:pPr>
                          <w:rPr>
                            <w:b/>
                            <w:color w:val="FF0000"/>
                          </w:rPr>
                        </w:pPr>
                        <w:proofErr w:type="gramStart"/>
                        <w:r>
                          <w:rPr>
                            <w:b/>
                            <w:color w:val="FF0000"/>
                          </w:rPr>
                          <w:t>x</w:t>
                        </w:r>
                        <w:proofErr w:type="gramEnd"/>
                      </w:p>
                    </w:txbxContent>
                  </v:textbox>
                </v:shape>
                <v:shape id="Text Box 2" o:spid="_x0000_s1033" type="#_x0000_t202" style="position:absolute;top:9066;width:276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351D2" w:rsidRPr="00E351D2" w:rsidRDefault="00E351D2" w:rsidP="00E351D2">
                        <w:pPr>
                          <w:rPr>
                            <w:b/>
                            <w:color w:val="FF0000"/>
                          </w:rPr>
                        </w:pPr>
                        <w:proofErr w:type="gramStart"/>
                        <w:r>
                          <w:rPr>
                            <w:b/>
                            <w:color w:val="FF0000"/>
                          </w:rPr>
                          <w:t>y</w:t>
                        </w:r>
                        <w:proofErr w:type="gramEnd"/>
                      </w:p>
                    </w:txbxContent>
                  </v:textbox>
                </v:shape>
                <w10:wrap type="tight"/>
              </v:group>
            </w:pict>
          </mc:Fallback>
        </mc:AlternateContent>
      </w:r>
      <w:r w:rsidR="00E351D2">
        <w:t xml:space="preserve">Orientation:  </w:t>
      </w:r>
      <w:r w:rsidR="005B033A">
        <w:t xml:space="preserve">Each </w:t>
      </w:r>
      <w:proofErr w:type="spellStart"/>
      <w:r w:rsidR="005B033A">
        <w:t>iLP</w:t>
      </w:r>
      <w:proofErr w:type="spellEnd"/>
      <w:r w:rsidR="005B033A">
        <w:t xml:space="preserve"> can be freely rotated along y-axis or x-axis</w:t>
      </w:r>
    </w:p>
    <w:p w:rsidR="005B033A" w:rsidRPr="005B033A" w:rsidRDefault="005B033A" w:rsidP="005B033A">
      <w:pPr>
        <w:pStyle w:val="ListParagraph"/>
        <w:ind w:left="2160"/>
        <w:rPr>
          <w:color w:val="4F81BD" w:themeColor="accent1"/>
        </w:rPr>
      </w:pPr>
      <w:r w:rsidRPr="005B033A">
        <w:rPr>
          <w:color w:val="4F81BD" w:themeColor="accent1"/>
        </w:rPr>
        <w:t>Below is the three most typical one I choose in this experiment</w:t>
      </w:r>
    </w:p>
    <w:tbl>
      <w:tblPr>
        <w:tblStyle w:val="TableGrid"/>
        <w:tblW w:w="0" w:type="auto"/>
        <w:tblInd w:w="2160" w:type="dxa"/>
        <w:tblLook w:val="04A0" w:firstRow="1" w:lastRow="0" w:firstColumn="1" w:lastColumn="0" w:noHBand="0" w:noVBand="1"/>
      </w:tblPr>
      <w:tblGrid>
        <w:gridCol w:w="1800"/>
        <w:gridCol w:w="1800"/>
        <w:gridCol w:w="1800"/>
      </w:tblGrid>
      <w:tr w:rsidR="005B033A" w:rsidRPr="005B033A" w:rsidTr="005B033A">
        <w:trPr>
          <w:trHeight w:val="284"/>
        </w:trPr>
        <w:tc>
          <w:tcPr>
            <w:tcW w:w="1800" w:type="dxa"/>
          </w:tcPr>
          <w:p w:rsidR="005B033A" w:rsidRPr="005B033A" w:rsidRDefault="005B033A" w:rsidP="005B033A">
            <w:pPr>
              <w:pStyle w:val="ListParagraph"/>
              <w:ind w:left="0"/>
              <w:rPr>
                <w:color w:val="4F81BD" w:themeColor="accent1"/>
              </w:rPr>
            </w:pP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TX’s position</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RX’s position</w:t>
            </w:r>
          </w:p>
        </w:tc>
      </w:tr>
      <w:tr w:rsidR="005B033A" w:rsidRPr="005B033A" w:rsidTr="005B033A">
        <w:trPr>
          <w:trHeight w:val="242"/>
        </w:trPr>
        <w:tc>
          <w:tcPr>
            <w:tcW w:w="1800" w:type="dxa"/>
          </w:tcPr>
          <w:p w:rsidR="005B033A" w:rsidRPr="005B033A" w:rsidRDefault="005B033A" w:rsidP="005B033A">
            <w:pPr>
              <w:pStyle w:val="ListParagraph"/>
              <w:ind w:left="0"/>
              <w:rPr>
                <w:color w:val="4F81BD" w:themeColor="accent1"/>
              </w:rPr>
            </w:pPr>
            <w:r w:rsidRPr="005B033A">
              <w:rPr>
                <w:color w:val="4F81BD" w:themeColor="accent1"/>
              </w:rPr>
              <w:t>parallel</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 y-axis</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 xml:space="preserve">+ </w:t>
            </w:r>
            <w:r w:rsidRPr="005B033A">
              <w:rPr>
                <w:color w:val="4F81BD" w:themeColor="accent1"/>
              </w:rPr>
              <w:t>y-axis</w:t>
            </w:r>
          </w:p>
        </w:tc>
      </w:tr>
      <w:tr w:rsidR="005B033A" w:rsidRPr="005B033A" w:rsidTr="005B033A">
        <w:trPr>
          <w:trHeight w:val="242"/>
        </w:trPr>
        <w:tc>
          <w:tcPr>
            <w:tcW w:w="1800" w:type="dxa"/>
          </w:tcPr>
          <w:p w:rsidR="005B033A" w:rsidRPr="005B033A" w:rsidRDefault="005B033A" w:rsidP="005B033A">
            <w:pPr>
              <w:pStyle w:val="ListParagraph"/>
              <w:ind w:left="0"/>
              <w:rPr>
                <w:color w:val="4F81BD" w:themeColor="accent1"/>
              </w:rPr>
            </w:pPr>
            <w:r w:rsidRPr="005B033A">
              <w:rPr>
                <w:color w:val="4F81BD" w:themeColor="accent1"/>
              </w:rPr>
              <w:t>cross</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 xml:space="preserve">+ </w:t>
            </w:r>
            <w:r w:rsidRPr="005B033A">
              <w:rPr>
                <w:color w:val="4F81BD" w:themeColor="accent1"/>
              </w:rPr>
              <w:t>y-axis</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 x-axis</w:t>
            </w:r>
          </w:p>
        </w:tc>
      </w:tr>
      <w:tr w:rsidR="005B033A" w:rsidRPr="005B033A" w:rsidTr="005B033A">
        <w:trPr>
          <w:trHeight w:val="284"/>
        </w:trPr>
        <w:tc>
          <w:tcPr>
            <w:tcW w:w="1800" w:type="dxa"/>
          </w:tcPr>
          <w:p w:rsidR="005B033A" w:rsidRPr="005B033A" w:rsidRDefault="005B033A" w:rsidP="005B033A">
            <w:pPr>
              <w:pStyle w:val="ListParagraph"/>
              <w:ind w:left="0"/>
              <w:rPr>
                <w:color w:val="4F81BD" w:themeColor="accent1"/>
              </w:rPr>
            </w:pPr>
            <w:r w:rsidRPr="005B033A">
              <w:rPr>
                <w:color w:val="4F81BD" w:themeColor="accent1"/>
              </w:rPr>
              <w:t>Face-to-face</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 xml:space="preserve">+ </w:t>
            </w:r>
            <w:r w:rsidRPr="005B033A">
              <w:rPr>
                <w:color w:val="4F81BD" w:themeColor="accent1"/>
              </w:rPr>
              <w:t>x-axis</w:t>
            </w:r>
          </w:p>
        </w:tc>
        <w:tc>
          <w:tcPr>
            <w:tcW w:w="1800" w:type="dxa"/>
          </w:tcPr>
          <w:p w:rsidR="005B033A" w:rsidRPr="005B033A" w:rsidRDefault="005B033A" w:rsidP="005B033A">
            <w:pPr>
              <w:pStyle w:val="ListParagraph"/>
              <w:ind w:left="0"/>
              <w:rPr>
                <w:color w:val="4F81BD" w:themeColor="accent1"/>
              </w:rPr>
            </w:pPr>
            <w:r w:rsidRPr="005B033A">
              <w:rPr>
                <w:color w:val="4F81BD" w:themeColor="accent1"/>
              </w:rPr>
              <w:t>-</w:t>
            </w:r>
            <w:r w:rsidRPr="005B033A">
              <w:rPr>
                <w:color w:val="4F81BD" w:themeColor="accent1"/>
              </w:rPr>
              <w:t xml:space="preserve"> </w:t>
            </w:r>
            <w:r w:rsidRPr="005B033A">
              <w:rPr>
                <w:color w:val="4F81BD" w:themeColor="accent1"/>
              </w:rPr>
              <w:t>x-axis</w:t>
            </w:r>
          </w:p>
        </w:tc>
      </w:tr>
    </w:tbl>
    <w:p w:rsidR="003069E0" w:rsidRPr="003069E0" w:rsidRDefault="005B033A" w:rsidP="003069E0">
      <w:pPr>
        <w:pStyle w:val="ListParagraph"/>
        <w:numPr>
          <w:ilvl w:val="2"/>
          <w:numId w:val="1"/>
        </w:numPr>
      </w:pPr>
      <w:r>
        <w:t xml:space="preserve">Distance:  the distance between two middle of </w:t>
      </w:r>
      <w:proofErr w:type="spellStart"/>
      <w:r>
        <w:t>iLP</w:t>
      </w:r>
      <w:proofErr w:type="spellEnd"/>
      <w:r>
        <w:t xml:space="preserve">, can varies between 40mm – 250mm. </w:t>
      </w:r>
      <w:r w:rsidR="003069E0">
        <w:rPr>
          <w:color w:val="4F81BD" w:themeColor="accent1"/>
        </w:rPr>
        <w:t>In this experiment</w:t>
      </w:r>
      <w:r w:rsidRPr="005B033A">
        <w:rPr>
          <w:color w:val="4F81BD" w:themeColor="accent1"/>
        </w:rPr>
        <w:t xml:space="preserve"> I choose 100 mm as the most usual distance.</w:t>
      </w:r>
    </w:p>
    <w:p w:rsidR="003069E0" w:rsidRDefault="003069E0" w:rsidP="003069E0">
      <w:pPr>
        <w:pStyle w:val="ListParagraph"/>
        <w:numPr>
          <w:ilvl w:val="2"/>
          <w:numId w:val="1"/>
        </w:numPr>
      </w:pPr>
      <w:r>
        <w:t xml:space="preserve">Transmission Media: </w:t>
      </w:r>
      <w:r>
        <w:rPr>
          <w:color w:val="4F81BD" w:themeColor="accent1"/>
        </w:rPr>
        <w:t>In this experiment</w:t>
      </w:r>
      <w:r w:rsidRPr="005B033A">
        <w:rPr>
          <w:color w:val="4F81BD" w:themeColor="accent1"/>
        </w:rPr>
        <w:t xml:space="preserve"> I </w:t>
      </w:r>
      <w:r>
        <w:rPr>
          <w:color w:val="4F81BD" w:themeColor="accent1"/>
        </w:rPr>
        <w:t>only use water as media.</w:t>
      </w:r>
    </w:p>
    <w:p w:rsidR="003069E0" w:rsidRDefault="003069E0" w:rsidP="003069E0">
      <w:pPr>
        <w:pStyle w:val="ListParagraph"/>
        <w:numPr>
          <w:ilvl w:val="3"/>
          <w:numId w:val="1"/>
        </w:numPr>
      </w:pPr>
      <w:r>
        <w:t>Water (conductivity = 0.45)</w:t>
      </w:r>
    </w:p>
    <w:p w:rsidR="003069E0" w:rsidRDefault="003069E0" w:rsidP="003069E0">
      <w:pPr>
        <w:pStyle w:val="ListParagraph"/>
        <w:numPr>
          <w:ilvl w:val="3"/>
          <w:numId w:val="1"/>
        </w:numPr>
      </w:pPr>
      <w:r>
        <w:t>Air (in the balloon)</w:t>
      </w:r>
    </w:p>
    <w:p w:rsidR="00ED12AC" w:rsidRDefault="00ED12AC" w:rsidP="00ED12AC">
      <w:pPr>
        <w:pStyle w:val="ListParagraph"/>
        <w:numPr>
          <w:ilvl w:val="1"/>
          <w:numId w:val="1"/>
        </w:numPr>
      </w:pPr>
      <w:r>
        <w:t>Environment related:</w:t>
      </w:r>
      <w:r w:rsidR="00E351D2" w:rsidRPr="00E351D2">
        <w:rPr>
          <w:noProof/>
        </w:rPr>
        <w:t xml:space="preserve"> </w:t>
      </w:r>
    </w:p>
    <w:p w:rsidR="002F08F6" w:rsidRDefault="002F08F6" w:rsidP="002F08F6">
      <w:pPr>
        <w:pStyle w:val="ListParagraph"/>
        <w:numPr>
          <w:ilvl w:val="2"/>
          <w:numId w:val="1"/>
        </w:numPr>
      </w:pPr>
      <w:r>
        <w:rPr>
          <w:noProof/>
        </w:rPr>
        <w:t xml:space="preserve">Noise: </w:t>
      </w:r>
    </w:p>
    <w:p w:rsidR="002F08F6" w:rsidRDefault="002F08F6" w:rsidP="002F08F6">
      <w:pPr>
        <w:pStyle w:val="ListParagraph"/>
        <w:numPr>
          <w:ilvl w:val="3"/>
          <w:numId w:val="1"/>
        </w:numPr>
      </w:pPr>
      <w:r>
        <w:rPr>
          <w:noProof/>
        </w:rPr>
        <w:lastRenderedPageBreak/>
        <w:t xml:space="preserve">The algorithm is theoretically designed as a Low pass filter to reject noise with frequency out of range carrier_wave+- Total_Bandwidth/2. </w:t>
      </w:r>
    </w:p>
    <w:p w:rsidR="002F08F6" w:rsidRDefault="002F08F6" w:rsidP="002F08F6">
      <w:pPr>
        <w:pStyle w:val="ListParagraph"/>
        <w:numPr>
          <w:ilvl w:val="4"/>
          <w:numId w:val="1"/>
        </w:numPr>
      </w:pPr>
      <w:r>
        <w:rPr>
          <w:noProof/>
        </w:rPr>
        <w:t>So test the out-of-range noise first, if BER incease a lot, this might due to build-in amplifier for Hackrf.</w:t>
      </w:r>
    </w:p>
    <w:p w:rsidR="002F08F6" w:rsidRDefault="002F08F6" w:rsidP="002F08F6">
      <w:pPr>
        <w:pStyle w:val="ListParagraph"/>
        <w:numPr>
          <w:ilvl w:val="4"/>
          <w:numId w:val="1"/>
        </w:numPr>
      </w:pPr>
      <w:r>
        <w:rPr>
          <w:noProof/>
        </w:rPr>
        <w:t>If the Low pass filter works, then you can test noise at or slightly within the boundary. The closer the noise is to the carrier wave, the harder it can be filtered out.</w:t>
      </w:r>
    </w:p>
    <w:p w:rsidR="002F08F6" w:rsidRDefault="002F08F6" w:rsidP="002F08F6">
      <w:pPr>
        <w:pStyle w:val="ListParagraph"/>
        <w:numPr>
          <w:ilvl w:val="3"/>
          <w:numId w:val="1"/>
        </w:numPr>
      </w:pPr>
      <w:r>
        <w:rPr>
          <w:color w:val="4F81BD" w:themeColor="accent1"/>
        </w:rPr>
        <w:t>In this experiment</w:t>
      </w:r>
      <w:r w:rsidRPr="005B033A">
        <w:rPr>
          <w:color w:val="4F81BD" w:themeColor="accent1"/>
        </w:rPr>
        <w:t xml:space="preserve"> I </w:t>
      </w:r>
      <w:r>
        <w:rPr>
          <w:color w:val="4F81BD" w:themeColor="accent1"/>
        </w:rPr>
        <w:t>choose noise amplitude with 0V (no noise) and 0.6V</w:t>
      </w:r>
    </w:p>
    <w:p w:rsidR="00ED12AC" w:rsidRDefault="00ED12AC" w:rsidP="00ED12AC">
      <w:pPr>
        <w:pStyle w:val="ListParagraph"/>
        <w:numPr>
          <w:ilvl w:val="1"/>
          <w:numId w:val="1"/>
        </w:numPr>
      </w:pPr>
      <w:r>
        <w:t>Software algorithm related:</w:t>
      </w:r>
    </w:p>
    <w:p w:rsidR="002F08F6" w:rsidRDefault="002F08F6" w:rsidP="002F08F6">
      <w:pPr>
        <w:pStyle w:val="ListParagraph"/>
        <w:numPr>
          <w:ilvl w:val="2"/>
          <w:numId w:val="1"/>
        </w:numPr>
      </w:pPr>
      <w:r>
        <w:t>Modulation Algorithm:</w:t>
      </w:r>
      <w:r w:rsidR="001725A6">
        <w:t xml:space="preserve"> </w:t>
      </w:r>
      <w:r w:rsidR="001725A6">
        <w:rPr>
          <w:color w:val="4F81BD" w:themeColor="accent1"/>
        </w:rPr>
        <w:t>In this experiment</w:t>
      </w:r>
      <w:r w:rsidR="001725A6">
        <w:rPr>
          <w:color w:val="4F81BD" w:themeColor="accent1"/>
        </w:rPr>
        <w:t>, FSK is the primary choice.</w:t>
      </w:r>
    </w:p>
    <w:p w:rsidR="002F08F6" w:rsidRDefault="002F08F6" w:rsidP="002F08F6">
      <w:pPr>
        <w:pStyle w:val="ListParagraph"/>
        <w:numPr>
          <w:ilvl w:val="3"/>
          <w:numId w:val="1"/>
        </w:numPr>
      </w:pPr>
      <w:r>
        <w:t>FSK:  Theoretically this i</w:t>
      </w:r>
      <w:r w:rsidR="001725A6">
        <w:t xml:space="preserve">s the most preferable algorithm. </w:t>
      </w:r>
    </w:p>
    <w:p w:rsidR="001725A6" w:rsidRDefault="001725A6" w:rsidP="002F08F6">
      <w:pPr>
        <w:pStyle w:val="ListParagraph"/>
        <w:numPr>
          <w:ilvl w:val="3"/>
          <w:numId w:val="1"/>
        </w:numPr>
      </w:pPr>
      <w:r>
        <w:t>PSK:  This one take longer time to process and maybe more power consumption. But can still try.</w:t>
      </w:r>
    </w:p>
    <w:p w:rsidR="001725A6" w:rsidRDefault="001725A6" w:rsidP="002F08F6">
      <w:pPr>
        <w:pStyle w:val="ListParagraph"/>
        <w:numPr>
          <w:ilvl w:val="3"/>
          <w:numId w:val="1"/>
        </w:numPr>
      </w:pPr>
      <w:r>
        <w:t xml:space="preserve">OOK: This one is very subjective to noise. So I not recommended </w:t>
      </w:r>
      <w:r w:rsidR="005C06F8">
        <w:t>trying</w:t>
      </w:r>
      <w:r>
        <w:t xml:space="preserve"> this on.</w:t>
      </w:r>
    </w:p>
    <w:p w:rsidR="005C06F8" w:rsidRPr="005C06F8" w:rsidRDefault="001725A6" w:rsidP="005C06F8">
      <w:pPr>
        <w:pStyle w:val="ListParagraph"/>
        <w:numPr>
          <w:ilvl w:val="2"/>
          <w:numId w:val="1"/>
        </w:numPr>
        <w:rPr>
          <w:u w:val="single"/>
        </w:rPr>
      </w:pPr>
      <w:r>
        <w:t>Total Bandwidth (</w:t>
      </w:r>
      <w:r w:rsidR="005C06F8">
        <w:t xml:space="preserve">= </w:t>
      </w:r>
      <w:r>
        <w:t>Minimum required sample rate</w:t>
      </w:r>
      <w:r w:rsidRPr="005C06F8">
        <w:rPr>
          <w:u w:val="single"/>
        </w:rPr>
        <w:t xml:space="preserve">): </w:t>
      </w:r>
      <w:r w:rsidR="005C06F8" w:rsidRPr="005C06F8">
        <w:rPr>
          <w:u w:val="single"/>
        </w:rPr>
        <w:t xml:space="preserve"> Suppose we are able to do all frequency down-converting in the analog device</w:t>
      </w:r>
      <w:r w:rsidR="005C06F8">
        <w:rPr>
          <w:u w:val="single"/>
        </w:rPr>
        <w:t xml:space="preserve">, </w:t>
      </w:r>
      <w:r w:rsidR="005C06F8">
        <w:t xml:space="preserve">which means after A to D converting, signal in the frequency domain will be zero – centered. This is the total Bandwidth that contains the targeted message information.  </w:t>
      </w:r>
    </w:p>
    <w:p w:rsidR="005C06F8" w:rsidRPr="005C06F8" w:rsidRDefault="005C06F8" w:rsidP="005C06F8">
      <w:pPr>
        <w:pStyle w:val="ListParagraph"/>
        <w:numPr>
          <w:ilvl w:val="3"/>
          <w:numId w:val="1"/>
        </w:numPr>
        <w:rPr>
          <w:u w:val="single"/>
        </w:rPr>
      </w:pPr>
      <w:r>
        <w:t xml:space="preserve">Total Bandwidth &lt; </w:t>
      </w:r>
      <w:proofErr w:type="spellStart"/>
      <w:r>
        <w:t>RX_sample_rate</w:t>
      </w:r>
      <w:proofErr w:type="spellEnd"/>
      <w:r>
        <w:t xml:space="preserve"> &lt;= </w:t>
      </w:r>
      <w:proofErr w:type="spellStart"/>
      <w:r>
        <w:t>TX_sample_rate</w:t>
      </w:r>
      <w:proofErr w:type="spellEnd"/>
    </w:p>
    <w:p w:rsidR="005C06F8" w:rsidRPr="005456F9" w:rsidRDefault="005C06F8" w:rsidP="005C06F8">
      <w:pPr>
        <w:pStyle w:val="ListParagraph"/>
        <w:numPr>
          <w:ilvl w:val="3"/>
          <w:numId w:val="1"/>
        </w:numPr>
        <w:rPr>
          <w:u w:val="single"/>
        </w:rPr>
      </w:pPr>
      <w:r>
        <w:t>Total Bandwidth</w:t>
      </w:r>
      <w:r>
        <w:t xml:space="preserve"> = BW + EBW</w:t>
      </w:r>
    </w:p>
    <w:p w:rsidR="005456F9" w:rsidRPr="00DF6D1E" w:rsidRDefault="005456F9" w:rsidP="005C06F8">
      <w:pPr>
        <w:pStyle w:val="ListParagraph"/>
        <w:numPr>
          <w:ilvl w:val="3"/>
          <w:numId w:val="1"/>
        </w:numPr>
        <w:rPr>
          <w:u w:val="single"/>
        </w:rPr>
      </w:pPr>
      <w:r>
        <w:t xml:space="preserve">This parameter depends on other parameters. </w:t>
      </w:r>
      <w:r w:rsidRPr="005456F9">
        <w:rPr>
          <w:highlight w:val="yellow"/>
        </w:rPr>
        <w:t>Please refer to the comprehensive excel sheet for more reference.</w:t>
      </w:r>
    </w:p>
    <w:p w:rsidR="00DF6D1E" w:rsidRDefault="00DF6D1E" w:rsidP="00DF6D1E">
      <w:pPr>
        <w:pStyle w:val="ListParagraph"/>
        <w:numPr>
          <w:ilvl w:val="0"/>
          <w:numId w:val="1"/>
        </w:numPr>
      </w:pPr>
      <w:r w:rsidRPr="00DF6D1E">
        <w:t>Targeted Result:</w:t>
      </w:r>
    </w:p>
    <w:p w:rsidR="00473292" w:rsidRDefault="00473292" w:rsidP="00473292">
      <w:pPr>
        <w:pStyle w:val="ListParagraph"/>
        <w:numPr>
          <w:ilvl w:val="1"/>
          <w:numId w:val="1"/>
        </w:numPr>
      </w:pPr>
      <w:r>
        <w:t>Bit Error Rate (Error Bits/ Total Received Bits)</w:t>
      </w:r>
    </w:p>
    <w:p w:rsidR="00473292" w:rsidRDefault="00FF20D0" w:rsidP="00473292">
      <w:pPr>
        <w:pStyle w:val="ListParagraph"/>
        <w:numPr>
          <w:ilvl w:val="1"/>
          <w:numId w:val="1"/>
        </w:numPr>
      </w:pPr>
      <w:r>
        <w:t xml:space="preserve">Relative power-consumption (could be roughly estimated from following parameters): </w:t>
      </w:r>
    </w:p>
    <w:p w:rsidR="00FF20D0" w:rsidRDefault="00FF20D0" w:rsidP="00FF20D0">
      <w:pPr>
        <w:pStyle w:val="ListParagraph"/>
        <w:numPr>
          <w:ilvl w:val="2"/>
          <w:numId w:val="1"/>
        </w:numPr>
      </w:pPr>
      <w:r>
        <w:t>Amplify gain (the lower the better)</w:t>
      </w:r>
    </w:p>
    <w:p w:rsidR="00FF20D0" w:rsidRPr="00FF20D0" w:rsidRDefault="00FF20D0" w:rsidP="00FF20D0">
      <w:pPr>
        <w:pStyle w:val="ListParagraph"/>
        <w:numPr>
          <w:ilvl w:val="2"/>
          <w:numId w:val="1"/>
        </w:numPr>
      </w:pPr>
      <w:r>
        <w:t>Total Bandwidth (= Minimum required sample rate</w:t>
      </w:r>
      <w:r>
        <w:rPr>
          <w:u w:val="single"/>
        </w:rPr>
        <w:t xml:space="preserve">): </w:t>
      </w:r>
      <w:r>
        <w:t>(the lower the better)</w:t>
      </w:r>
    </w:p>
    <w:p w:rsidR="005B033A" w:rsidRDefault="000A3E91" w:rsidP="00FF20D0">
      <w:pPr>
        <w:pStyle w:val="ListParagraph"/>
        <w:numPr>
          <w:ilvl w:val="0"/>
          <w:numId w:val="1"/>
        </w:numPr>
      </w:pPr>
      <w:r>
        <w:t>Testing examples:</w:t>
      </w:r>
    </w:p>
    <w:p w:rsidR="000A3E91" w:rsidRDefault="000A3E91" w:rsidP="00C42831">
      <w:pPr>
        <w:pStyle w:val="ListParagraph"/>
        <w:numPr>
          <w:ilvl w:val="1"/>
          <w:numId w:val="1"/>
        </w:numPr>
      </w:pPr>
      <w:r>
        <w:t>Setting</w:t>
      </w:r>
      <w:r w:rsidR="00DF6D1E">
        <w:t>s</w:t>
      </w:r>
    </w:p>
    <w:p w:rsidR="00DF6D1E" w:rsidRDefault="00FF20D0" w:rsidP="00DF6D1E">
      <w:pPr>
        <w:pStyle w:val="ListParagraph"/>
        <w:numPr>
          <w:ilvl w:val="2"/>
          <w:numId w:val="1"/>
        </w:numPr>
      </w:pPr>
      <w:r>
        <w:t>Message Length</w:t>
      </w:r>
      <w:r w:rsidR="00DF6D1E">
        <w:t>: 10 bytes (‘</w:t>
      </w:r>
      <w:proofErr w:type="spellStart"/>
      <w:r w:rsidR="00DF6D1E">
        <w:t>Helloworld</w:t>
      </w:r>
      <w:proofErr w:type="spellEnd"/>
      <w:r w:rsidR="00DF6D1E">
        <w:t>’), sent 10 times</w:t>
      </w:r>
    </w:p>
    <w:p w:rsidR="00DF6D1E" w:rsidRDefault="00DF6D1E" w:rsidP="00DF6D1E">
      <w:pPr>
        <w:pStyle w:val="ListParagraph"/>
        <w:numPr>
          <w:ilvl w:val="2"/>
          <w:numId w:val="1"/>
        </w:numPr>
      </w:pPr>
      <w:r>
        <w:t>Device: galvanic to galvanic</w:t>
      </w:r>
    </w:p>
    <w:p w:rsidR="00DF6D1E" w:rsidRDefault="00DF6D1E" w:rsidP="00DF6D1E">
      <w:pPr>
        <w:pStyle w:val="ListParagraph"/>
        <w:numPr>
          <w:ilvl w:val="2"/>
          <w:numId w:val="1"/>
        </w:numPr>
      </w:pPr>
      <w:r>
        <w:t>Orientation: face-to-face</w:t>
      </w:r>
    </w:p>
    <w:p w:rsidR="00DF6D1E" w:rsidRDefault="00DF6D1E" w:rsidP="00DF6D1E">
      <w:pPr>
        <w:pStyle w:val="ListParagraph"/>
        <w:numPr>
          <w:ilvl w:val="2"/>
          <w:numId w:val="1"/>
        </w:numPr>
      </w:pPr>
      <w:r>
        <w:t>Distance: 100mm</w:t>
      </w:r>
    </w:p>
    <w:p w:rsidR="00DF6D1E" w:rsidRDefault="00DF6D1E" w:rsidP="00DF6D1E">
      <w:pPr>
        <w:pStyle w:val="ListParagraph"/>
        <w:numPr>
          <w:ilvl w:val="2"/>
          <w:numId w:val="1"/>
        </w:numPr>
      </w:pPr>
      <w:r>
        <w:t>Noise Amplitude: 0V (no noise)</w:t>
      </w:r>
    </w:p>
    <w:p w:rsidR="00DF6D1E" w:rsidRDefault="00DF6D1E" w:rsidP="00DF6D1E">
      <w:pPr>
        <w:pStyle w:val="ListParagraph"/>
        <w:numPr>
          <w:ilvl w:val="2"/>
          <w:numId w:val="1"/>
        </w:numPr>
      </w:pPr>
      <w:r>
        <w:t>Modulation Algorithm: FSK</w:t>
      </w:r>
    </w:p>
    <w:p w:rsidR="00DF6D1E" w:rsidRDefault="00DF6D1E" w:rsidP="00DF6D1E">
      <w:pPr>
        <w:pStyle w:val="ListParagraph"/>
        <w:numPr>
          <w:ilvl w:val="2"/>
          <w:numId w:val="1"/>
        </w:numPr>
      </w:pPr>
      <w:r>
        <w:t xml:space="preserve">Total Required bandwidth </w:t>
      </w:r>
      <w:r>
        <w:t>(</w:t>
      </w:r>
      <w:r>
        <w:t>=</w:t>
      </w:r>
      <w:r>
        <w:t>Minimum required sample rate</w:t>
      </w:r>
      <w:r w:rsidRPr="005C06F8">
        <w:rPr>
          <w:u w:val="single"/>
        </w:rPr>
        <w:t xml:space="preserve">): </w:t>
      </w:r>
      <w:r>
        <w:rPr>
          <w:u w:val="single"/>
        </w:rPr>
        <w:t>20KHz</w:t>
      </w:r>
    </w:p>
    <w:p w:rsidR="00C42831" w:rsidRDefault="00DF6D1E" w:rsidP="002F08F6">
      <w:pPr>
        <w:pStyle w:val="ListParagraph"/>
        <w:numPr>
          <w:ilvl w:val="1"/>
          <w:numId w:val="1"/>
        </w:numPr>
      </w:pPr>
      <w:r>
        <w:lastRenderedPageBreak/>
        <w:t>Software Modem</w:t>
      </w:r>
      <w:r w:rsidR="000A3E91">
        <w:rPr>
          <w:noProof/>
        </w:rPr>
        <w:drawing>
          <wp:inline distT="0" distB="0" distL="0" distR="0" wp14:anchorId="138D06F3" wp14:editId="24505DE3">
            <wp:extent cx="58674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r="1282" b="58539"/>
                    <a:stretch/>
                  </pic:blipFill>
                  <pic:spPr bwMode="auto">
                    <a:xfrm>
                      <a:off x="0" y="0"/>
                      <a:ext cx="5867400" cy="1495425"/>
                    </a:xfrm>
                    <a:prstGeom prst="rect">
                      <a:avLst/>
                    </a:prstGeom>
                    <a:ln>
                      <a:noFill/>
                    </a:ln>
                    <a:extLst>
                      <a:ext uri="{53640926-AAD7-44D8-BBD7-CCE9431645EC}">
                        <a14:shadowObscured xmlns:a14="http://schemas.microsoft.com/office/drawing/2010/main"/>
                      </a:ext>
                    </a:extLst>
                  </pic:spPr>
                </pic:pic>
              </a:graphicData>
            </a:graphic>
          </wp:inline>
        </w:drawing>
      </w:r>
      <w:r w:rsidR="00C42831">
        <w:rPr>
          <w:noProof/>
        </w:rPr>
        <w:drawing>
          <wp:inline distT="0" distB="0" distL="0" distR="0" wp14:anchorId="3A2E9D7D" wp14:editId="295C9DF4">
            <wp:extent cx="5915025" cy="1695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53081" r="1282" b="-88"/>
                    <a:stretch/>
                  </pic:blipFill>
                  <pic:spPr bwMode="auto">
                    <a:xfrm>
                      <a:off x="0" y="0"/>
                      <a:ext cx="5915025" cy="1695450"/>
                    </a:xfrm>
                    <a:prstGeom prst="rect">
                      <a:avLst/>
                    </a:prstGeom>
                    <a:ln>
                      <a:noFill/>
                    </a:ln>
                    <a:extLst>
                      <a:ext uri="{53640926-AAD7-44D8-BBD7-CCE9431645EC}">
                        <a14:shadowObscured xmlns:a14="http://schemas.microsoft.com/office/drawing/2010/main"/>
                      </a:ext>
                    </a:extLst>
                  </pic:spPr>
                </pic:pic>
              </a:graphicData>
            </a:graphic>
          </wp:inline>
        </w:drawing>
      </w:r>
    </w:p>
    <w:p w:rsidR="000A3E91" w:rsidRDefault="00DF6D1E" w:rsidP="000A3E91">
      <w:pPr>
        <w:pStyle w:val="ListParagraph"/>
        <w:numPr>
          <w:ilvl w:val="1"/>
          <w:numId w:val="1"/>
        </w:numPr>
      </w:pPr>
      <w:r>
        <w:t>Top: Received signal; Bottom: signal after eliminating DC offset and Down-sampling (Low Pass Filter)</w:t>
      </w:r>
      <w:r w:rsidR="000A3E91">
        <w:rPr>
          <w:noProof/>
        </w:rPr>
        <w:drawing>
          <wp:inline distT="0" distB="0" distL="0" distR="0" wp14:anchorId="32FF5B90" wp14:editId="096867F3">
            <wp:extent cx="5575402" cy="30384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6495" cy="3039071"/>
                    </a:xfrm>
                    <a:prstGeom prst="rect">
                      <a:avLst/>
                    </a:prstGeom>
                  </pic:spPr>
                </pic:pic>
              </a:graphicData>
            </a:graphic>
          </wp:inline>
        </w:drawing>
      </w:r>
    </w:p>
    <w:p w:rsidR="000A3E91" w:rsidRDefault="00DF6D1E" w:rsidP="000A3E91">
      <w:pPr>
        <w:pStyle w:val="ListParagraph"/>
        <w:numPr>
          <w:ilvl w:val="1"/>
          <w:numId w:val="1"/>
        </w:numPr>
      </w:pPr>
      <w:r>
        <w:lastRenderedPageBreak/>
        <w:t xml:space="preserve">Received Message </w:t>
      </w:r>
      <w:r w:rsidR="00473292">
        <w:t>printout</w:t>
      </w:r>
      <w:r>
        <w:t xml:space="preserve"> in the console</w:t>
      </w:r>
      <w:r w:rsidR="000A3E91">
        <w:rPr>
          <w:noProof/>
        </w:rPr>
        <w:drawing>
          <wp:inline distT="0" distB="0" distL="0" distR="0" wp14:anchorId="7CC67BFA" wp14:editId="658F171C">
            <wp:extent cx="2715013"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6384" cy="3945341"/>
                    </a:xfrm>
                    <a:prstGeom prst="rect">
                      <a:avLst/>
                    </a:prstGeom>
                  </pic:spPr>
                </pic:pic>
              </a:graphicData>
            </a:graphic>
          </wp:inline>
        </w:drawing>
      </w:r>
    </w:p>
    <w:p w:rsidR="00FD2BD1" w:rsidRDefault="006E514E" w:rsidP="000A3E91">
      <w:pPr>
        <w:pStyle w:val="ListParagraph"/>
        <w:numPr>
          <w:ilvl w:val="1"/>
          <w:numId w:val="1"/>
        </w:numPr>
      </w:pPr>
      <w:r>
        <w:t>Check bit error rate and the result:</w:t>
      </w:r>
      <w:r w:rsidR="00FD2BD1" w:rsidRPr="00FD2BD1">
        <w:rPr>
          <w:noProof/>
        </w:rPr>
        <w:t xml:space="preserve"> </w:t>
      </w:r>
      <w:r w:rsidR="00FD2BD1">
        <w:rPr>
          <w:noProof/>
        </w:rPr>
        <w:t xml:space="preserve"> I assess the BER using moving average, so when pool is small, BER will begin with a larger value but wil finally converge towards </w:t>
      </w:r>
      <w:r w:rsidR="00022F4C">
        <w:rPr>
          <w:noProof/>
        </w:rPr>
        <w:t>0.2%</w:t>
      </w:r>
      <w:r w:rsidR="00FD2BD1">
        <w:rPr>
          <w:noProof/>
        </w:rPr>
        <w:t xml:space="preserve">. </w:t>
      </w:r>
      <w:r w:rsidR="00022F4C">
        <w:rPr>
          <w:noProof/>
        </w:rPr>
        <w:t xml:space="preserve"> (P.S. the end of BER curve always jump to high I think it may due to some Hackrd One problem when turn 0ff the signal. I would recommended ignore that when do assessment)</w:t>
      </w:r>
    </w:p>
    <w:p w:rsidR="006E514E" w:rsidRDefault="00FD2BD1" w:rsidP="00022F4C">
      <w:pPr>
        <w:pStyle w:val="ListParagraph"/>
        <w:ind w:left="1440"/>
      </w:pPr>
      <w:r>
        <w:rPr>
          <w:noProof/>
        </w:rPr>
        <w:drawing>
          <wp:inline distT="0" distB="0" distL="0" distR="0" wp14:anchorId="43BC39B8" wp14:editId="26FF1B04">
            <wp:extent cx="4815616" cy="292435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0413" cy="2933341"/>
                    </a:xfrm>
                    <a:prstGeom prst="rect">
                      <a:avLst/>
                    </a:prstGeom>
                  </pic:spPr>
                </pic:pic>
              </a:graphicData>
            </a:graphic>
          </wp:inline>
        </w:drawing>
      </w:r>
    </w:p>
    <w:p w:rsidR="000A3E91" w:rsidRDefault="000A3E91" w:rsidP="000A3E91">
      <w:pPr>
        <w:pStyle w:val="ListParagraph"/>
      </w:pPr>
    </w:p>
    <w:p w:rsidR="00F9027C" w:rsidRDefault="000020FD" w:rsidP="000020FD">
      <w:pPr>
        <w:pStyle w:val="ListParagraph"/>
        <w:numPr>
          <w:ilvl w:val="0"/>
          <w:numId w:val="1"/>
        </w:numPr>
      </w:pPr>
      <w:r>
        <w:t xml:space="preserve">Debug </w:t>
      </w:r>
      <w:r w:rsidR="00CA20A9">
        <w:t>Suggestions</w:t>
      </w:r>
      <w:r>
        <w:t>:</w:t>
      </w:r>
    </w:p>
    <w:p w:rsidR="000020FD" w:rsidRDefault="000020FD" w:rsidP="000020FD">
      <w:pPr>
        <w:pStyle w:val="ListParagraph"/>
        <w:numPr>
          <w:ilvl w:val="1"/>
          <w:numId w:val="1"/>
        </w:numPr>
      </w:pPr>
      <w:r>
        <w:t xml:space="preserve">Check if </w:t>
      </w:r>
      <w:proofErr w:type="spellStart"/>
      <w:r>
        <w:t>Hackrf</w:t>
      </w:r>
      <w:proofErr w:type="spellEnd"/>
      <w:r>
        <w:t xml:space="preserve"> One is working: the 3V3</w:t>
      </w:r>
      <w:proofErr w:type="gramStart"/>
      <w:r>
        <w:t>,1V8,RF</w:t>
      </w:r>
      <w:proofErr w:type="gramEnd"/>
      <w:r>
        <w:t xml:space="preserve"> and USB LEDs should all be on. During transmission RX/TX should be on.</w:t>
      </w:r>
    </w:p>
    <w:p w:rsidR="00FF20D0" w:rsidRDefault="000020FD" w:rsidP="000020FD">
      <w:pPr>
        <w:pStyle w:val="ListParagraph"/>
        <w:numPr>
          <w:ilvl w:val="1"/>
          <w:numId w:val="1"/>
        </w:numPr>
      </w:pPr>
      <w:r>
        <w:t xml:space="preserve">Check if </w:t>
      </w:r>
      <w:r w:rsidR="00FF20D0">
        <w:t xml:space="preserve">all </w:t>
      </w:r>
      <w:r>
        <w:t>the cable connect</w:t>
      </w:r>
      <w:r w:rsidR="00FF20D0">
        <w:t>ed works</w:t>
      </w:r>
    </w:p>
    <w:p w:rsidR="000020FD" w:rsidRDefault="00FF20D0" w:rsidP="000020FD">
      <w:pPr>
        <w:pStyle w:val="ListParagraph"/>
        <w:numPr>
          <w:ilvl w:val="1"/>
          <w:numId w:val="1"/>
        </w:numPr>
      </w:pPr>
      <w:r>
        <w:t>Check if amplifier works (If you smell something burned or the power supply to amplifier</w:t>
      </w:r>
      <w:r w:rsidR="000020FD">
        <w:t xml:space="preserve"> </w:t>
      </w:r>
      <w:r>
        <w:t>failed to provide 3.5V power, then some components in amplifier may be short)</w:t>
      </w:r>
    </w:p>
    <w:p w:rsidR="00FF20D0" w:rsidRDefault="00FF20D0" w:rsidP="000020FD">
      <w:pPr>
        <w:pStyle w:val="ListParagraph"/>
        <w:numPr>
          <w:ilvl w:val="1"/>
          <w:numId w:val="1"/>
        </w:numPr>
      </w:pPr>
      <w:r>
        <w:t>When using oscilloscope and function generator to debug: If you see the RX signal from oscilloscope but is very weak, that signal may not from the Receiver but from the</w:t>
      </w:r>
      <w:r w:rsidR="00DE1B75">
        <w:t xml:space="preserve"> EM field generated by Function </w:t>
      </w:r>
      <w:r>
        <w:t>Generator</w:t>
      </w:r>
      <w:r w:rsidR="00DE1B75">
        <w:t>!</w:t>
      </w:r>
      <w:bookmarkStart w:id="0" w:name="_GoBack"/>
      <w:bookmarkEnd w:id="0"/>
    </w:p>
    <w:sectPr w:rsidR="00FF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56614"/>
    <w:multiLevelType w:val="hybridMultilevel"/>
    <w:tmpl w:val="7DAEFA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30"/>
    <w:rsid w:val="000020FD"/>
    <w:rsid w:val="00022F4C"/>
    <w:rsid w:val="00030164"/>
    <w:rsid w:val="000A3E91"/>
    <w:rsid w:val="00167E8C"/>
    <w:rsid w:val="001725A6"/>
    <w:rsid w:val="002F08F6"/>
    <w:rsid w:val="003069E0"/>
    <w:rsid w:val="00473292"/>
    <w:rsid w:val="005456F9"/>
    <w:rsid w:val="005B033A"/>
    <w:rsid w:val="005C06F8"/>
    <w:rsid w:val="006E514E"/>
    <w:rsid w:val="008A506C"/>
    <w:rsid w:val="008D7A30"/>
    <w:rsid w:val="00A73B34"/>
    <w:rsid w:val="00C42831"/>
    <w:rsid w:val="00CA20A9"/>
    <w:rsid w:val="00CA5EC7"/>
    <w:rsid w:val="00DE1B75"/>
    <w:rsid w:val="00DF6D1E"/>
    <w:rsid w:val="00E351D2"/>
    <w:rsid w:val="00ED12AC"/>
    <w:rsid w:val="00F770EA"/>
    <w:rsid w:val="00F9027C"/>
    <w:rsid w:val="00FD2288"/>
    <w:rsid w:val="00FD2BD1"/>
    <w:rsid w:val="00FF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FD"/>
    <w:pPr>
      <w:ind w:left="720"/>
      <w:contextualSpacing/>
    </w:pPr>
  </w:style>
  <w:style w:type="paragraph" w:styleId="BalloonText">
    <w:name w:val="Balloon Text"/>
    <w:basedOn w:val="Normal"/>
    <w:link w:val="BalloonTextChar"/>
    <w:uiPriority w:val="99"/>
    <w:semiHidden/>
    <w:unhideWhenUsed/>
    <w:rsid w:val="0003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64"/>
    <w:rPr>
      <w:rFonts w:ascii="Tahoma" w:hAnsi="Tahoma" w:cs="Tahoma"/>
      <w:sz w:val="16"/>
      <w:szCs w:val="16"/>
    </w:rPr>
  </w:style>
  <w:style w:type="table" w:styleId="TableGrid">
    <w:name w:val="Table Grid"/>
    <w:basedOn w:val="TableNormal"/>
    <w:uiPriority w:val="59"/>
    <w:rsid w:val="005B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FD"/>
    <w:pPr>
      <w:ind w:left="720"/>
      <w:contextualSpacing/>
    </w:pPr>
  </w:style>
  <w:style w:type="paragraph" w:styleId="BalloonText">
    <w:name w:val="Balloon Text"/>
    <w:basedOn w:val="Normal"/>
    <w:link w:val="BalloonTextChar"/>
    <w:uiPriority w:val="99"/>
    <w:semiHidden/>
    <w:unhideWhenUsed/>
    <w:rsid w:val="0003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64"/>
    <w:rPr>
      <w:rFonts w:ascii="Tahoma" w:hAnsi="Tahoma" w:cs="Tahoma"/>
      <w:sz w:val="16"/>
      <w:szCs w:val="16"/>
    </w:rPr>
  </w:style>
  <w:style w:type="table" w:styleId="TableGrid">
    <w:name w:val="Table Grid"/>
    <w:basedOn w:val="TableNormal"/>
    <w:uiPriority w:val="59"/>
    <w:rsid w:val="005B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BIOTRONIK</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Chen</dc:creator>
  <cp:keywords/>
  <dc:description/>
  <cp:lastModifiedBy>Yifang Chen</cp:lastModifiedBy>
  <cp:revision>14</cp:revision>
  <dcterms:created xsi:type="dcterms:W3CDTF">2017-07-24T21:38:00Z</dcterms:created>
  <dcterms:modified xsi:type="dcterms:W3CDTF">2017-07-25T19:14:00Z</dcterms:modified>
</cp:coreProperties>
</file>