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44"/>
              </w:rPr>
              <w:t>HARIHARAN J</w:t>
            </w:r>
          </w:p>
          <w:p>
            <w:r>
              <w:rPr>
                <w:rFonts w:ascii="Aptos" w:hAnsi="Aptos"/>
                <w:b/>
                <w:color w:val="1A73E8"/>
                <w:sz w:val="18"/>
              </w:rPr>
              <w:t>Cloud Engineer | AWS Certified Cloud Practitioner | Google Associate Cloud Engineer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Madurai, Tamil Nadu, India | +91-9500963476 | jhariharancse@gmail.com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linkedin.com/in/hariharan-j-2a909a290 | github.com/cloudy-fix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AWS CCP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-associate-cloud-engineer-bad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Google ACE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OCI Learning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rafor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53044"/>
                <w:sz w:val="17"/>
              </w:rPr>
              <w:t>DevOps</w:t>
            </w:r>
          </w:p>
        </w:tc>
      </w:tr>
    </w:tbl>
    <w:p>
      <w:pPr>
        <w:spacing w:before="240" w:after="120"/>
      </w:pPr>
      <w:r>
        <w:rPr>
          <w:rFonts w:ascii="Aptos" w:hAnsi="Aptos"/>
          <w:b/>
          <w:color w:val="202124"/>
          <w:sz w:val="21"/>
        </w:rPr>
        <w:t>PROFESSIONAL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AFD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8"/>
              </w:rPr>
              <w:t>Cloud engineering fresher with hands-on experience administering AWS and Google Cloud infrastructure - IAM, VPC, DNS, VPN, database migration, load balancing, and Linux operations. AWS Certified Cloud Practitioner and Google Associate Cloud Engineer with a Cybersecurity Engineering foundation and backend automation experience in Python and FastAPI. Currently building working knowledge of Oracle Cloud Infrastructure (OCI) and IBM Cloud to extend existing multi-cloud administration skills.</w:t>
            </w:r>
          </w:p>
        </w:tc>
      </w:tr>
    </w:tbl>
    <w:p>
      <w:pPr>
        <w:spacing w:before="240" w:after="120"/>
      </w:pPr>
      <w:r>
        <w:rPr>
          <w:rFonts w:ascii="Aptos" w:hAnsi="Aptos"/>
          <w:b/>
          <w:color w:val="202124"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Cloud Platforms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Amazon Web Services (AWS), Google Cloud Platform (GCP), Oracle Cloud Infrastructure (OCI - in progress), IBM Cloud (in progress).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Cloud Administration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IAM, VPC/VCN, EC2, Compute Engine, Object and Cloud Storage, Cloud DNS, Route 53, Cloud SQL, Load Balancing, Security Groups, Monitoring.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Automation and IaC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Terraform, Docker, Kubernetes, GitHub Actions, AWS CodePipeline, CI/CD, Bash scripting.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Networking and Security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VPN, HA VPN, Site-to-Site VPN, BGP, SSL/TLS, DNS migration, subnetting, routing, least-privilege access control.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8"/>
              </w:rPr>
              <w:t>Programming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color w:val="3C4043"/>
                <w:sz w:val="17"/>
              </w:rPr>
              <w:t>Python, Bash, FastAPI, REST APIs, Java, PostgreSQL, Linux Administration, Git.</w:t>
            </w:r>
          </w:p>
        </w:tc>
      </w:tr>
    </w:tbl>
    <w:p>
      <w:pPr>
        <w:spacing w:before="240" w:after="120"/>
      </w:pPr>
      <w:r>
        <w:rPr>
          <w:rFonts w:ascii="Aptos" w:hAnsi="Aptos"/>
          <w:b/>
          <w:color w:val="202124"/>
          <w:sz w:val="21"/>
        </w:rPr>
        <w:t>PROFESSIONAL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20"/>
              </w:rPr>
              <w:t>Cloud Engineer Intern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Cloud Ambassadors, Google Cloud Partner | Jan 2026 - Present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Provision and administer Compute Engine, Cloud Storage, IAM roles, VPC networks, firewall rules, and secure access policies.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Support AWS and GCP infrastructure operations across networking, IAM, DNS, load balancing, VPN, and migration workflows, including troubleshooting.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Configure Cloud DNS and Route 53 records, HTTPS load balancer validation, and SSL/TLS certificate workflows.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Apply Docker, Kubernetes/GKE, Linux, Git, Bash, and Terraform fundamentals for infrastructure automation.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th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20"/>
              </w:rPr>
              <w:t>Backend Developer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Chella Corporations | Jul 2025 - Dec 2025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Developed REST APIs using Python and FastAPI for an AI-driven medical platform.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Implemented secure authentication, service integration, database integration, and debugging for production systems.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Deployed and maintained backend services on Linux servers, strengthening cloud operations readiness.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stap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20"/>
              </w:rPr>
              <w:t>AI Application Developer Intern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Infosys Springboard | Sep 2025 - Nov 2025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Built a RAG-based compliance checker for automated document retrieval, analysis, and scoring.</w:t>
            </w:r>
          </w:p>
          <w:p>
            <w:pPr>
              <w:pStyle w:val="ListBullet"/>
              <w:spacing w:after="40"/>
              <w:ind w:left="259"/>
            </w:pPr>
            <w:r>
              <w:rPr>
                <w:rFonts w:ascii="Aptos" w:hAnsi="Aptos"/>
                <w:b w:val="0"/>
                <w:color w:val="3C4043"/>
                <w:sz w:val="17"/>
              </w:rPr>
              <w:t>Integrated GPT-based workflows that improved compliance review efficiency by 70%.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ptos" w:hAnsi="Aptos"/>
          <w:b/>
          <w:color w:val="202124"/>
          <w:sz w:val="21"/>
        </w:rPr>
        <w:t>PROJECT HIGHLIGHTS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AWS Route 53 to Google Cloud DNS Migration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Documented a zero-downtime domain migration covering DNS inventory, Cloud DNS zone setup, record replication, NS cutover, validation, and rollback planning.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9"/>
              </w:rPr>
              <w:t>Private AWS RDS to GCP Cloud SQL Migration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Designed a private PostgreSQL migration using VPC/VGW, HA VPN, IPsec, BGP, Private Services Access, and Database Migration Service.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Private Cloud Storage Behind Load Balancer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Built a private storage access pattern using a global external load balancer with backend bucket validation.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AWS to GCP Site-to-Site VPN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Configured hybrid-cloud VPN connectivity with secure tunnel setup, routing, and validation.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narqub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9"/>
              </w:rPr>
              <w:t>Swiggy Demo Application Deployment on AWS and Migration to GCP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Created production-style infrastructure with SonarQube, Trivy, and OWASP checks for code quality and image scanning, configured blue-green deployment, and migrated the same pattern to GCP.</w:t>
            </w:r>
          </w:p>
        </w:tc>
      </w:tr>
    </w:tbl>
    <w:p>
      <w:pPr>
        <w:spacing w:before="240" w:after="120"/>
      </w:pPr>
      <w:r>
        <w:rPr>
          <w:rFonts w:ascii="Aptos" w:hAnsi="Aptos"/>
          <w:b/>
          <w:color w:val="202124"/>
          <w:sz w:val="21"/>
        </w:rPr>
        <w:t>CERTIFICATIONS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AWS Certified Cloud Practitioner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Cloud concepts, AWS core services, security, pricing, and support fundamentals.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-associate-cloud-engineer-bad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Associate Cloud Engineer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Google Cloud deployment, IAM, networking, and operations foundation.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w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AWS re/Start Cloud Practitioner - TN Skill Corporation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Grade A+, 98% scorecard; certificate no. TNSC-VN-ITS-AWS-0526-0005.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Cloud Digital Leader Learning Path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Cloud transformation, Google Cloud products, data, AI, security, and value.</w:t>
            </w:r>
          </w:p>
        </w:tc>
      </w:tr>
      <w:tr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Professional Cloud Architect Learning Path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Cloud architecture, infrastructure design, reliability, operations, and migration planning.</w:t>
            </w:r>
          </w:p>
        </w:tc>
        <w:tc>
          <w:tcPr>
            <w:tcW w:type="dxa" w:w="54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clou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Aptos" w:hAnsi="Aptos"/>
                <w:b/>
                <w:color w:val="202124"/>
                <w:sz w:val="17"/>
              </w:rPr>
              <w:t>Google Professional Cloud Security Engineering Learning Path</w:t>
            </w:r>
          </w:p>
          <w:p>
            <w:r>
              <w:rPr>
                <w:rFonts w:ascii="Aptos" w:hAnsi="Aptos"/>
                <w:b w:val="0"/>
                <w:color w:val="3C4043"/>
                <w:sz w:val="16"/>
              </w:rPr>
              <w:t>In progress.</w:t>
            </w:r>
          </w:p>
        </w:tc>
      </w:tr>
    </w:tbl>
    <w:p>
      <w:pPr>
        <w:spacing w:before="240" w:after="120"/>
      </w:pPr>
      <w:r>
        <w:rPr>
          <w:rFonts w:ascii="Aptos" w:hAnsi="Aptos"/>
          <w:b/>
          <w:color w:val="202124"/>
          <w:sz w:val="21"/>
        </w:rPr>
        <w:t>EDUCATION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top"/>
            <w:shd w:fill="FFFFFF"/>
            <w:tcBorders>
              <w:top w:val="single" w:sz="8" w:space="0" w:color="DCE6F2"/>
              <w:left w:val="single" w:sz="8" w:space="0" w:color="DCE6F2"/>
              <w:bottom w:val="single" w:sz="8" w:space="0" w:color="DCE6F2"/>
              <w:right w:val="single" w:sz="8" w:space="0" w:color="DCE6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02124"/>
                <w:sz w:val="19"/>
              </w:rPr>
              <w:t>B.E. Cybersecurity Engineering</w:t>
            </w:r>
          </w:p>
          <w:p>
            <w:r>
              <w:rPr>
                <w:rFonts w:ascii="Aptos" w:hAnsi="Aptos"/>
                <w:b w:val="0"/>
                <w:color w:val="5F6368"/>
                <w:sz w:val="17"/>
              </w:rPr>
              <w:t>J.J. College of Engineering and Technology, Anna University | 2022 - 2026 | CGPA: 9.0 / 10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