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EDF157">
      <w:pPr>
        <w:spacing w:line="360" w:lineRule="auto"/>
        <w:ind w:left="420" w:firstLine="883"/>
        <w:jc w:val="center"/>
        <w:rPr>
          <w:rFonts w:ascii="Calibri" w:hAnsi="Calibri"/>
          <w:b/>
          <w:sz w:val="44"/>
        </w:rPr>
      </w:pPr>
    </w:p>
    <w:p w14:paraId="420F4EA6">
      <w:pPr>
        <w:spacing w:line="360" w:lineRule="auto"/>
        <w:ind w:left="420" w:firstLine="883"/>
        <w:jc w:val="center"/>
        <w:rPr>
          <w:rFonts w:ascii="Calibri" w:hAnsi="Calibri"/>
          <w:b/>
          <w:sz w:val="44"/>
        </w:rPr>
      </w:pPr>
    </w:p>
    <w:p w14:paraId="4825D71F">
      <w:pPr>
        <w:spacing w:line="360" w:lineRule="auto"/>
        <w:ind w:left="420" w:firstLine="883"/>
        <w:jc w:val="center"/>
        <w:rPr>
          <w:rFonts w:ascii="Calibri" w:hAnsi="Calibri"/>
          <w:b/>
          <w:sz w:val="44"/>
        </w:rPr>
      </w:pPr>
    </w:p>
    <w:p w14:paraId="777F71DB">
      <w:pPr>
        <w:spacing w:line="360" w:lineRule="auto"/>
        <w:ind w:left="0" w:leftChars="0" w:firstLine="0" w:firstLineChars="0"/>
        <w:jc w:val="center"/>
      </w:pPr>
      <w:r>
        <w:rPr>
          <w:rFonts w:hint="eastAsia" w:ascii="Calibri" w:hAnsi="Calibri"/>
          <w:b/>
          <w:sz w:val="44"/>
          <w:lang w:val="en-US" w:eastAsia="zh-CN"/>
        </w:rPr>
        <w:t>详细</w:t>
      </w:r>
      <w:r>
        <w:rPr>
          <w:rFonts w:hint="eastAsia" w:ascii="Calibri" w:hAnsi="Calibri"/>
          <w:b/>
          <w:sz w:val="44"/>
        </w:rPr>
        <w:t>设计说明书</w:t>
      </w:r>
    </w:p>
    <w:p w14:paraId="59C41ADC">
      <w:pPr>
        <w:ind w:left="420" w:firstLine="420"/>
        <w:jc w:val="left"/>
      </w:pPr>
    </w:p>
    <w:p w14:paraId="447F14EB">
      <w:pPr>
        <w:ind w:left="420" w:firstLine="420"/>
        <w:jc w:val="center"/>
      </w:pPr>
    </w:p>
    <w:p w14:paraId="5585868B">
      <w:pPr>
        <w:ind w:left="420" w:firstLine="420"/>
        <w:jc w:val="center"/>
      </w:pPr>
    </w:p>
    <w:p w14:paraId="4E42447E">
      <w:pPr>
        <w:ind w:left="420" w:firstLine="420"/>
        <w:jc w:val="center"/>
      </w:pPr>
    </w:p>
    <w:p w14:paraId="3A58C658">
      <w:pPr>
        <w:ind w:left="420" w:firstLine="420"/>
        <w:jc w:val="center"/>
      </w:pPr>
    </w:p>
    <w:p w14:paraId="1B12D7C4">
      <w:pPr>
        <w:ind w:left="420" w:firstLine="420"/>
        <w:jc w:val="center"/>
      </w:pPr>
    </w:p>
    <w:p w14:paraId="461F4BBD">
      <w:pPr>
        <w:ind w:left="420" w:firstLine="420"/>
        <w:jc w:val="center"/>
      </w:pPr>
    </w:p>
    <w:p w14:paraId="313F50B7">
      <w:pPr>
        <w:ind w:left="420" w:firstLine="420"/>
        <w:jc w:val="center"/>
      </w:pPr>
    </w:p>
    <w:p w14:paraId="159D807C">
      <w:pPr>
        <w:ind w:left="420" w:firstLine="420"/>
        <w:jc w:val="center"/>
      </w:pPr>
    </w:p>
    <w:p w14:paraId="3EA95DE0">
      <w:pPr>
        <w:ind w:left="420" w:firstLine="420"/>
        <w:jc w:val="center"/>
      </w:pPr>
    </w:p>
    <w:p w14:paraId="07CEE16C">
      <w:pPr>
        <w:ind w:left="420" w:firstLine="420"/>
        <w:jc w:val="center"/>
      </w:pPr>
    </w:p>
    <w:p w14:paraId="08F519E1">
      <w:pPr>
        <w:ind w:left="420" w:firstLine="420"/>
        <w:jc w:val="center"/>
      </w:pPr>
    </w:p>
    <w:p w14:paraId="77DA9BA1">
      <w:pPr>
        <w:ind w:left="420" w:firstLine="420"/>
        <w:jc w:val="center"/>
      </w:pPr>
    </w:p>
    <w:p w14:paraId="3E76F4BA">
      <w:pPr>
        <w:ind w:left="420" w:firstLine="420"/>
        <w:jc w:val="center"/>
      </w:pPr>
    </w:p>
    <w:p w14:paraId="4CBFFD87">
      <w:pPr>
        <w:ind w:left="420" w:firstLine="420"/>
        <w:jc w:val="center"/>
      </w:pPr>
    </w:p>
    <w:p w14:paraId="758CE10D">
      <w:pPr>
        <w:ind w:left="420" w:firstLine="420"/>
        <w:jc w:val="center"/>
      </w:pPr>
    </w:p>
    <w:p w14:paraId="7155298D">
      <w:pPr>
        <w:ind w:left="420" w:firstLine="420"/>
        <w:jc w:val="center"/>
      </w:pPr>
    </w:p>
    <w:p w14:paraId="7057348D">
      <w:pPr>
        <w:ind w:left="420" w:firstLine="420"/>
        <w:jc w:val="center"/>
      </w:pPr>
    </w:p>
    <w:p w14:paraId="6ED0EF71">
      <w:pPr>
        <w:ind w:left="420" w:firstLine="420"/>
        <w:jc w:val="center"/>
      </w:pPr>
    </w:p>
    <w:p w14:paraId="230CC452">
      <w:pPr>
        <w:ind w:left="420" w:firstLine="420"/>
        <w:jc w:val="center"/>
      </w:pPr>
    </w:p>
    <w:p w14:paraId="1D44B1D7">
      <w:pPr>
        <w:ind w:left="420" w:firstLine="420"/>
        <w:jc w:val="center"/>
      </w:pPr>
    </w:p>
    <w:p w14:paraId="725DEFDF">
      <w:pPr>
        <w:ind w:left="420" w:firstLine="420"/>
        <w:jc w:val="center"/>
      </w:pPr>
    </w:p>
    <w:tbl>
      <w:tblPr>
        <w:tblStyle w:val="33"/>
        <w:tblW w:w="5688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1"/>
        <w:gridCol w:w="3697"/>
      </w:tblGrid>
      <w:tr w14:paraId="1550A5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991" w:type="dxa"/>
            <w:vAlign w:val="bottom"/>
          </w:tcPr>
          <w:p w14:paraId="33A8B8A0">
            <w:pPr>
              <w:pStyle w:val="4"/>
            </w:pPr>
            <w:r>
              <w:rPr>
                <w:rFonts w:hint="eastAsia"/>
              </w:rPr>
              <w:t>学</w:t>
            </w:r>
            <w:r>
              <w:t xml:space="preserve">    </w:t>
            </w:r>
            <w:r>
              <w:rPr>
                <w:rFonts w:hint="eastAsia"/>
              </w:rPr>
              <w:t>院</w:t>
            </w:r>
          </w:p>
        </w:tc>
        <w:tc>
          <w:tcPr>
            <w:tcW w:w="3697" w:type="dxa"/>
            <w:tcBorders>
              <w:bottom w:val="single" w:color="auto" w:sz="4" w:space="0"/>
            </w:tcBorders>
            <w:vAlign w:val="bottom"/>
          </w:tcPr>
          <w:p w14:paraId="12FBCC12">
            <w:pPr>
              <w:pStyle w:val="4"/>
            </w:pPr>
          </w:p>
        </w:tc>
      </w:tr>
      <w:tr w14:paraId="7950FC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991" w:type="dxa"/>
            <w:vAlign w:val="bottom"/>
          </w:tcPr>
          <w:p w14:paraId="2157326D">
            <w:pPr>
              <w:pStyle w:val="4"/>
            </w:pPr>
            <w:r>
              <w:t>专    业</w:t>
            </w:r>
          </w:p>
        </w:tc>
        <w:tc>
          <w:tcPr>
            <w:tcW w:w="3697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 w14:paraId="7D079209">
            <w:pPr>
              <w:pStyle w:val="4"/>
            </w:pPr>
          </w:p>
        </w:tc>
      </w:tr>
      <w:tr w14:paraId="04DC9C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991" w:type="dxa"/>
            <w:vAlign w:val="bottom"/>
          </w:tcPr>
          <w:p w14:paraId="451B39CD">
            <w:pPr>
              <w:pStyle w:val="4"/>
            </w:pPr>
            <w:r>
              <w:t>班    级</w:t>
            </w:r>
          </w:p>
        </w:tc>
        <w:tc>
          <w:tcPr>
            <w:tcW w:w="3697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 w14:paraId="6A6FB932">
            <w:pPr>
              <w:pStyle w:val="4"/>
            </w:pPr>
          </w:p>
        </w:tc>
      </w:tr>
      <w:tr w14:paraId="0F47B0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991" w:type="dxa"/>
            <w:vAlign w:val="bottom"/>
          </w:tcPr>
          <w:p w14:paraId="3E3F8067">
            <w:pPr>
              <w:pStyle w:val="4"/>
            </w:pPr>
            <w:r>
              <w:t>学    号</w:t>
            </w:r>
          </w:p>
        </w:tc>
        <w:tc>
          <w:tcPr>
            <w:tcW w:w="3697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 w14:paraId="50E3B11C">
            <w:pPr>
              <w:pStyle w:val="4"/>
            </w:pPr>
          </w:p>
        </w:tc>
      </w:tr>
      <w:tr w14:paraId="5E4EE7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991" w:type="dxa"/>
            <w:vAlign w:val="bottom"/>
          </w:tcPr>
          <w:p w14:paraId="05363282">
            <w:pPr>
              <w:pStyle w:val="4"/>
            </w:pPr>
            <w:r>
              <w:t>姓    名</w:t>
            </w:r>
          </w:p>
        </w:tc>
        <w:tc>
          <w:tcPr>
            <w:tcW w:w="3697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 w14:paraId="6D403E08">
            <w:pPr>
              <w:pStyle w:val="4"/>
            </w:pPr>
          </w:p>
        </w:tc>
      </w:tr>
      <w:tr w14:paraId="18DE16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991" w:type="dxa"/>
            <w:vAlign w:val="bottom"/>
          </w:tcPr>
          <w:p w14:paraId="5932DBA7">
            <w:pPr>
              <w:pStyle w:val="4"/>
            </w:pPr>
            <w:r>
              <w:t>指导教师</w:t>
            </w:r>
          </w:p>
        </w:tc>
        <w:tc>
          <w:tcPr>
            <w:tcW w:w="3697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 w14:paraId="60CBFE6C">
            <w:pPr>
              <w:pStyle w:val="4"/>
            </w:pPr>
          </w:p>
        </w:tc>
      </w:tr>
    </w:tbl>
    <w:p w14:paraId="286DF375">
      <w:pPr>
        <w:pStyle w:val="28"/>
        <w:tabs>
          <w:tab w:val="right" w:leader="dot" w:pos="9639"/>
        </w:tabs>
        <w:sectPr>
          <w:headerReference r:id="rId7" w:type="first"/>
          <w:footerReference r:id="rId10" w:type="first"/>
          <w:headerReference r:id="rId5" w:type="default"/>
          <w:footerReference r:id="rId8" w:type="default"/>
          <w:headerReference r:id="rId6" w:type="even"/>
          <w:footerReference r:id="rId9" w:type="even"/>
          <w:pgSz w:w="11906" w:h="16838"/>
          <w:pgMar w:top="1417" w:right="850" w:bottom="1417" w:left="1417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0" w:num="1"/>
          <w:docGrid w:type="lines" w:linePitch="312" w:charSpace="0"/>
        </w:sectPr>
      </w:pPr>
      <w:r>
        <w:br w:type="page"/>
      </w:r>
    </w:p>
    <w:p w14:paraId="1915B6B1">
      <w:pPr>
        <w:pStyle w:val="2"/>
        <w:numPr>
          <w:ilvl w:val="0"/>
          <w:numId w:val="0"/>
        </w:numPr>
        <w:spacing w:before="200" w:after="100"/>
        <w:ind w:leftChars="0"/>
      </w:pPr>
    </w:p>
    <w:p w14:paraId="65F6A4E6">
      <w:pPr>
        <w:pStyle w:val="2"/>
        <w:keepNext/>
        <w:keepLines/>
        <w:widowControl w:val="0"/>
        <w:numPr>
          <w:ilvl w:val="0"/>
          <w:numId w:val="3"/>
        </w:numPr>
        <w:wordWrap/>
        <w:adjustRightInd/>
        <w:snapToGrid/>
        <w:spacing w:before="0" w:after="0" w:line="360" w:lineRule="auto"/>
        <w:jc w:val="both"/>
        <w:rPr>
          <w:rFonts w:asciiTheme="majorEastAsia" w:hAnsiTheme="majorEastAsia" w:eastAsiaTheme="majorEastAsia" w:cstheme="majorEastAsia"/>
          <w:bCs/>
          <w:snapToGrid/>
          <w:kern w:val="44"/>
          <w:szCs w:val="32"/>
        </w:rPr>
      </w:pPr>
      <w:bookmarkStart w:id="0" w:name="_Toc215048410"/>
      <w:bookmarkStart w:id="1" w:name="_Toc215555897"/>
      <w:bookmarkStart w:id="2" w:name="_Toc102549955"/>
      <w:bookmarkStart w:id="3" w:name="_Toc375740490"/>
      <w:bookmarkStart w:id="4" w:name="_Toc214454310"/>
      <w:bookmarkStart w:id="5" w:name="_Toc85110713"/>
      <w:bookmarkStart w:id="6" w:name="_Toc375829637"/>
      <w:bookmarkStart w:id="7" w:name="_Toc215555756"/>
      <w:bookmarkStart w:id="8" w:name="_Toc18057"/>
      <w:bookmarkStart w:id="9" w:name="_Toc374360431"/>
      <w:r>
        <w:rPr>
          <w:rFonts w:hint="eastAsia" w:ascii="Arial" w:hAnsi="Arial" w:eastAsia="宋体" w:cs="Times New Roman"/>
          <w:b/>
          <w:bCs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4053205</wp:posOffset>
                </wp:positionH>
                <wp:positionV relativeFrom="paragraph">
                  <wp:posOffset>333375</wp:posOffset>
                </wp:positionV>
                <wp:extent cx="1781175" cy="485775"/>
                <wp:effectExtent l="405130" t="5080" r="23495" b="4445"/>
                <wp:wrapNone/>
                <wp:docPr id="3" name="自选图形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1175" cy="485775"/>
                        </a:xfrm>
                        <a:prstGeom prst="wedgeRectCallout">
                          <a:avLst>
                            <a:gd name="adj1" fmla="val -71032"/>
                            <a:gd name="adj2" fmla="val -1764"/>
                          </a:avLst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096DAAFB">
                            <w:pPr>
                              <w:ind w:left="0" w:leftChars="0" w:firstLine="0" w:firstLineChars="0"/>
                              <w:jc w:val="left"/>
                            </w:pPr>
                            <w:r>
                              <w:rPr>
                                <w:rFonts w:hint="eastAsia" w:ascii="宋体" w:hAnsi="宋体"/>
                                <w:color w:val="FF0000"/>
                              </w:rPr>
                              <w:t>2级标题，</w:t>
                            </w:r>
                            <w:r>
                              <w:rPr>
                                <w:rFonts w:ascii="宋体" w:hAnsi="宋体"/>
                                <w:color w:val="FF0000"/>
                              </w:rPr>
                              <w:t>宋体，</w:t>
                            </w:r>
                            <w:r>
                              <w:rPr>
                                <w:rFonts w:hint="eastAsia" w:ascii="宋体" w:hAnsi="宋体"/>
                                <w:color w:val="FF0000"/>
                              </w:rPr>
                              <w:t>小三</w:t>
                            </w:r>
                            <w:r>
                              <w:rPr>
                                <w:rFonts w:ascii="宋体" w:hAnsi="宋体"/>
                                <w:color w:val="FF0000"/>
                              </w:rPr>
                              <w:t>，</w:t>
                            </w:r>
                            <w:r>
                              <w:rPr>
                                <w:rFonts w:hint="eastAsia" w:ascii="宋体" w:hAnsi="宋体"/>
                                <w:color w:val="FF0000"/>
                              </w:rPr>
                              <w:t>加粗</w:t>
                            </w:r>
                          </w:p>
                          <w:p w14:paraId="1B33ED9B">
                            <w:pPr>
                              <w:ind w:left="420" w:firstLine="420"/>
                            </w:pPr>
                          </w:p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自选图形 20" o:spid="_x0000_s1026" o:spt="61" type="#_x0000_t61" style="position:absolute;left:0pt;margin-left:319.15pt;margin-top:26.25pt;height:38.25pt;width:140.25pt;z-index:251661312;mso-width-relative:page;mso-height-relative:page;" fillcolor="#FFFFFF" filled="t" stroked="t" coordsize="21600,21600" o:gfxdata="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GHaXp1wAAAAoBAAAPAAAAAAAAAAEAIAAAACIAAABkcnMvZG93bnJl&#10;di54bWxQSwECFAAUAAAACACHTuJAphv5ZzcCAACOBAAADgAAAAAAAAABACAAAAAmAQAAZHJzL2Uy&#10;b0RvYy54bWxQSwUGAAAAAAYABgBZAQAAzwUAAAAA&#10;" adj="-4543,10419">
                <v:fill on="t" focussize="0,0"/>
                <v:stroke color="#000000" joinstyle="miter"/>
                <v:imagedata o:title=""/>
                <o:lock v:ext="edit" aspectratio="f"/>
                <v:textbox>
                  <w:txbxContent>
                    <w:p w14:paraId="096DAAFB">
                      <w:pPr>
                        <w:ind w:left="0" w:leftChars="0" w:firstLine="0" w:firstLineChars="0"/>
                        <w:jc w:val="left"/>
                      </w:pPr>
                      <w:r>
                        <w:rPr>
                          <w:rFonts w:hint="eastAsia" w:ascii="宋体" w:hAnsi="宋体"/>
                          <w:color w:val="FF0000"/>
                        </w:rPr>
                        <w:t>2级标题，</w:t>
                      </w:r>
                      <w:r>
                        <w:rPr>
                          <w:rFonts w:ascii="宋体" w:hAnsi="宋体"/>
                          <w:color w:val="FF0000"/>
                        </w:rPr>
                        <w:t>宋体，</w:t>
                      </w:r>
                      <w:r>
                        <w:rPr>
                          <w:rFonts w:hint="eastAsia" w:ascii="宋体" w:hAnsi="宋体"/>
                          <w:color w:val="FF0000"/>
                        </w:rPr>
                        <w:t>小三</w:t>
                      </w:r>
                      <w:r>
                        <w:rPr>
                          <w:rFonts w:ascii="宋体" w:hAnsi="宋体"/>
                          <w:color w:val="FF0000"/>
                        </w:rPr>
                        <w:t>，</w:t>
                      </w:r>
                      <w:r>
                        <w:rPr>
                          <w:rFonts w:hint="eastAsia" w:ascii="宋体" w:hAnsi="宋体"/>
                          <w:color w:val="FF0000"/>
                        </w:rPr>
                        <w:t>加粗</w:t>
                      </w:r>
                    </w:p>
                    <w:p w14:paraId="1B33ED9B">
                      <w:pPr>
                        <w:ind w:left="420" w:firstLine="420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Theme="majorEastAsia" w:hAnsiTheme="majorEastAsia" w:eastAsiaTheme="majorEastAsia" w:cstheme="majorEastAsia"/>
          <w:bCs/>
          <w:snapToGrid/>
          <w:kern w:val="44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1127760</wp:posOffset>
                </wp:positionH>
                <wp:positionV relativeFrom="paragraph">
                  <wp:posOffset>5080</wp:posOffset>
                </wp:positionV>
                <wp:extent cx="1781175" cy="485775"/>
                <wp:effectExtent l="405130" t="5080" r="23495" b="4445"/>
                <wp:wrapNone/>
                <wp:docPr id="2" name="自选图形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1175" cy="485775"/>
                        </a:xfrm>
                        <a:prstGeom prst="wedgeRectCallout">
                          <a:avLst>
                            <a:gd name="adj1" fmla="val -71032"/>
                            <a:gd name="adj2" fmla="val -1764"/>
                          </a:avLst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0167D252">
                            <w:pPr>
                              <w:ind w:left="0" w:leftChars="0" w:firstLine="0" w:firstLineChars="0"/>
                              <w:jc w:val="left"/>
                            </w:pPr>
                            <w:r>
                              <w:rPr>
                                <w:rFonts w:hint="eastAsia" w:ascii="宋体" w:hAnsi="宋体"/>
                                <w:color w:val="FF0000"/>
                              </w:rPr>
                              <w:t>1级标题，</w:t>
                            </w:r>
                            <w:r>
                              <w:rPr>
                                <w:rFonts w:ascii="宋体" w:hAnsi="宋体"/>
                                <w:color w:val="FF0000"/>
                              </w:rPr>
                              <w:t>宋体，</w:t>
                            </w:r>
                            <w:r>
                              <w:rPr>
                                <w:rFonts w:hint="eastAsia" w:ascii="宋体" w:hAnsi="宋体"/>
                                <w:color w:val="FF0000"/>
                              </w:rPr>
                              <w:t>三</w:t>
                            </w:r>
                            <w:r>
                              <w:rPr>
                                <w:rFonts w:ascii="宋体" w:hAnsi="宋体"/>
                                <w:color w:val="FF0000"/>
                              </w:rPr>
                              <w:t>号，</w:t>
                            </w:r>
                            <w:r>
                              <w:rPr>
                                <w:rFonts w:hint="eastAsia" w:ascii="宋体" w:hAnsi="宋体"/>
                                <w:color w:val="FF0000"/>
                              </w:rPr>
                              <w:t>加粗</w:t>
                            </w:r>
                          </w:p>
                          <w:p w14:paraId="2B823055">
                            <w:pPr>
                              <w:ind w:left="420" w:firstLine="420"/>
                            </w:pPr>
                          </w:p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自选图形 19" o:spid="_x0000_s1026" o:spt="61" type="#_x0000_t61" style="position:absolute;left:0pt;margin-left:88.8pt;margin-top:0.4pt;height:38.25pt;width:140.25pt;z-index:251660288;mso-width-relative:page;mso-height-relative:page;" fillcolor="#FFFFFF" filled="t" stroked="t" coordsize="21600,21600" o:gfxdata="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ATzOfrVAAAABwEAAA8AAAAAAAAAAQAgAAAAIgAAAGRycy9kb3ducmV2&#10;LnhtbFBLAQIUABQAAAAIAIdO4kAcTuQOOAIAAI4EAAAOAAAAAAAAAAEAIAAAACQBAABkcnMvZTJv&#10;RG9jLnhtbFBLBQYAAAAABgAGAFkBAADOBQAAAAA=&#10;" adj="-4543,10419">
                <v:fill on="t" focussize="0,0"/>
                <v:stroke color="#000000" joinstyle="miter"/>
                <v:imagedata o:title=""/>
                <o:lock v:ext="edit" aspectratio="f"/>
                <v:textbox>
                  <w:txbxContent>
                    <w:p w14:paraId="0167D252">
                      <w:pPr>
                        <w:ind w:left="0" w:leftChars="0" w:firstLine="0" w:firstLineChars="0"/>
                        <w:jc w:val="left"/>
                      </w:pPr>
                      <w:r>
                        <w:rPr>
                          <w:rFonts w:hint="eastAsia" w:ascii="宋体" w:hAnsi="宋体"/>
                          <w:color w:val="FF0000"/>
                        </w:rPr>
                        <w:t>1级标题，</w:t>
                      </w:r>
                      <w:r>
                        <w:rPr>
                          <w:rFonts w:ascii="宋体" w:hAnsi="宋体"/>
                          <w:color w:val="FF0000"/>
                        </w:rPr>
                        <w:t>宋体，</w:t>
                      </w:r>
                      <w:r>
                        <w:rPr>
                          <w:rFonts w:hint="eastAsia" w:ascii="宋体" w:hAnsi="宋体"/>
                          <w:color w:val="FF0000"/>
                        </w:rPr>
                        <w:t>三</w:t>
                      </w:r>
                      <w:r>
                        <w:rPr>
                          <w:rFonts w:ascii="宋体" w:hAnsi="宋体"/>
                          <w:color w:val="FF0000"/>
                        </w:rPr>
                        <w:t>号，</w:t>
                      </w:r>
                      <w:r>
                        <w:rPr>
                          <w:rFonts w:hint="eastAsia" w:ascii="宋体" w:hAnsi="宋体"/>
                          <w:color w:val="FF0000"/>
                        </w:rPr>
                        <w:t>加粗</w:t>
                      </w:r>
                    </w:p>
                    <w:p w14:paraId="2B823055">
                      <w:pPr>
                        <w:ind w:left="420" w:firstLine="420"/>
                      </w:pPr>
                    </w:p>
                  </w:txbxContent>
                </v:textbox>
              </v:shape>
            </w:pict>
          </mc:Fallback>
        </mc:AlternateContent>
      </w:r>
      <w:bookmarkStart w:id="10" w:name="_Toc85111758"/>
      <w:bookmarkStart w:id="11" w:name="_Toc88744903"/>
      <w:r>
        <w:rPr>
          <w:rFonts w:hint="eastAsia" w:asciiTheme="majorEastAsia" w:hAnsiTheme="majorEastAsia" w:eastAsiaTheme="majorEastAsia" w:cstheme="majorEastAsia"/>
          <w:bCs/>
          <w:snapToGrid/>
          <w:kern w:val="44"/>
          <w:szCs w:val="32"/>
        </w:rPr>
        <w:t>引言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</w:p>
    <w:p w14:paraId="0D6F229D">
      <w:pPr>
        <w:pStyle w:val="3"/>
        <w:numPr>
          <w:ilvl w:val="1"/>
          <w:numId w:val="4"/>
        </w:numPr>
        <w:spacing w:before="0" w:after="0" w:line="360" w:lineRule="auto"/>
        <w:ind w:left="567" w:leftChars="0" w:hanging="567" w:firstLineChars="0"/>
        <w:rPr>
          <w:rFonts w:hint="eastAsia" w:ascii="Arial" w:hAnsi="Arial" w:eastAsia="宋体" w:cs="Times New Roman"/>
          <w:b/>
          <w:bCs/>
          <w:sz w:val="30"/>
          <w:szCs w:val="30"/>
        </w:rPr>
      </w:pPr>
      <w:bookmarkStart w:id="12" w:name="_Toc215555898"/>
      <w:bookmarkStart w:id="13" w:name="_Toc214454311"/>
      <w:bookmarkStart w:id="14" w:name="_Toc215555757"/>
      <w:bookmarkStart w:id="15" w:name="_Toc375740491"/>
      <w:bookmarkStart w:id="16" w:name="_Toc215048411"/>
      <w:bookmarkStart w:id="17" w:name="_Toc85110714"/>
      <w:bookmarkStart w:id="18" w:name="_Toc374360432"/>
      <w:bookmarkStart w:id="19" w:name="_Toc18002"/>
      <w:bookmarkStart w:id="20" w:name="_Toc88744904"/>
      <w:bookmarkStart w:id="21" w:name="_Toc375829638"/>
      <w:bookmarkStart w:id="22" w:name="_Toc85111759"/>
      <w:bookmarkStart w:id="23" w:name="_Toc102549956"/>
      <w:r>
        <w:rPr>
          <w:rFonts w:hint="eastAsia" w:ascii="Arial" w:hAnsi="Arial" w:eastAsia="宋体" w:cs="Times New Roman"/>
          <w:b/>
          <w:bCs/>
          <w:sz w:val="30"/>
          <w:szCs w:val="30"/>
        </w:rPr>
        <w:t>目的</w:t>
      </w:r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</w:p>
    <w:p w14:paraId="32A882F1">
      <w:pPr>
        <w:spacing w:line="360" w:lineRule="auto"/>
        <w:ind w:left="0" w:leftChars="0" w:firstLine="480"/>
        <w:rPr>
          <w:rFonts w:hint="eastAsia"/>
          <w:i/>
          <w:iCs/>
          <w:color w:val="0000FF"/>
          <w:sz w:val="24"/>
        </w:rPr>
      </w:pPr>
      <w:r>
        <w:rPr>
          <w:i/>
          <w:iCs/>
          <w:color w:val="0000FF"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4596130</wp:posOffset>
                </wp:positionH>
                <wp:positionV relativeFrom="paragraph">
                  <wp:posOffset>6350</wp:posOffset>
                </wp:positionV>
                <wp:extent cx="1781175" cy="485775"/>
                <wp:effectExtent l="405130" t="5080" r="23495" b="4445"/>
                <wp:wrapNone/>
                <wp:docPr id="1" name="自选图形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1175" cy="485775"/>
                        </a:xfrm>
                        <a:prstGeom prst="wedgeRectCallout">
                          <a:avLst>
                            <a:gd name="adj1" fmla="val -71032"/>
                            <a:gd name="adj2" fmla="val -1764"/>
                          </a:avLst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03B4E84F">
                            <w:pPr>
                              <w:ind w:left="0" w:leftChars="0" w:firstLine="0" w:firstLineChars="0"/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 w:ascii="宋体" w:hAnsi="宋体"/>
                                <w:color w:val="FF0000"/>
                              </w:rPr>
                              <w:t>正文格式首行缩进两字，宋体，小四，行间距1.5</w:t>
                            </w:r>
                          </w:p>
                          <w:p w14:paraId="05877FC9">
                            <w:pPr>
                              <w:ind w:left="420" w:firstLine="420"/>
                            </w:pPr>
                          </w:p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自选图形 18" o:spid="_x0000_s1026" o:spt="61" type="#_x0000_t61" style="position:absolute;left:0pt;margin-left:361.9pt;margin-top:0.5pt;height:38.25pt;width:140.25pt;z-index:251659264;mso-width-relative:page;mso-height-relative:page;" fillcolor="#FFFFFF" filled="t" stroked="t" coordsize="21600,21600" o:gfxdata="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231bL1QAAAAkBAAAPAAAAAAAAAAEAIAAAACIAAABkcnMvZG93bnJldi54&#10;bWxQSwECFAAUAAAACACHTuJAxO0VhzYCAACOBAAADgAAAAAAAAABACAAAAAkAQAAZHJzL2Uyb0Rv&#10;Yy54bWxQSwUGAAAAAAYABgBZAQAAzAUAAAAA&#10;" adj="-4543,10419">
                <v:fill on="t" focussize="0,0"/>
                <v:stroke color="#000000" joinstyle="miter"/>
                <v:imagedata o:title=""/>
                <o:lock v:ext="edit" aspectratio="f"/>
                <v:textbox>
                  <w:txbxContent>
                    <w:p w14:paraId="03B4E84F">
                      <w:pPr>
                        <w:ind w:left="0" w:leftChars="0" w:firstLine="0" w:firstLineChars="0"/>
                        <w:rPr>
                          <w:color w:val="FF0000"/>
                        </w:rPr>
                      </w:pPr>
                      <w:r>
                        <w:rPr>
                          <w:rFonts w:hint="eastAsia" w:ascii="宋体" w:hAnsi="宋体"/>
                          <w:color w:val="FF0000"/>
                        </w:rPr>
                        <w:t>正文格式首行缩进两字，宋体，小四，行间距1.5</w:t>
                      </w:r>
                    </w:p>
                    <w:p w14:paraId="05877FC9">
                      <w:pPr>
                        <w:ind w:left="420" w:firstLine="420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i/>
          <w:iCs/>
          <w:color w:val="0000FF"/>
          <w:sz w:val="24"/>
        </w:rPr>
        <w:t>概述开发本系统的意图，编写本文档的用途和主要作用。</w:t>
      </w:r>
    </w:p>
    <w:p w14:paraId="3D49F6E5">
      <w:pPr>
        <w:pStyle w:val="7"/>
        <w:bidi w:val="0"/>
        <w:ind w:left="0" w:leftChars="0" w:firstLine="420" w:firstLineChars="0"/>
        <w:rPr>
          <w:rFonts w:hint="eastAsia"/>
        </w:rPr>
      </w:pPr>
      <w:r>
        <w:rPr>
          <w:rFonts w:hint="eastAsia"/>
        </w:rPr>
        <w:t>本文档用于说明东软智慧云脑诊疗平台的系统级与模块级设计方案，覆盖系统架构、功能模块、工程结构、核心类职责、数据库、接口契约、非功能设计以及页面原型占位。文档目标是把项目需求与团队开发约定沉淀为可开发、可联调、可测试、可维护的工程设计基线，避免团队成员在开发过程中出现服务职责不清、接口不统一、AI 能力与传统业务割裂、数据库边界混乱等问题。</w:t>
      </w:r>
    </w:p>
    <w:p w14:paraId="3A236ADF">
      <w:pPr>
        <w:pStyle w:val="7"/>
        <w:bidi w:val="0"/>
        <w:ind w:left="0" w:leftChars="0" w:firstLine="420" w:firstLineChars="0"/>
        <w:rPr>
          <w:rFonts w:hint="eastAsia"/>
        </w:rPr>
      </w:pPr>
      <w:r>
        <w:rPr>
          <w:rFonts w:hint="eastAsia"/>
        </w:rPr>
        <w:t>本文档不替代源代码、接口文档和测试报告，而是作为这些交付物之间的“主设计索引”。后续若新增页面、接口或微服务，应先更新本文档中的模块职责、调用链和数据边界，再同步修改 API、数据库和测试用例。</w:t>
      </w:r>
    </w:p>
    <w:p w14:paraId="02620955">
      <w:pPr>
        <w:pStyle w:val="3"/>
        <w:numPr>
          <w:ilvl w:val="1"/>
          <w:numId w:val="4"/>
        </w:numPr>
        <w:spacing w:before="0" w:after="0" w:line="360" w:lineRule="auto"/>
        <w:ind w:left="567" w:leftChars="0" w:hanging="567" w:firstLineChars="0"/>
        <w:rPr>
          <w:rFonts w:hint="eastAsia" w:ascii="Arial" w:hAnsi="Arial"/>
          <w:b/>
          <w:bCs/>
          <w:sz w:val="30"/>
          <w:szCs w:val="30"/>
        </w:rPr>
      </w:pPr>
      <w:bookmarkStart w:id="24" w:name="_Toc375829640"/>
      <w:bookmarkStart w:id="25" w:name="_Toc375740493"/>
      <w:bookmarkStart w:id="26" w:name="_Toc21380_WPSOffice_Level1"/>
      <w:bookmarkStart w:id="27" w:name="_Toc214454314"/>
      <w:bookmarkStart w:id="28" w:name="_Toc85110715"/>
      <w:bookmarkStart w:id="29" w:name="_Toc215555760"/>
      <w:bookmarkStart w:id="30" w:name="_Toc16329596"/>
      <w:bookmarkStart w:id="31" w:name="_Toc215555900"/>
      <w:bookmarkStart w:id="32" w:name="_Toc85111760"/>
      <w:bookmarkStart w:id="33" w:name="_Toc374360434"/>
      <w:bookmarkStart w:id="34" w:name="_Toc23791"/>
      <w:bookmarkStart w:id="35" w:name="_Toc88744905"/>
      <w:bookmarkStart w:id="36" w:name="_Toc102549958"/>
      <w:bookmarkStart w:id="37" w:name="_Toc215048414"/>
      <w:r>
        <w:rPr>
          <w:rFonts w:hint="eastAsia" w:ascii="Arial" w:hAnsi="Arial"/>
          <w:b/>
          <w:bCs/>
          <w:sz w:val="30"/>
          <w:szCs w:val="30"/>
        </w:rPr>
        <w:t>读者对象</w:t>
      </w:r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</w:p>
    <w:p w14:paraId="2BE085A0">
      <w:pPr>
        <w:spacing w:line="360" w:lineRule="auto"/>
        <w:ind w:left="0" w:leftChars="0" w:firstLine="480"/>
        <w:rPr>
          <w:rFonts w:hint="eastAsia"/>
          <w:i/>
          <w:iCs/>
          <w:color w:val="0000FF"/>
          <w:sz w:val="24"/>
        </w:rPr>
      </w:pPr>
      <w:r>
        <w:rPr>
          <w:rFonts w:hint="eastAsia"/>
          <w:i/>
          <w:iCs/>
          <w:color w:val="0000FF"/>
          <w:sz w:val="24"/>
        </w:rPr>
        <w:t>概述描述本文档使用对象。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0"/>
        <w:gridCol w:w="4772"/>
        <w:gridCol w:w="3553"/>
      </w:tblGrid>
      <w:tr w14:paraId="68F89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0" w:type="auto"/>
            <w:shd w:val="clear" w:color="auto" w:fill="D9D9D9"/>
            <w:vAlign w:val="center"/>
          </w:tcPr>
          <w:p w14:paraId="39BFEAF6">
            <w:pPr>
              <w:pStyle w:val="70"/>
              <w:bidi w:val="0"/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读者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619F7EBD">
            <w:pPr>
              <w:pStyle w:val="70"/>
              <w:bidi w:val="0"/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关注内容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7BBDC8A0">
            <w:pPr>
              <w:pStyle w:val="70"/>
              <w:bidi w:val="0"/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使用方式</w:t>
            </w:r>
          </w:p>
        </w:tc>
      </w:tr>
      <w:tr w14:paraId="38D220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0" w:type="auto"/>
            <w:vAlign w:val="center"/>
          </w:tcPr>
          <w:p w14:paraId="5294DF2A">
            <w:pPr>
              <w:pStyle w:val="70"/>
              <w:bidi w:val="0"/>
            </w:pPr>
            <w:r>
              <w:t>开发团队成员</w:t>
            </w:r>
          </w:p>
        </w:tc>
        <w:tc>
          <w:tcPr>
            <w:tcW w:w="0" w:type="auto"/>
            <w:vAlign w:val="center"/>
          </w:tcPr>
          <w:p w14:paraId="067DC010">
            <w:pPr>
              <w:pStyle w:val="70"/>
              <w:bidi w:val="0"/>
            </w:pPr>
            <w:r>
              <w:t>模块职责、接口契约、类设计、数据库边界、异常处理</w:t>
            </w:r>
          </w:p>
        </w:tc>
        <w:tc>
          <w:tcPr>
            <w:tcW w:w="0" w:type="auto"/>
            <w:vAlign w:val="center"/>
          </w:tcPr>
          <w:p w14:paraId="4D4D27EF">
            <w:pPr>
              <w:pStyle w:val="70"/>
              <w:bidi w:val="0"/>
            </w:pPr>
            <w:r>
              <w:t>作为开发与联调的统一依据</w:t>
            </w:r>
          </w:p>
        </w:tc>
      </w:tr>
      <w:tr w14:paraId="72E1B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0" w:type="auto"/>
            <w:vAlign w:val="center"/>
          </w:tcPr>
          <w:p w14:paraId="2973F81D">
            <w:pPr>
              <w:pStyle w:val="70"/>
              <w:bidi w:val="0"/>
            </w:pPr>
            <w:r>
              <w:t>组长/架构负责人</w:t>
            </w:r>
          </w:p>
        </w:tc>
        <w:tc>
          <w:tcPr>
            <w:tcW w:w="0" w:type="auto"/>
            <w:vAlign w:val="center"/>
          </w:tcPr>
          <w:p w14:paraId="5CD17B85">
            <w:pPr>
              <w:pStyle w:val="70"/>
              <w:bidi w:val="0"/>
            </w:pPr>
            <w:r>
              <w:t>服务拆分、进度控制、风险项、提交材料一致性</w:t>
            </w:r>
          </w:p>
        </w:tc>
        <w:tc>
          <w:tcPr>
            <w:tcW w:w="0" w:type="auto"/>
            <w:vAlign w:val="center"/>
          </w:tcPr>
          <w:p w14:paraId="45D5D5E4">
            <w:pPr>
              <w:pStyle w:val="70"/>
              <w:bidi w:val="0"/>
            </w:pPr>
            <w:r>
              <w:t>用于检查各成员交付是否符合整体架构</w:t>
            </w:r>
          </w:p>
        </w:tc>
      </w:tr>
      <w:tr w14:paraId="51F90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0" w:type="auto"/>
            <w:vAlign w:val="center"/>
          </w:tcPr>
          <w:p w14:paraId="1CC54E72">
            <w:pPr>
              <w:pStyle w:val="70"/>
              <w:bidi w:val="0"/>
            </w:pPr>
            <w:r>
              <w:t>前端开发者</w:t>
            </w:r>
          </w:p>
        </w:tc>
        <w:tc>
          <w:tcPr>
            <w:tcW w:w="0" w:type="auto"/>
            <w:vAlign w:val="center"/>
          </w:tcPr>
          <w:p w14:paraId="6A719A7C">
            <w:pPr>
              <w:pStyle w:val="70"/>
              <w:bidi w:val="0"/>
            </w:pPr>
            <w:r>
              <w:t>页面清单、状态机、接口调用、Loading/异常/空状态</w:t>
            </w:r>
          </w:p>
        </w:tc>
        <w:tc>
          <w:tcPr>
            <w:tcW w:w="0" w:type="auto"/>
            <w:vAlign w:val="center"/>
          </w:tcPr>
          <w:p w14:paraId="2EB5B1A6">
            <w:pPr>
              <w:pStyle w:val="70"/>
              <w:bidi w:val="0"/>
            </w:pPr>
            <w:r>
              <w:t>用于实现患者端、医生端、管理端和移动端</w:t>
            </w:r>
          </w:p>
        </w:tc>
      </w:tr>
      <w:tr w14:paraId="7E5CBB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0" w:type="auto"/>
            <w:vAlign w:val="center"/>
          </w:tcPr>
          <w:p w14:paraId="74F243E2">
            <w:pPr>
              <w:pStyle w:val="70"/>
              <w:bidi w:val="0"/>
            </w:pPr>
            <w:r>
              <w:t>后端开发者</w:t>
            </w:r>
          </w:p>
        </w:tc>
        <w:tc>
          <w:tcPr>
            <w:tcW w:w="0" w:type="auto"/>
            <w:vAlign w:val="center"/>
          </w:tcPr>
          <w:p w14:paraId="54FDB5D8">
            <w:pPr>
              <w:pStyle w:val="70"/>
              <w:bidi w:val="0"/>
            </w:pPr>
            <w:r>
              <w:t>Controller-Service-Repository 分层、AI 调用封装、权限与降级</w:t>
            </w:r>
          </w:p>
        </w:tc>
        <w:tc>
          <w:tcPr>
            <w:tcW w:w="0" w:type="auto"/>
            <w:vAlign w:val="center"/>
          </w:tcPr>
          <w:p w14:paraId="520213B9">
            <w:pPr>
              <w:pStyle w:val="70"/>
              <w:bidi w:val="0"/>
            </w:pPr>
            <w:r>
              <w:t>用于实现 Spring Boot 3 / Spring Cloud 服务</w:t>
            </w:r>
          </w:p>
        </w:tc>
      </w:tr>
      <w:tr w14:paraId="2E6CBE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0" w:type="auto"/>
            <w:vAlign w:val="center"/>
          </w:tcPr>
          <w:p w14:paraId="560D3C2F">
            <w:pPr>
              <w:pStyle w:val="70"/>
              <w:bidi w:val="0"/>
            </w:pPr>
            <w:r>
              <w:t>测试与部署负责人</w:t>
            </w:r>
          </w:p>
        </w:tc>
        <w:tc>
          <w:tcPr>
            <w:tcW w:w="0" w:type="auto"/>
            <w:vAlign w:val="center"/>
          </w:tcPr>
          <w:p w14:paraId="1B668153">
            <w:pPr>
              <w:pStyle w:val="70"/>
              <w:bidi w:val="0"/>
            </w:pPr>
            <w:r>
              <w:t>验收链路、非功能指标、部署拓扑、日志与告警</w:t>
            </w:r>
          </w:p>
        </w:tc>
        <w:tc>
          <w:tcPr>
            <w:tcW w:w="0" w:type="auto"/>
            <w:vAlign w:val="center"/>
          </w:tcPr>
          <w:p w14:paraId="5FEB9AD3">
            <w:pPr>
              <w:pStyle w:val="70"/>
              <w:bidi w:val="0"/>
            </w:pPr>
            <w:r>
              <w:t>用于编写 Postman、JUnit/Vitest、部署与演示脚本</w:t>
            </w:r>
          </w:p>
        </w:tc>
      </w:tr>
      <w:tr w14:paraId="4C68D8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0" w:type="auto"/>
            <w:vAlign w:val="center"/>
          </w:tcPr>
          <w:p w14:paraId="6CF59E04">
            <w:pPr>
              <w:pStyle w:val="70"/>
              <w:bidi w:val="0"/>
            </w:pPr>
            <w:r>
              <w:t>项目评审/技术负责人</w:t>
            </w:r>
          </w:p>
        </w:tc>
        <w:tc>
          <w:tcPr>
            <w:tcW w:w="0" w:type="auto"/>
            <w:vAlign w:val="center"/>
          </w:tcPr>
          <w:p w14:paraId="40842A84">
            <w:pPr>
              <w:pStyle w:val="70"/>
              <w:bidi w:val="0"/>
            </w:pPr>
            <w:r>
              <w:t>是否覆盖业务需求、是否具备工程可落地性与扩展性</w:t>
            </w:r>
          </w:p>
        </w:tc>
        <w:tc>
          <w:tcPr>
            <w:tcW w:w="0" w:type="auto"/>
            <w:vAlign w:val="center"/>
          </w:tcPr>
          <w:p w14:paraId="5F47D916">
            <w:pPr>
              <w:pStyle w:val="70"/>
              <w:bidi w:val="0"/>
            </w:pPr>
            <w:r>
              <w:t>用于项目评审、技术走查和交付验收</w:t>
            </w:r>
          </w:p>
        </w:tc>
      </w:tr>
    </w:tbl>
    <w:p w14:paraId="43575689">
      <w:pPr>
        <w:spacing w:line="360" w:lineRule="auto"/>
        <w:ind w:left="0" w:leftChars="0" w:firstLine="480"/>
        <w:rPr>
          <w:rFonts w:hint="eastAsia"/>
          <w:i/>
          <w:iCs/>
          <w:color w:val="0000FF"/>
          <w:sz w:val="24"/>
        </w:rPr>
      </w:pPr>
    </w:p>
    <w:p w14:paraId="03913DC9">
      <w:pPr>
        <w:pStyle w:val="3"/>
        <w:numPr>
          <w:ilvl w:val="1"/>
          <w:numId w:val="4"/>
        </w:numPr>
        <w:spacing w:before="0" w:after="0" w:line="360" w:lineRule="auto"/>
        <w:ind w:left="567" w:leftChars="0" w:hanging="567" w:firstLineChars="0"/>
        <w:rPr>
          <w:rFonts w:hint="eastAsia" w:ascii="Arial" w:hAnsi="Arial"/>
          <w:b/>
          <w:bCs/>
          <w:sz w:val="30"/>
          <w:szCs w:val="30"/>
        </w:rPr>
      </w:pPr>
      <w:bookmarkStart w:id="38" w:name="_Toc85110716"/>
      <w:bookmarkStart w:id="39" w:name="_Toc215555763"/>
      <w:bookmarkStart w:id="40" w:name="_Toc374360436"/>
      <w:bookmarkStart w:id="41" w:name="_Toc18142"/>
      <w:bookmarkStart w:id="42" w:name="_Toc102549960"/>
      <w:bookmarkStart w:id="43" w:name="_Toc521667310"/>
      <w:bookmarkStart w:id="44" w:name="_Toc88744906"/>
      <w:bookmarkStart w:id="45" w:name="_Toc375740494"/>
      <w:bookmarkStart w:id="46" w:name="_Toc7140_WPSOffice_Level1"/>
      <w:bookmarkStart w:id="47" w:name="_Toc375829641"/>
      <w:bookmarkStart w:id="48" w:name="_Toc215555902"/>
      <w:bookmarkStart w:id="49" w:name="_Toc16329598"/>
      <w:bookmarkStart w:id="50" w:name="_Toc85111761"/>
      <w:bookmarkStart w:id="51" w:name="_Toc215048417"/>
      <w:bookmarkStart w:id="52" w:name="_Toc214454317"/>
      <w:r>
        <w:rPr>
          <w:rFonts w:hint="eastAsia" w:ascii="Arial" w:hAnsi="Arial"/>
          <w:b/>
          <w:bCs/>
          <w:sz w:val="30"/>
          <w:szCs w:val="30"/>
        </w:rPr>
        <w:t>术语与缩写解释</w:t>
      </w:r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</w:p>
    <w:p w14:paraId="728DA149">
      <w:pPr>
        <w:ind w:left="0" w:leftChars="0" w:firstLine="0" w:firstLineChars="0"/>
        <w:rPr>
          <w:rFonts w:hint="eastAsia"/>
        </w:rPr>
      </w:pPr>
    </w:p>
    <w:tbl>
      <w:tblPr>
        <w:tblStyle w:val="33"/>
        <w:tblW w:w="977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2"/>
        <w:gridCol w:w="8283"/>
      </w:tblGrid>
      <w:tr w14:paraId="6B1949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492" w:type="dxa"/>
            <w:shd w:val="clear" w:color="auto" w:fill="D9D9D9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03F681F">
            <w:pPr>
              <w:pStyle w:val="70"/>
              <w:bidi w:val="0"/>
              <w:ind w:left="0" w:right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b/>
                <w:bCs w:val="0"/>
                <w:lang w:val="en-US" w:eastAsia="zh-CN"/>
              </w:rPr>
              <w:t>缩写、术语</w:t>
            </w:r>
          </w:p>
        </w:tc>
        <w:tc>
          <w:tcPr>
            <w:tcW w:w="8283" w:type="dxa"/>
            <w:shd w:val="clear" w:color="auto" w:fill="D9D9D9"/>
            <w:vAlign w:val="center"/>
          </w:tcPr>
          <w:p w14:paraId="69ABFBF3">
            <w:pPr>
              <w:pStyle w:val="70"/>
              <w:bidi w:val="0"/>
              <w:ind w:left="0" w:right="0"/>
              <w:jc w:val="center"/>
            </w:pPr>
            <w:r>
              <w:rPr>
                <w:rFonts w:hint="eastAsia"/>
                <w:b/>
                <w:bCs w:val="0"/>
              </w:rPr>
              <w:t>解释</w:t>
            </w:r>
          </w:p>
        </w:tc>
      </w:tr>
      <w:tr w14:paraId="24A45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6145F87F">
            <w:pPr>
              <w:pStyle w:val="70"/>
              <w:bidi w:val="0"/>
              <w:rPr>
                <w:lang w:val="en-US" w:eastAsia="zh-CN"/>
              </w:rPr>
            </w:pPr>
            <w:r>
              <w:t>AI 分诊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4FFDB867">
            <w:pPr>
              <w:pStyle w:val="70"/>
              <w:bidi w:val="0"/>
              <w:rPr>
                <w:lang w:val="en-US" w:eastAsia="zh-CN"/>
              </w:rPr>
            </w:pPr>
            <w:r>
              <w:t>患者输入主诉后，系统根据症状文本、轻症知识库和医生科室信息推荐科室与医生。</w:t>
            </w:r>
          </w:p>
        </w:tc>
      </w:tr>
      <w:tr w14:paraId="406FBE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49330C14">
            <w:pPr>
              <w:pStyle w:val="70"/>
              <w:bidi w:val="0"/>
              <w:rPr>
                <w:lang w:val="en-US" w:eastAsia="zh-CN"/>
              </w:rPr>
            </w:pPr>
            <w:r>
              <w:t>AI 病历生成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53A75AB5">
            <w:pPr>
              <w:pStyle w:val="70"/>
              <w:bidi w:val="0"/>
              <w:rPr>
                <w:lang w:val="en-US" w:eastAsia="zh-CN"/>
              </w:rPr>
            </w:pPr>
            <w:r>
              <w:t>医生录入问诊对话后，大模型生成结构化病历草稿，医生确认后保存。</w:t>
            </w:r>
          </w:p>
        </w:tc>
      </w:tr>
      <w:tr w14:paraId="0D58D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796394EA">
            <w:pPr>
              <w:pStyle w:val="70"/>
              <w:bidi w:val="0"/>
              <w:rPr>
                <w:lang w:val="en-US" w:eastAsia="zh-CN"/>
              </w:rPr>
            </w:pPr>
            <w:r>
              <w:t>AI 处方审核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1B62DC9C">
            <w:pPr>
              <w:pStyle w:val="70"/>
              <w:bidi w:val="0"/>
              <w:rPr>
                <w:lang w:val="en-US" w:eastAsia="zh-CN"/>
              </w:rPr>
            </w:pPr>
            <w:r>
              <w:t>系统根据患者信息与药品明细识别用药风险、相互作用和建议，结果供医生决策参考。</w:t>
            </w:r>
          </w:p>
        </w:tc>
      </w:tr>
      <w:tr w14:paraId="1372B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7EAB40A8">
            <w:pPr>
              <w:pStyle w:val="70"/>
              <w:bidi w:val="0"/>
              <w:rPr>
                <w:lang w:val="en-US" w:eastAsia="zh-CN"/>
              </w:rPr>
            </w:pPr>
            <w:r>
              <w:t>Gateway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74E5CD9C">
            <w:pPr>
              <w:pStyle w:val="70"/>
              <w:bidi w:val="0"/>
              <w:rPr>
                <w:lang w:val="en-US" w:eastAsia="zh-CN"/>
              </w:rPr>
            </w:pPr>
            <w:r>
              <w:t>统一 API 入口，负责路由、CORS、限流、Token 前置解析和后端服务转发。</w:t>
            </w:r>
          </w:p>
        </w:tc>
      </w:tr>
      <w:tr w14:paraId="13152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3E9E8B35">
            <w:pPr>
              <w:pStyle w:val="70"/>
              <w:bidi w:val="0"/>
              <w:rPr>
                <w:lang w:val="en-US" w:eastAsia="zh-CN"/>
              </w:rPr>
            </w:pPr>
            <w:r>
              <w:t>OpenFeign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43CA6FE0">
            <w:pPr>
              <w:pStyle w:val="70"/>
              <w:bidi w:val="0"/>
              <w:rPr>
                <w:lang w:val="en-US" w:eastAsia="zh-CN"/>
              </w:rPr>
            </w:pPr>
            <w:r>
              <w:t>Spring Cloud 中的声明式服务间 HTTP 调用方式，用于微服务之间同步通信。</w:t>
            </w:r>
          </w:p>
        </w:tc>
      </w:tr>
      <w:tr w14:paraId="6A32D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12957F7A">
            <w:pPr>
              <w:pStyle w:val="70"/>
              <w:bidi w:val="0"/>
              <w:rPr>
                <w:lang w:val="en-US" w:eastAsia="zh-CN"/>
              </w:rPr>
            </w:pPr>
            <w:r>
              <w:t>SSE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232E7123">
            <w:pPr>
              <w:pStyle w:val="70"/>
              <w:bidi w:val="0"/>
              <w:rPr>
                <w:lang w:val="en-US" w:eastAsia="zh-CN"/>
              </w:rPr>
            </w:pPr>
            <w:r>
              <w:t>Server-Sent Events，适合服务端向浏览器单向流式推送文本增量，用于病历逐字生成。</w:t>
            </w:r>
          </w:p>
        </w:tc>
      </w:tr>
      <w:tr w14:paraId="33E7E9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05A1807C">
            <w:pPr>
              <w:pStyle w:val="70"/>
              <w:bidi w:val="0"/>
              <w:rPr>
                <w:lang w:val="en-US" w:eastAsia="zh-CN"/>
              </w:rPr>
            </w:pPr>
            <w:r>
              <w:t>WebSocket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564DCCA5">
            <w:pPr>
              <w:pStyle w:val="70"/>
              <w:bidi w:val="0"/>
              <w:rPr>
                <w:lang w:val="en-US" w:eastAsia="zh-CN"/>
              </w:rPr>
            </w:pPr>
            <w:r>
              <w:t>浏览器与后端之间的双向长连接，用于高风险处方实时告警和通知推送。</w:t>
            </w:r>
          </w:p>
        </w:tc>
      </w:tr>
      <w:tr w14:paraId="37D62C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5375BBF0">
            <w:pPr>
              <w:pStyle w:val="70"/>
              <w:bidi w:val="0"/>
              <w:rPr>
                <w:lang w:val="en-US" w:eastAsia="zh-CN"/>
              </w:rPr>
            </w:pPr>
            <w:r>
              <w:t>Prompt 模板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7447959D">
            <w:pPr>
              <w:pStyle w:val="70"/>
              <w:bidi w:val="0"/>
              <w:rPr>
                <w:lang w:val="en-US" w:eastAsia="zh-CN"/>
              </w:rPr>
            </w:pPr>
            <w:r>
              <w:t>面向不同 AI 任务和科室的提示词配置，包含任务要求、输出 Schema 和版本。</w:t>
            </w:r>
          </w:p>
        </w:tc>
      </w:tr>
      <w:tr w14:paraId="7C36D2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00A9DF11">
            <w:pPr>
              <w:pStyle w:val="70"/>
              <w:bidi w:val="0"/>
              <w:rPr>
                <w:lang w:val="en-US" w:eastAsia="zh-CN"/>
              </w:rPr>
            </w:pPr>
            <w:r>
              <w:t>RBAC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073DC1DC">
            <w:pPr>
              <w:pStyle w:val="70"/>
              <w:bidi w:val="0"/>
              <w:rPr>
                <w:lang w:val="en-US" w:eastAsia="zh-CN"/>
              </w:rPr>
            </w:pPr>
            <w:r>
              <w:t>Role-Based Access Control，基于角色的权限控制。本文角色包括 PATIENT、DOCTOR、ADMIN。</w:t>
            </w:r>
          </w:p>
        </w:tc>
      </w:tr>
      <w:tr w14:paraId="1B1EC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30FA8850">
            <w:pPr>
              <w:pStyle w:val="70"/>
              <w:bidi w:val="0"/>
              <w:rPr>
                <w:lang w:val="en-US" w:eastAsia="zh-CN"/>
              </w:rPr>
            </w:pPr>
            <w:r>
              <w:t>降级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45215E49">
            <w:pPr>
              <w:pStyle w:val="70"/>
              <w:bidi w:val="0"/>
              <w:rPr>
                <w:lang w:val="en-US" w:eastAsia="zh-CN"/>
              </w:rPr>
            </w:pPr>
            <w:r>
              <w:t>下游服务或 AI 不可用时，返回可操作提示并保留人工处理路径。</w:t>
            </w:r>
          </w:p>
        </w:tc>
      </w:tr>
      <w:tr w14:paraId="49B53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36DD8C01">
            <w:pPr>
              <w:pStyle w:val="70"/>
              <w:bidi w:val="0"/>
              <w:rPr>
                <w:lang w:val="en-US" w:eastAsia="zh-CN"/>
              </w:rPr>
            </w:pPr>
            <w:r>
              <w:t>AI 占位节点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33323C8C">
            <w:pPr>
              <w:pStyle w:val="70"/>
              <w:bidi w:val="0"/>
              <w:rPr>
                <w:lang w:val="en-US" w:eastAsia="zh-CN"/>
              </w:rPr>
            </w:pPr>
            <w:r>
              <w:t>泳道图中标红的 AI 节点。系统只实现接口、Mock/规则返回、日志记录、结果展示和降级处理，不实现底层模型训练或医学算法。</w:t>
            </w:r>
          </w:p>
        </w:tc>
      </w:tr>
      <w:tr w14:paraId="196AB5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5E74C0B2">
            <w:pPr>
              <w:pStyle w:val="70"/>
              <w:bidi w:val="0"/>
              <w:rPr>
                <w:lang w:val="en-US" w:eastAsia="zh-CN"/>
              </w:rPr>
            </w:pPr>
            <w:r>
              <w:t>检查检验申请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01BBB85F">
            <w:pPr>
              <w:pStyle w:val="70"/>
              <w:bidi w:val="0"/>
              <w:rPr>
                <w:lang w:val="en-US" w:eastAsia="zh-CN"/>
              </w:rPr>
            </w:pPr>
            <w:r>
              <w:t>门诊医生根据问诊需要发起检查、检验或影像申请，相关人员执行并录入结果。</w:t>
            </w:r>
          </w:p>
        </w:tc>
      </w:tr>
      <w:tr w14:paraId="7FEA2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1714DD62">
            <w:pPr>
              <w:pStyle w:val="70"/>
              <w:bidi w:val="0"/>
              <w:rPr>
                <w:lang w:val="en-US" w:eastAsia="zh-CN"/>
              </w:rPr>
            </w:pPr>
            <w:r>
              <w:t>费用记录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7E22307F">
            <w:pPr>
              <w:pStyle w:val="70"/>
              <w:bidi w:val="0"/>
              <w:rPr>
                <w:lang w:val="en-US" w:eastAsia="zh-CN"/>
              </w:rPr>
            </w:pPr>
            <w:r>
              <w:t>挂号收费、退号退费和费用入库等业务状态记录，不接入真实支付平台。</w:t>
            </w:r>
          </w:p>
        </w:tc>
      </w:tr>
      <w:tr w14:paraId="67165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7322EBC2">
            <w:pPr>
              <w:pStyle w:val="70"/>
              <w:bidi w:val="0"/>
              <w:rPr>
                <w:lang w:val="en-US" w:eastAsia="zh-CN"/>
              </w:rPr>
            </w:pPr>
            <w:r>
              <w:t>药房管理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31ADDE92">
            <w:pPr>
              <w:pStyle w:val="70"/>
              <w:bidi w:val="0"/>
              <w:rPr>
                <w:lang w:val="en-US" w:eastAsia="zh-CN"/>
              </w:rPr>
            </w:pPr>
            <w:r>
              <w:t>药品基础信息维护、处方接收、发药状态记录和用药告知等简化药房业务。</w:t>
            </w:r>
          </w:p>
        </w:tc>
      </w:tr>
    </w:tbl>
    <w:p w14:paraId="2A86EB73">
      <w:pPr>
        <w:pStyle w:val="7"/>
        <w:ind w:left="0" w:leftChars="0" w:firstLine="0" w:firstLineChars="0"/>
        <w:rPr>
          <w:rFonts w:hint="eastAsia"/>
          <w:i/>
          <w:iCs/>
          <w:color w:val="0000FF"/>
          <w:sz w:val="24"/>
        </w:rPr>
      </w:pPr>
    </w:p>
    <w:p w14:paraId="1205897E">
      <w:pPr>
        <w:pStyle w:val="2"/>
        <w:keepNext/>
        <w:keepLines/>
        <w:widowControl w:val="0"/>
        <w:numPr>
          <w:ilvl w:val="0"/>
          <w:numId w:val="3"/>
        </w:numPr>
        <w:wordWrap/>
        <w:adjustRightInd/>
        <w:snapToGrid/>
        <w:spacing w:before="0" w:after="0" w:line="360" w:lineRule="auto"/>
        <w:ind w:left="425" w:hanging="425"/>
        <w:jc w:val="both"/>
        <w:rPr>
          <w:rFonts w:hint="eastAsia" w:ascii="Arial" w:hAnsi="Arial" w:eastAsia="宋体" w:cs="Times New Roman"/>
          <w:b/>
          <w:bCs/>
          <w:sz w:val="30"/>
          <w:szCs w:val="30"/>
        </w:rPr>
      </w:pPr>
      <w:bookmarkStart w:id="53" w:name="_Toc11253"/>
      <w:bookmarkStart w:id="54" w:name="_Toc226256960"/>
      <w:bookmarkStart w:id="55" w:name="_Toc226258695"/>
      <w:bookmarkStart w:id="56" w:name="_Toc532279160"/>
      <w:r>
        <w:rPr>
          <w:rFonts w:hint="eastAsia" w:ascii="宋体" w:hAnsi="宋体"/>
          <w:szCs w:val="21"/>
          <w:lang w:val="en-US" w:eastAsia="zh-C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4479925</wp:posOffset>
                </wp:positionH>
                <wp:positionV relativeFrom="paragraph">
                  <wp:posOffset>-723265</wp:posOffset>
                </wp:positionV>
                <wp:extent cx="1210945" cy="570230"/>
                <wp:effectExtent l="986790" t="4445" r="12065" b="15875"/>
                <wp:wrapNone/>
                <wp:docPr id="7" name="圆角矩形标注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0945" cy="570230"/>
                        </a:xfrm>
                        <a:prstGeom prst="wedgeRoundRectCallout">
                          <a:avLst>
                            <a:gd name="adj1" fmla="val -128343"/>
                            <a:gd name="adj2" fmla="val -23162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458D8865">
                            <w:pPr>
                              <w:ind w:left="0" w:leftChars="0" w:firstLine="0" w:firstLineChars="0"/>
                              <w:rPr>
                                <w:color w:val="FF0000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21"/>
                                <w:szCs w:val="21"/>
                              </w:rPr>
                              <w:t>表格内文字，宋体，五号</w:t>
                            </w:r>
                          </w:p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62" type="#_x0000_t62" style="position:absolute;left:0pt;margin-left:352.75pt;margin-top:-56.95pt;height:44.9pt;width:95.35pt;z-index:251662336;mso-width-relative:page;mso-height-relative:page;" fillcolor="#FFFFFF" filled="t" stroked="t" coordsize="21600,21600" o:gfxdata="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" adj="-16922,5797,14400">
                <v:fill on="t" focussize="0,0"/>
                <v:stroke color="#000000" joinstyle="miter"/>
                <v:imagedata o:title=""/>
                <o:lock v:ext="edit" aspectratio="f"/>
                <v:textbox>
                  <w:txbxContent>
                    <w:p w14:paraId="458D8865">
                      <w:pPr>
                        <w:ind w:left="0" w:leftChars="0" w:firstLine="0" w:firstLineChars="0"/>
                        <w:rPr>
                          <w:color w:val="FF0000"/>
                          <w:sz w:val="21"/>
                          <w:szCs w:val="21"/>
                        </w:rPr>
                      </w:pPr>
                      <w:r>
                        <w:rPr>
                          <w:rFonts w:hint="eastAsia"/>
                          <w:color w:val="FF0000"/>
                          <w:sz w:val="21"/>
                          <w:szCs w:val="21"/>
                        </w:rPr>
                        <w:t>表格内文字，宋体，五号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Arial" w:hAnsi="Arial" w:eastAsia="宋体" w:cs="Times New Roman"/>
          <w:b/>
          <w:bCs/>
          <w:sz w:val="30"/>
          <w:szCs w:val="30"/>
        </w:rPr>
        <w:t>模块设计</w:t>
      </w:r>
      <w:bookmarkEnd w:id="53"/>
      <w:bookmarkEnd w:id="54"/>
      <w:bookmarkEnd w:id="55"/>
      <w:bookmarkEnd w:id="56"/>
    </w:p>
    <w:p w14:paraId="079D26C7">
      <w:pPr>
        <w:pStyle w:val="3"/>
        <w:numPr>
          <w:ilvl w:val="1"/>
          <w:numId w:val="5"/>
        </w:numPr>
        <w:spacing w:before="0" w:after="0" w:line="360" w:lineRule="auto"/>
        <w:ind w:left="567" w:leftChars="0" w:hanging="567" w:firstLineChars="0"/>
        <w:rPr>
          <w:rFonts w:hint="eastAsia" w:ascii="Arial" w:hAnsi="Arial" w:eastAsia="宋体" w:cs="Times New Roman"/>
          <w:b/>
          <w:bCs/>
          <w:sz w:val="30"/>
          <w:szCs w:val="30"/>
        </w:rPr>
      </w:pPr>
      <w:bookmarkStart w:id="57" w:name="_Toc23363"/>
      <w:r>
        <w:rPr>
          <w:rFonts w:hint="eastAsia" w:ascii="Arial" w:hAnsi="Arial" w:eastAsia="宋体" w:cs="Times New Roman"/>
          <w:b/>
          <w:bCs/>
          <w:sz w:val="30"/>
          <w:szCs w:val="30"/>
        </w:rPr>
        <w:t>模块</w:t>
      </w:r>
      <w:r>
        <w:rPr>
          <w:rFonts w:hint="eastAsia" w:eastAsia="宋体" w:cs="Times New Roman"/>
          <w:b/>
          <w:bCs/>
          <w:sz w:val="30"/>
          <w:szCs w:val="30"/>
          <w:lang w:val="en-US" w:eastAsia="zh-CN"/>
        </w:rPr>
        <w:t>内设计类的</w:t>
      </w:r>
      <w:r>
        <w:rPr>
          <w:rFonts w:hint="eastAsia" w:ascii="Arial" w:hAnsi="Arial" w:eastAsia="宋体" w:cs="Times New Roman"/>
          <w:b/>
          <w:bCs/>
          <w:sz w:val="30"/>
          <w:szCs w:val="30"/>
        </w:rPr>
        <w:t>交互模型</w:t>
      </w:r>
      <w:bookmarkEnd w:id="57"/>
    </w:p>
    <w:p w14:paraId="53B79F09">
      <w:pPr>
        <w:spacing w:line="360" w:lineRule="auto"/>
        <w:ind w:left="0" w:leftChars="0" w:firstLine="480"/>
        <w:rPr>
          <w:rFonts w:hint="eastAsia"/>
          <w:i/>
          <w:iCs/>
          <w:color w:val="0000FF"/>
          <w:sz w:val="24"/>
          <w:lang w:val="en-US" w:eastAsia="zh-CN"/>
        </w:rPr>
      </w:pPr>
      <w:r>
        <w:rPr>
          <w:rFonts w:hint="eastAsia"/>
          <w:i/>
          <w:iCs/>
          <w:color w:val="0000FF"/>
          <w:sz w:val="24"/>
          <w:lang w:val="en-US" w:eastAsia="zh-CN"/>
        </w:rPr>
        <w:t>基于模块职责（模块对外接口），识别设计类，创建设计类之间的交互模型。</w:t>
      </w:r>
    </w:p>
    <w:p w14:paraId="3F216326">
      <w:pPr>
        <w:pStyle w:val="7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本节用于说明系统各核心模块中设计类之间的总体交互关系。系统后端整体采用 Controller、Service、Repository、Entity、DTO 分层设计思想，前端请求首先进入各业务模块的 Controller，由 Controller 完成请求参数接收和基础校验，再调用对应 Service 完成业务规则处理。Service 层根据业务需要访问 Repository 完成数据持久化，或通过 AiGatewayService 调用 AI 占位服务，最终将处理结果封装为统一响应对象返回前端。</w:t>
      </w:r>
    </w:p>
    <w:p w14:paraId="4C3E4A8F">
      <w:pPr>
        <w:pStyle w:val="7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系统中的核心设计类按照业务职责可以划分为认证与用户、患者医生基础数据、智能分诊与挂号、病历管理、检查检验与影像结果、处方审核与药房管理、AI 占位服务、管理端基础数据等模块。各模块之间通过 Service 调用、数据对象传递和逻辑外键 ID 建立关系，避免直接跨模块操作数据库表。AI 相关节点只作为接口占位和 Mock 结果返回，不展开底层算法实现。</w:t>
      </w:r>
    </w:p>
    <w:p w14:paraId="75C4B2AF">
      <w:pPr>
        <w:pStyle w:val="7"/>
        <w:bidi w:val="0"/>
        <w:ind w:left="0" w:leftChars="0" w:firstLine="0" w:firstLineChars="0"/>
        <w:jc w:val="center"/>
        <w:rPr>
          <w:rFonts w:hint="eastAsia"/>
          <w:lang w:val="en-US" w:eastAsia="zh-CN"/>
        </w:rPr>
      </w:pPr>
      <w:r>
        <w:rPr>
          <w:rFonts w:ascii="宋体" w:hAnsi="宋体" w:eastAsia="宋体" w:cs="宋体"/>
          <w:sz w:val="21"/>
          <w:szCs w:val="21"/>
        </w:rPr>
        <w:t>图</w:t>
      </w:r>
      <w:r>
        <w:rPr>
          <w:rFonts w:hint="default" w:ascii="Times New Roman" w:hAnsi="Times New Roman" w:eastAsia="宋体" w:cs="Times New Roman"/>
          <w:sz w:val="21"/>
          <w:szCs w:val="21"/>
        </w:rPr>
        <w:t>5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sz w:val="21"/>
          <w:szCs w:val="21"/>
        </w:rPr>
        <w:t>1</w:t>
      </w:r>
      <w:r>
        <w:rPr>
          <w:rFonts w:ascii="宋体" w:hAnsi="宋体" w:eastAsia="宋体" w:cs="宋体"/>
          <w:sz w:val="21"/>
          <w:szCs w:val="21"/>
        </w:rPr>
        <w:t xml:space="preserve"> 模块设计总览类图</w:t>
      </w:r>
      <w: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-661035</wp:posOffset>
            </wp:positionH>
            <wp:positionV relativeFrom="paragraph">
              <wp:posOffset>44450</wp:posOffset>
            </wp:positionV>
            <wp:extent cx="7172325" cy="4243070"/>
            <wp:effectExtent l="0" t="0" r="3175" b="11430"/>
            <wp:wrapSquare wrapText="bothSides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172325" cy="4243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78A6544">
      <w:pPr>
        <w:pStyle w:val="3"/>
        <w:numPr>
          <w:ilvl w:val="1"/>
          <w:numId w:val="5"/>
        </w:numPr>
        <w:spacing w:before="0" w:after="0" w:line="360" w:lineRule="auto"/>
        <w:ind w:left="567" w:leftChars="0" w:hanging="567" w:firstLineChars="0"/>
        <w:rPr>
          <w:rFonts w:hint="eastAsia"/>
        </w:rPr>
      </w:pPr>
      <w:bookmarkStart w:id="58" w:name="_Toc532279161"/>
      <w:bookmarkStart w:id="59" w:name="_Toc226258696"/>
      <w:bookmarkStart w:id="60" w:name="_Toc13193"/>
      <w:bookmarkStart w:id="61" w:name="_Toc226256961"/>
      <w:r>
        <w:rPr>
          <w:rFonts w:hint="eastAsia" w:ascii="Arial" w:hAnsi="Arial" w:eastAsia="宋体" w:cs="Times New Roman"/>
          <w:b/>
          <w:bCs/>
          <w:sz w:val="30"/>
          <w:szCs w:val="30"/>
        </w:rPr>
        <w:t>设计类说明</w:t>
      </w:r>
      <w:bookmarkEnd w:id="58"/>
      <w:bookmarkEnd w:id="59"/>
      <w:bookmarkEnd w:id="60"/>
      <w:bookmarkEnd w:id="61"/>
    </w:p>
    <w:p w14:paraId="4D0EA187">
      <w:pPr>
        <w:pStyle w:val="5"/>
        <w:numPr>
          <w:ilvl w:val="2"/>
          <w:numId w:val="5"/>
        </w:numPr>
        <w:tabs>
          <w:tab w:val="clear" w:pos="1429"/>
        </w:tabs>
        <w:bidi w:val="0"/>
        <w:ind w:left="263" w:leftChars="0" w:hanging="263" w:firstLineChars="0"/>
        <w:rPr>
          <w:rFonts w:hint="eastAsia"/>
        </w:rPr>
      </w:pPr>
      <w:r>
        <w:rPr>
          <w:rFonts w:ascii="宋体" w:hAnsi="宋体" w:eastAsia="宋体" w:cs="宋体"/>
          <w:sz w:val="24"/>
          <w:szCs w:val="24"/>
        </w:rPr>
        <w:t>认证与用户模块</w:t>
      </w:r>
    </w:p>
    <w:p w14:paraId="23E20029">
      <w:pPr>
        <w:spacing w:line="360" w:lineRule="auto"/>
        <w:ind w:left="0" w:leftChars="0" w:firstLine="0" w:firstLineChars="0"/>
        <w:jc w:val="center"/>
      </w:pPr>
      <w:r>
        <w:drawing>
          <wp:inline distT="0" distB="0" distL="114300" distR="114300">
            <wp:extent cx="5245735" cy="3143250"/>
            <wp:effectExtent l="0" t="0" r="12065" b="6350"/>
            <wp:docPr id="1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45735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B89D79">
      <w:pPr>
        <w:spacing w:line="360" w:lineRule="auto"/>
        <w:ind w:left="0" w:leftChars="0" w:firstLine="0" w:firstLineChars="0"/>
        <w:jc w:val="center"/>
        <w:rPr>
          <w:rFonts w:hint="default"/>
          <w:i w:val="0"/>
          <w:iCs w:val="0"/>
          <w:color w:val="auto"/>
          <w:sz w:val="21"/>
          <w:szCs w:val="21"/>
          <w:lang w:val="en-US" w:eastAsia="zh-CN"/>
        </w:rPr>
      </w:pPr>
      <w:r>
        <w:rPr>
          <w:rFonts w:hint="eastAsia"/>
          <w:i w:val="0"/>
          <w:iCs w:val="0"/>
          <w:color w:val="auto"/>
          <w:sz w:val="21"/>
          <w:szCs w:val="21"/>
          <w:lang w:val="en-US" w:eastAsia="zh-CN"/>
        </w:rPr>
        <w:t>图5.2 认证与用户模块类图</w:t>
      </w:r>
    </w:p>
    <w:p w14:paraId="27D52A2A">
      <w:pPr>
        <w:spacing w:line="360" w:lineRule="auto"/>
        <w:ind w:left="0" w:leftChars="0" w:firstLine="0" w:firstLineChars="0"/>
        <w:jc w:val="center"/>
        <w:rPr>
          <w:rFonts w:hint="eastAsia"/>
          <w:i w:val="0"/>
          <w:iCs w:val="0"/>
          <w:color w:val="auto"/>
          <w:sz w:val="21"/>
          <w:szCs w:val="21"/>
          <w:lang w:val="en-US" w:eastAsia="zh-CN"/>
        </w:rPr>
      </w:pPr>
      <w:r>
        <w:drawing>
          <wp:inline distT="0" distB="0" distL="114300" distR="114300">
            <wp:extent cx="6247130" cy="5443220"/>
            <wp:effectExtent l="0" t="0" r="1270" b="5080"/>
            <wp:docPr id="1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47130" cy="544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A31399">
      <w:pPr>
        <w:spacing w:line="360" w:lineRule="auto"/>
        <w:ind w:left="0" w:leftChars="0" w:firstLine="480"/>
        <w:jc w:val="center"/>
        <w:rPr>
          <w:rFonts w:hint="default"/>
          <w:i w:val="0"/>
          <w:iCs w:val="0"/>
          <w:color w:val="auto"/>
          <w:sz w:val="21"/>
          <w:szCs w:val="21"/>
          <w:lang w:val="en-US" w:eastAsia="zh-CN"/>
        </w:rPr>
      </w:pPr>
      <w:r>
        <w:rPr>
          <w:rFonts w:hint="default"/>
          <w:i w:val="0"/>
          <w:iCs w:val="0"/>
          <w:color w:val="auto"/>
          <w:sz w:val="21"/>
          <w:szCs w:val="21"/>
          <w:lang w:val="en-US" w:eastAsia="zh-CN"/>
        </w:rPr>
        <w:t>图 5</w:t>
      </w:r>
      <w:r>
        <w:rPr>
          <w:rFonts w:hint="eastAsia"/>
          <w:i w:val="0"/>
          <w:iCs w:val="0"/>
          <w:color w:val="auto"/>
          <w:sz w:val="21"/>
          <w:szCs w:val="21"/>
          <w:lang w:val="en-US" w:eastAsia="zh-CN"/>
        </w:rPr>
        <w:t>.</w:t>
      </w:r>
      <w:r>
        <w:rPr>
          <w:rFonts w:hint="default"/>
          <w:i w:val="0"/>
          <w:iCs w:val="0"/>
          <w:color w:val="auto"/>
          <w:sz w:val="21"/>
          <w:szCs w:val="21"/>
          <w:lang w:val="en-US" w:eastAsia="zh-CN"/>
        </w:rPr>
        <w:t>3 患者注册与登录时序图</w:t>
      </w:r>
    </w:p>
    <w:p w14:paraId="709C549A">
      <w:pPr>
        <w:pStyle w:val="7"/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 AuthController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2"/>
        <w:gridCol w:w="1972"/>
        <w:gridCol w:w="1972"/>
        <w:gridCol w:w="550"/>
        <w:gridCol w:w="550"/>
        <w:gridCol w:w="550"/>
        <w:gridCol w:w="2959"/>
      </w:tblGrid>
      <w:tr w14:paraId="216A02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B3CD2D1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93E0CBC">
            <w:pPr>
              <w:pStyle w:val="70"/>
              <w:bidi w:val="0"/>
              <w:rPr>
                <w:rFonts w:hint="eastAsia" w:ascii="宋体" w:hAnsi="宋体"/>
                <w:szCs w:val="21"/>
              </w:rPr>
            </w:pPr>
            <w:r>
              <w:rPr>
                <w:rFonts w:hint="eastAsia"/>
              </w:rPr>
              <w:t>AuthController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5B2C6285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center"/>
          </w:tcPr>
          <w:p w14:paraId="5FDEB2F8">
            <w:pPr>
              <w:pStyle w:val="70"/>
              <w:bidi w:val="0"/>
              <w:rPr>
                <w:rFonts w:hint="eastAsia" w:ascii="宋体" w:hAnsi="宋体"/>
                <w:szCs w:val="21"/>
              </w:rPr>
            </w:pPr>
            <w:r>
              <w:t>com.smartcloudbrain.auth.controller</w:t>
            </w:r>
          </w:p>
        </w:tc>
      </w:tr>
      <w:tr w14:paraId="20F87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591557D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5B8B27A2">
            <w:pPr>
              <w:pStyle w:val="7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无</w:t>
            </w:r>
          </w:p>
        </w:tc>
      </w:tr>
      <w:tr w14:paraId="69D58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23225C7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41C671F">
            <w:pPr>
              <w:pStyle w:val="7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无</w:t>
            </w:r>
          </w:p>
        </w:tc>
      </w:tr>
      <w:tr w14:paraId="629545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9FD736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411A28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10A3FD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3A0A29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2CAFEDB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D0F02E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25C28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72C5FDC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authService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A1837D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AuthService</w:t>
            </w:r>
          </w:p>
        </w:tc>
        <w:tc>
          <w:tcPr>
            <w:tcW w:w="0" w:type="auto"/>
            <w:gridSpan w:val="2"/>
            <w:shd w:val="clear" w:color="auto" w:fill="FFFFFF"/>
            <w:vAlign w:val="center"/>
          </w:tcPr>
          <w:p w14:paraId="36B4DF4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center"/>
          </w:tcPr>
          <w:p w14:paraId="64F7DFB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8D73A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937427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39D1A7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2BC4C4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5CC1EC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3E5B30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81803E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03ECAF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16B53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77C25A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registerPatient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B74280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PatientRegisterRequest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A34EB5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DC9470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CA9D0E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接收患者注册请求，调用</w:t>
            </w:r>
            <w:r>
              <w:t xml:space="preserve"> AuthService.registerPatient </w:t>
            </w:r>
            <w:r>
              <w:rPr>
                <w:rFonts w:hint="eastAsia"/>
              </w:rPr>
              <w:t>创建患者账号。</w:t>
            </w:r>
          </w:p>
        </w:tc>
      </w:tr>
      <w:tr w14:paraId="41636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5F027F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loginPatient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EFD556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C9311A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2ADF0C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C9A4B8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接收患者登录请求，校验账号密码后返回</w:t>
            </w:r>
            <w:r>
              <w:t xml:space="preserve"> Token </w:t>
            </w:r>
            <w:r>
              <w:rPr>
                <w:rFonts w:hint="eastAsia"/>
              </w:rPr>
              <w:t>和用户信息。</w:t>
            </w:r>
          </w:p>
        </w:tc>
      </w:tr>
      <w:tr w14:paraId="4D291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489390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loginDoctor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39FD14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932D7C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04336C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F424B6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接收医生登录请求，校验账号密码后返回</w:t>
            </w:r>
            <w:r>
              <w:t xml:space="preserve"> Token </w:t>
            </w:r>
            <w:r>
              <w:rPr>
                <w:rFonts w:hint="eastAsia"/>
              </w:rPr>
              <w:t>和用户信息。</w:t>
            </w:r>
          </w:p>
        </w:tc>
      </w:tr>
      <w:tr w14:paraId="01A26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88B8CA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loginAdmin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1BAA42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2F9A96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93ED4B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EDA6C2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接收管理员登录请求，校验账号密码后返回</w:t>
            </w:r>
            <w:r>
              <w:t xml:space="preserve"> Token </w:t>
            </w:r>
            <w:r>
              <w:rPr>
                <w:rFonts w:hint="eastAsia"/>
              </w:rPr>
              <w:t>和用户信息。</w:t>
            </w:r>
          </w:p>
        </w:tc>
      </w:tr>
      <w:tr w14:paraId="25EDF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07BEFF4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184AB0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F5AB73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0DF23C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D141E2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65BDE8D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405F9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B0FC6B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患者注册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FA5720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患者提交注册表单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629D35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PatientRegisterRequest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01C7B1B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创建患者账号。</w:t>
            </w:r>
          </w:p>
        </w:tc>
      </w:tr>
      <w:tr w14:paraId="785FF1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7D84CE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患者登录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985376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患者提交登录表单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FCC61F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4BE3216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完成患者身份认证。</w:t>
            </w:r>
          </w:p>
        </w:tc>
      </w:tr>
      <w:tr w14:paraId="67D8E0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B1998D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医生登录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26DE1F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医生提交登录表单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07A2DC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5F0E7FC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完成医生身份认证。</w:t>
            </w:r>
          </w:p>
        </w:tc>
      </w:tr>
      <w:tr w14:paraId="51BE66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959BA5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管理员登录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0B96D8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管理员提交登录表单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29ADEF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LoginRequest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F981CD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完成管理员身份认证。</w:t>
            </w:r>
          </w:p>
        </w:tc>
      </w:tr>
    </w:tbl>
    <w:p w14:paraId="0B0A170F">
      <w:pPr>
        <w:pStyle w:val="7"/>
        <w:bidi w:val="0"/>
        <w:ind w:left="0" w:leftChars="0" w:firstLine="0" w:firstLineChars="0"/>
        <w:rPr>
          <w:rFonts w:hint="eastAsia"/>
          <w:lang w:val="en-US" w:eastAsia="zh-CN"/>
        </w:rPr>
      </w:pPr>
      <w:bookmarkStart w:id="62" w:name="_Toc5016"/>
      <w:bookmarkStart w:id="63" w:name="_Toc88744914"/>
      <w:bookmarkStart w:id="64" w:name="_Toc89433557"/>
    </w:p>
    <w:p w14:paraId="013E852F">
      <w:pPr>
        <w:pStyle w:val="7"/>
        <w:bidi w:val="0"/>
        <w:ind w:left="0" w:leftChars="0" w:firstLine="0" w:firstLineChars="0"/>
        <w:rPr>
          <w:rFonts w:hint="default" w:ascii="Arial" w:hAnsi="Arial" w:eastAsia="宋体" w:cs="Times New Roman"/>
          <w:b/>
          <w:bCs/>
          <w:szCs w:val="30"/>
          <w:lang w:val="en-US" w:eastAsia="zh-CN"/>
        </w:rPr>
      </w:pPr>
      <w:r>
        <w:rPr>
          <w:rFonts w:hint="eastAsia"/>
          <w:lang w:val="en-US" w:eastAsia="zh-CN"/>
        </w:rPr>
        <w:t>2.</w:t>
      </w:r>
      <w:r>
        <w:t xml:space="preserve">AuthService </w:t>
      </w:r>
      <w:r>
        <w:rPr>
          <w:rFonts w:hint="eastAsia"/>
        </w:rPr>
        <w:t>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5"/>
        <w:gridCol w:w="1875"/>
        <w:gridCol w:w="1875"/>
        <w:gridCol w:w="523"/>
        <w:gridCol w:w="523"/>
        <w:gridCol w:w="523"/>
        <w:gridCol w:w="2621"/>
      </w:tblGrid>
      <w:tr w14:paraId="21BDBF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D0A6B90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40870BE">
            <w:pPr>
              <w:pStyle w:val="70"/>
              <w:bidi w:val="0"/>
              <w:rPr>
                <w:rFonts w:hint="eastAsia"/>
              </w:rPr>
            </w:pPr>
            <w:r>
              <w:t>AuthService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523AD651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center"/>
          </w:tcPr>
          <w:p w14:paraId="4C80E3B2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com.smartcloudbrain.auth.service</w:t>
            </w:r>
          </w:p>
        </w:tc>
      </w:tr>
      <w:tr w14:paraId="0BBD9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49D0002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59FCE371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60413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59487CD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434D6273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73BC29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6517E1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3EF5A3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1446AE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B976BB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716CF92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25DCDB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5B8505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4EC422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jwtService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636950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JwtService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99F05F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CB9FA3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96C6D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B0C0D8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passwordService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6EA398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PasswordService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F31298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7E5675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20DA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C5FA7E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3C4886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00063B9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8C1455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54591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2289EF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13F046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D50069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5E1E3C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F267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A7F091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adminUserRepository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F86252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AdminUserRepository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44E0AD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1DA856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F2421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31A0F3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2D48CD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0AF06D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CE37E3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F4786F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6508E2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9CEA89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4DCFBF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81B3CF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registerPatient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C503D2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PatientRegisterRequest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46AAAB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Long&gt;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14DBB8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4F0672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校验手机号是否已注册，保存患者信息，返回患者</w:t>
            </w:r>
            <w:r>
              <w:t xml:space="preserve"> ID。</w:t>
            </w:r>
          </w:p>
        </w:tc>
      </w:tr>
      <w:tr w14:paraId="63F75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237B81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loginPatient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1E9D2A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1F74C0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C8C0CC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25A113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根据手机号查询患者，校验密码，生成患者登录响应。</w:t>
            </w:r>
          </w:p>
        </w:tc>
      </w:tr>
      <w:tr w14:paraId="78B2C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05CBCD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loginDoctor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FC491C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7EDD73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EA39C7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3F1FA6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根据手机号或演示账号查询医生，校验密码，生成医生登录响应。</w:t>
            </w:r>
          </w:p>
        </w:tc>
      </w:tr>
      <w:tr w14:paraId="7A9532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528D15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loginAdmin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72D65C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BA75DA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CEC16E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1CD1AA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根据管理员账号查询管理员，校验密码，生成管理员登录响应。</w:t>
            </w:r>
          </w:p>
        </w:tc>
      </w:tr>
      <w:tr w14:paraId="715135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3E5E4F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verify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4E1BE1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 token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129DE2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JwtClaims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6B975F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345BAC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校验</w:t>
            </w:r>
            <w:r>
              <w:t xml:space="preserve"> JWT Token </w:t>
            </w:r>
            <w:r>
              <w:rPr>
                <w:rFonts w:hint="eastAsia"/>
              </w:rPr>
              <w:t>并返回</w:t>
            </w:r>
            <w:r>
              <w:t xml:space="preserve"> Token </w:t>
            </w:r>
            <w:r>
              <w:rPr>
                <w:rFonts w:hint="eastAsia"/>
              </w:rPr>
              <w:t>中的用户声明信息。</w:t>
            </w:r>
          </w:p>
        </w:tc>
      </w:tr>
      <w:tr w14:paraId="49FAC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C47AC0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session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78E0D8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id, RoleType role, String name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2FFD9E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4741B2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0521AD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生成</w:t>
            </w:r>
            <w:r>
              <w:t xml:space="preserve"> JWT </w:t>
            </w:r>
            <w:r>
              <w:rPr>
                <w:rFonts w:hint="eastAsia"/>
              </w:rPr>
              <w:t>Token，并组装登录响应对象。</w:t>
            </w:r>
          </w:p>
        </w:tc>
      </w:tr>
      <w:tr w14:paraId="56C0DE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FC5250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doctorByDemoAccount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BFB00C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 account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2C125E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Optional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205E7E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D52568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支持</w:t>
            </w:r>
            <w:r>
              <w:t xml:space="preserve"> </w:t>
            </w:r>
            <w:r>
              <w:rPr>
                <w:rFonts w:hint="eastAsia"/>
              </w:rPr>
              <w:t>doctor数字</w:t>
            </w:r>
            <w:r>
              <w:t xml:space="preserve"> </w:t>
            </w:r>
            <w:r>
              <w:rPr>
                <w:rFonts w:hint="eastAsia"/>
              </w:rPr>
              <w:t>形式的演示医生账号登录。</w:t>
            </w:r>
          </w:p>
        </w:tc>
      </w:tr>
      <w:tr w14:paraId="59445C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D3D4AD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366E8D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60B32C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8841B1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9E25A1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3B2BF05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1C26BB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AD519D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注册成功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8DC291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手机号未注册且参数合法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12958E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PatientRegisterRequest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1EA86E0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保存患者账号信息。</w:t>
            </w:r>
          </w:p>
        </w:tc>
      </w:tr>
      <w:tr w14:paraId="0A9E03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FAA75F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登录成功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8AA6FC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用户存在且密码正确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FB1CCD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4161F32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签发</w:t>
            </w:r>
            <w:r>
              <w:t xml:space="preserve"> JWT Token。</w:t>
            </w:r>
          </w:p>
        </w:tc>
      </w:tr>
      <w:tr w14:paraId="392FE8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09FAEC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登录失败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268870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用户不存在或密码错误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708F65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LoginRequest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3718C9A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抛出未授权异常，阻止非法访问。</w:t>
            </w:r>
          </w:p>
        </w:tc>
      </w:tr>
      <w:tr w14:paraId="64E0E0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5F0F86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Token </w:t>
            </w:r>
            <w:r>
              <w:rPr>
                <w:rFonts w:hint="eastAsia"/>
              </w:rPr>
              <w:t>校验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A85FDB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内部服务调用校验接口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C5EAFF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token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09C572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获取用户身份声明。</w:t>
            </w:r>
          </w:p>
        </w:tc>
      </w:tr>
    </w:tbl>
    <w:p w14:paraId="140A6B8E">
      <w:pPr>
        <w:ind w:left="0" w:leftChars="0" w:firstLine="0" w:firstLineChars="0"/>
        <w:rPr>
          <w:rFonts w:hint="eastAsia"/>
        </w:rPr>
      </w:pPr>
    </w:p>
    <w:p w14:paraId="0F0ACBDC">
      <w:pPr>
        <w:pStyle w:val="7"/>
        <w:bidi w:val="0"/>
        <w:ind w:left="0" w:leftChars="0" w:firstLine="0" w:firstLineChars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3.</w:t>
      </w:r>
      <w:r>
        <w:t xml:space="preserve"> JwtService </w:t>
      </w:r>
      <w:r>
        <w:rPr>
          <w:rFonts w:hint="eastAsia"/>
        </w:rPr>
        <w:t>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9"/>
        <w:gridCol w:w="1553"/>
        <w:gridCol w:w="1074"/>
        <w:gridCol w:w="655"/>
        <w:gridCol w:w="655"/>
        <w:gridCol w:w="654"/>
        <w:gridCol w:w="3395"/>
      </w:tblGrid>
      <w:tr w14:paraId="34BDC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4A969E4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6637F8B">
            <w:pPr>
              <w:pStyle w:val="70"/>
              <w:bidi w:val="0"/>
              <w:rPr>
                <w:rFonts w:hint="eastAsia" w:ascii="宋体" w:hAnsi="宋体"/>
                <w:szCs w:val="21"/>
              </w:rPr>
            </w:pPr>
            <w:r>
              <w:t>JwtService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7CA15FC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99791A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com.smartcloudbrain.common.security</w:t>
            </w:r>
          </w:p>
        </w:tc>
      </w:tr>
      <w:tr w14:paraId="2C3D5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34CDFB0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05C5B9B2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1E53F3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548BC6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65BEA22B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46D7B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361315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7E6BD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ABC0BD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DF6E7B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75E3C6B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76320C6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1C4E8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22DAD5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ENCODER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8B1F2E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Base64.Encoder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AD72C3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Base64 URL Encoder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670C12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701DB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DF34B2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DECODER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D93124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Base64.Decoder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025337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Base64 URL Decoder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15CC80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EFF13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E947E4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secret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CEC7F9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byte[]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9ECC97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构造方法传入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1211C3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A3B0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104A0F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ttl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523B97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Duration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9C81EA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构造方法传入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D1DED3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26AFD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3461D4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08411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C5E144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82F8CF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100CA9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EA377B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9052BD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66DCB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06015A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issue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7FE95F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userId, RoleType role, String name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5E9FBE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7EDB17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IllegalStateException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DCA3D5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根据用户</w:t>
            </w:r>
            <w:r>
              <w:t xml:space="preserve"> </w:t>
            </w:r>
            <w:r>
              <w:rPr>
                <w:rFonts w:hint="eastAsia"/>
              </w:rPr>
              <w:t>ID、角色和姓名签发</w:t>
            </w:r>
            <w:r>
              <w:t xml:space="preserve"> JWT Token。</w:t>
            </w:r>
          </w:p>
        </w:tc>
      </w:tr>
      <w:tr w14:paraId="6009A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DE1064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verify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CA99F0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 token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A02487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JwtClaims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D5C2A8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F4DC76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校验</w:t>
            </w:r>
            <w:r>
              <w:t xml:space="preserve"> Token </w:t>
            </w:r>
            <w:r>
              <w:rPr>
                <w:rFonts w:hint="eastAsia"/>
              </w:rPr>
              <w:t>签名和过期时间，并解析用户声明。</w:t>
            </w:r>
          </w:p>
        </w:tc>
      </w:tr>
      <w:tr w14:paraId="27E52D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C56BC7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sign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750893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 content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77CA9A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13A113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IllegalStateException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80ED2C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使用</w:t>
            </w:r>
            <w:r>
              <w:t xml:space="preserve"> HmacSHA256 </w:t>
            </w:r>
            <w:r>
              <w:rPr>
                <w:rFonts w:hint="eastAsia"/>
              </w:rPr>
              <w:t>对</w:t>
            </w:r>
            <w:r>
              <w:t xml:space="preserve"> Token </w:t>
            </w:r>
            <w:r>
              <w:rPr>
                <w:rFonts w:hint="eastAsia"/>
              </w:rPr>
              <w:t>内容进行签名。</w:t>
            </w:r>
          </w:p>
        </w:tc>
      </w:tr>
      <w:tr w14:paraId="7E298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1D4557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encode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D05070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 value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8782AE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86E2FF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65DE0A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</w:t>
            </w:r>
            <w:r>
              <w:t xml:space="preserve"> JSON </w:t>
            </w:r>
            <w:r>
              <w:rPr>
                <w:rFonts w:hint="eastAsia"/>
              </w:rPr>
              <w:t>字符串进行</w:t>
            </w:r>
            <w:r>
              <w:t xml:space="preserve"> Base64 URL </w:t>
            </w:r>
            <w:r>
              <w:rPr>
                <w:rFonts w:hint="eastAsia"/>
              </w:rPr>
              <w:t>编码。</w:t>
            </w:r>
          </w:p>
        </w:tc>
      </w:tr>
      <w:tr w14:paraId="50959E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294041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required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3FEB05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 json, String field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3CA086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84FBEB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9AE114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从</w:t>
            </w:r>
            <w:r>
              <w:t xml:space="preserve"> Token payload </w:t>
            </w:r>
            <w:r>
              <w:rPr>
                <w:rFonts w:hint="eastAsia"/>
              </w:rPr>
              <w:t>中读取必填字段。</w:t>
            </w:r>
          </w:p>
        </w:tc>
      </w:tr>
      <w:tr w14:paraId="5A3590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9DA20B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optional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B25DA4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 json, String field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45ACB9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2A23E5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5F2967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从</w:t>
            </w:r>
            <w:r>
              <w:t xml:space="preserve"> Token payload </w:t>
            </w:r>
            <w:r>
              <w:rPr>
                <w:rFonts w:hint="eastAsia"/>
              </w:rPr>
              <w:t>中读取可选字段。</w:t>
            </w:r>
          </w:p>
        </w:tc>
      </w:tr>
      <w:tr w14:paraId="777C27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44A4F2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escape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3C7492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 value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FF727A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8418A6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E2FF4F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对</w:t>
            </w:r>
            <w:r>
              <w:t xml:space="preserve"> Token </w:t>
            </w:r>
            <w:r>
              <w:rPr>
                <w:rFonts w:hint="eastAsia"/>
              </w:rPr>
              <w:t>中的姓名字段进行转义。</w:t>
            </w:r>
          </w:p>
        </w:tc>
      </w:tr>
      <w:tr w14:paraId="617D57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C7D411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unescape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87DADB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 value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05E565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74F4E8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51DA93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对</w:t>
            </w:r>
            <w:r>
              <w:t xml:space="preserve"> Token </w:t>
            </w:r>
            <w:r>
              <w:rPr>
                <w:rFonts w:hint="eastAsia"/>
              </w:rPr>
              <w:t>中的姓名字段进行反转义。</w:t>
            </w:r>
          </w:p>
        </w:tc>
      </w:tr>
      <w:tr w14:paraId="35B7FE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040CD1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constantTimeEquals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3BB15E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 expected, String actual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387BBC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boolean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1241DB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11ED2B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使用恒定时间比较方式校验签名，降低时序攻击风险。</w:t>
            </w:r>
          </w:p>
        </w:tc>
      </w:tr>
      <w:tr w14:paraId="360A7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08CDBA8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27EECF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E073A7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A1754D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F9AE99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251DBD3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1A38C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B16391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Token </w:t>
            </w:r>
            <w:r>
              <w:rPr>
                <w:rFonts w:hint="eastAsia"/>
              </w:rPr>
              <w:t>签发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E8F272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用户登录成功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7B6190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userId、role、name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41F92FE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生成后续访问接口所需的身份凭证。</w:t>
            </w:r>
          </w:p>
        </w:tc>
      </w:tr>
      <w:tr w14:paraId="65EFDB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0D87CD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Token </w:t>
            </w:r>
            <w:r>
              <w:rPr>
                <w:rFonts w:hint="eastAsia"/>
              </w:rPr>
              <w:t>校验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D39849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内部认证接口校验</w:t>
            </w:r>
            <w:r>
              <w:t xml:space="preserve"> Token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EEE5F8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token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5962F29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判断</w:t>
            </w:r>
            <w:r>
              <w:t xml:space="preserve"> Token </w:t>
            </w:r>
            <w:r>
              <w:rPr>
                <w:rFonts w:hint="eastAsia"/>
              </w:rPr>
              <w:t>是否有效，并返回用户身份信息。</w:t>
            </w:r>
          </w:p>
        </w:tc>
      </w:tr>
      <w:tr w14:paraId="101A43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0AC23E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Token </w:t>
            </w:r>
            <w:r>
              <w:rPr>
                <w:rFonts w:hint="eastAsia"/>
              </w:rPr>
              <w:t>失效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82980A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Token </w:t>
            </w:r>
            <w:r>
              <w:rPr>
                <w:rFonts w:hint="eastAsia"/>
              </w:rPr>
              <w:t>为空、签名错误或过期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D9554B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token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1256BB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抛出未授权异常。</w:t>
            </w:r>
          </w:p>
        </w:tc>
      </w:tr>
    </w:tbl>
    <w:p w14:paraId="4F05D557">
      <w:pPr>
        <w:ind w:left="0" w:leftChars="0" w:firstLine="0" w:firstLineChars="0"/>
        <w:rPr>
          <w:rFonts w:hint="eastAsia"/>
        </w:rPr>
      </w:pPr>
    </w:p>
    <w:p w14:paraId="6F15927A">
      <w:pPr>
        <w:pStyle w:val="7"/>
        <w:bidi w:val="0"/>
        <w:ind w:left="0" w:leftChars="0" w:firstLine="0" w:firstLineChars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4.</w:t>
      </w:r>
      <w:r>
        <w:t xml:space="preserve">CurrentUserService </w:t>
      </w:r>
      <w:r>
        <w:rPr>
          <w:rFonts w:hint="eastAsia"/>
        </w:rPr>
        <w:t>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"/>
        <w:gridCol w:w="1892"/>
        <w:gridCol w:w="1796"/>
        <w:gridCol w:w="605"/>
        <w:gridCol w:w="605"/>
        <w:gridCol w:w="605"/>
        <w:gridCol w:w="3523"/>
      </w:tblGrid>
      <w:tr w14:paraId="57698A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7B33C22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E0B66BD">
            <w:pPr>
              <w:pStyle w:val="70"/>
              <w:bidi w:val="0"/>
              <w:rPr>
                <w:rFonts w:hint="eastAsia" w:ascii="宋体" w:hAnsi="宋体"/>
                <w:szCs w:val="21"/>
              </w:rPr>
            </w:pPr>
            <w:r>
              <w:rPr>
                <w:rFonts w:hint="eastAsia"/>
              </w:rPr>
              <w:t>CurrentUserService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3A86211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center"/>
          </w:tcPr>
          <w:p w14:paraId="4B2707C8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com.smartcloudbrain.common.security</w:t>
            </w:r>
          </w:p>
        </w:tc>
      </w:tr>
      <w:tr w14:paraId="2E5E5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496B55E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4854057B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0C2F1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7991FBF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78C0EEB1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5D427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3F7325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00BC5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439746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DB2F40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3F4DC2E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176724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47351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72371A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8D9568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HttpServletRequest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ED1EC6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5363B0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013B7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63C69D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1CA1F4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EED3C8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4A7A03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84F6F0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76D723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6101ED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2176E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DA4214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get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25D90F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44200D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AuthenticatedUser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40FFAC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D49BB1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从请求头中读取用户</w:t>
            </w:r>
            <w:r>
              <w:t xml:space="preserve"> </w:t>
            </w:r>
            <w:r>
              <w:rPr>
                <w:rFonts w:hint="eastAsia"/>
              </w:rPr>
              <w:t>ID、角色和姓名，组装当前用户对象。</w:t>
            </w:r>
          </w:p>
        </w:tc>
      </w:tr>
      <w:tr w14:paraId="098DBE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CCABC4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require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624D35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RoleType role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42BE95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AuthenticatedUser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CA39E1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AB3C2B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获取当前用户，并校验用户角色是否符合接口要求。</w:t>
            </w:r>
          </w:p>
        </w:tc>
      </w:tr>
      <w:tr w14:paraId="0AB98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0909A6D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2372AA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73185E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DCA979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3EAC5F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5934B27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634721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CAD8B0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获取当前用户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223DA7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业务接口需要识别登录用户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9C3F87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请求头中的用户上下文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2B02766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为业务层提供当前用户</w:t>
            </w:r>
            <w:r>
              <w:t xml:space="preserve"> ID </w:t>
            </w:r>
            <w:r>
              <w:rPr>
                <w:rFonts w:hint="eastAsia"/>
              </w:rPr>
              <w:t>和角色。</w:t>
            </w:r>
          </w:p>
        </w:tc>
      </w:tr>
      <w:tr w14:paraId="271EC5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7A63B2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角色校验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93F38A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接口要求特定角色访问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512F4B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RoleType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39C8C23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防止患者、医生、管理员越权访问。</w:t>
            </w:r>
          </w:p>
        </w:tc>
      </w:tr>
      <w:tr w14:paraId="7C4BE7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0839BB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未授权访问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6A6DE2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请求头缺少用户上下文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B48C1A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298F9B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抛出未授权异常。</w:t>
            </w:r>
          </w:p>
        </w:tc>
      </w:tr>
    </w:tbl>
    <w:p w14:paraId="7EB084B3">
      <w:pPr>
        <w:ind w:left="0" w:leftChars="0" w:firstLine="0" w:firstLineChars="0"/>
        <w:rPr>
          <w:rFonts w:hint="eastAsia"/>
        </w:rPr>
      </w:pPr>
    </w:p>
    <w:p w14:paraId="29514F54">
      <w:pPr>
        <w:pStyle w:val="5"/>
        <w:numPr>
          <w:ilvl w:val="2"/>
          <w:numId w:val="5"/>
        </w:numPr>
        <w:bidi w:val="0"/>
        <w:ind w:left="263" w:leftChars="0" w:hanging="263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智能分诊与挂号模块</w:t>
      </w:r>
    </w:p>
    <w:p w14:paraId="480348F5">
      <w:pPr>
        <w:pStyle w:val="7"/>
        <w:bidi w:val="0"/>
        <w:ind w:left="0" w:leftChars="0" w:firstLine="0" w:firstLineChars="0"/>
      </w:pPr>
      <w: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-450850</wp:posOffset>
            </wp:positionH>
            <wp:positionV relativeFrom="paragraph">
              <wp:posOffset>0</wp:posOffset>
            </wp:positionV>
            <wp:extent cx="6830695" cy="4039870"/>
            <wp:effectExtent l="0" t="0" r="1905" b="11430"/>
            <wp:wrapTopAndBottom/>
            <wp:docPr id="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30695" cy="4039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BACC800">
      <w:pPr>
        <w:pStyle w:val="7"/>
        <w:bidi w:val="0"/>
        <w:ind w:left="0" w:leftChars="0" w:firstLine="0" w:firstLineChars="0"/>
        <w:jc w:val="center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图5.4 智能分诊与挂号模块类图</w:t>
      </w:r>
    </w:p>
    <w:p w14:paraId="379ABE35">
      <w:pPr>
        <w:pStyle w:val="7"/>
        <w:bidi w:val="0"/>
        <w:ind w:left="0" w:leftChars="0" w:firstLine="0" w:firstLineChars="0"/>
        <w:jc w:val="center"/>
        <w:rPr>
          <w:rFonts w:hint="default"/>
          <w:sz w:val="21"/>
          <w:szCs w:val="21"/>
          <w:lang w:val="en-US" w:eastAsia="zh-CN"/>
        </w:rPr>
      </w:pPr>
      <w:r>
        <w:drawing>
          <wp:inline distT="0" distB="0" distL="114300" distR="114300">
            <wp:extent cx="6110605" cy="5410200"/>
            <wp:effectExtent l="0" t="0" r="10795" b="0"/>
            <wp:docPr id="1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10605" cy="541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116C0E">
      <w:pPr>
        <w:pStyle w:val="7"/>
        <w:bidi w:val="0"/>
        <w:ind w:left="0" w:leftChars="0" w:firstLine="0" w:firstLineChars="0"/>
        <w:jc w:val="center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图 5</w:t>
      </w:r>
      <w:r>
        <w:rPr>
          <w:rFonts w:hint="eastAsia"/>
          <w:sz w:val="21"/>
          <w:szCs w:val="21"/>
          <w:lang w:val="en-US" w:eastAsia="zh-CN"/>
        </w:rPr>
        <w:t>.</w:t>
      </w:r>
      <w:r>
        <w:rPr>
          <w:rFonts w:hint="default"/>
          <w:sz w:val="21"/>
          <w:szCs w:val="21"/>
          <w:lang w:val="en-US" w:eastAsia="zh-CN"/>
        </w:rPr>
        <w:t>5 智能分诊时序图</w:t>
      </w:r>
    </w:p>
    <w:p w14:paraId="23D326DA">
      <w:pPr>
        <w:pStyle w:val="7"/>
        <w:bidi w:val="0"/>
        <w:ind w:left="0" w:leftChars="0" w:firstLine="0" w:firstLineChars="0"/>
        <w:jc w:val="center"/>
      </w:pPr>
      <w:r>
        <w:drawing>
          <wp:inline distT="0" distB="0" distL="114300" distR="114300">
            <wp:extent cx="6337300" cy="5568315"/>
            <wp:effectExtent l="0" t="0" r="0" b="6985"/>
            <wp:docPr id="2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5568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39E304">
      <w:pPr>
        <w:pStyle w:val="7"/>
        <w:bidi w:val="0"/>
        <w:ind w:left="0" w:leftChars="0" w:firstLine="0" w:firstLineChars="0"/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图5.6 在线挂号时序图</w:t>
      </w:r>
    </w:p>
    <w:p w14:paraId="5C8D783F">
      <w:pPr>
        <w:pStyle w:val="7"/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</w:t>
      </w:r>
      <w:r>
        <w:t>TriageController</w:t>
      </w:r>
      <w:r>
        <w:rPr>
          <w:rFonts w:hint="eastAsia"/>
          <w:lang w:val="en-US" w:eastAsia="zh-CN"/>
        </w:rPr>
        <w:t>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5"/>
        <w:gridCol w:w="1719"/>
        <w:gridCol w:w="1437"/>
        <w:gridCol w:w="605"/>
        <w:gridCol w:w="605"/>
        <w:gridCol w:w="605"/>
        <w:gridCol w:w="3549"/>
      </w:tblGrid>
      <w:tr w14:paraId="52F08C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91AEF92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1662333">
            <w:pPr>
              <w:pStyle w:val="70"/>
              <w:bidi w:val="0"/>
              <w:rPr>
                <w:rFonts w:hint="eastAsia" w:ascii="宋体" w:hAnsi="宋体"/>
                <w:szCs w:val="21"/>
              </w:rPr>
            </w:pPr>
            <w:r>
              <w:t>TriageController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9C55D5F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center"/>
          </w:tcPr>
          <w:p w14:paraId="5B1FD729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com.smartcloudbrain.triage.controller</w:t>
            </w:r>
          </w:p>
        </w:tc>
      </w:tr>
      <w:tr w14:paraId="73C94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14FB8BB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60484CD0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21CEDA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E5F077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44C959E5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1C04C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F5006D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6900BA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60BA17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26FA54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0EFF320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6A434C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72900A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6A737C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C96D29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EADE7F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29997C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2C07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78544FD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300434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DAA393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51820B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4953C0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9BC203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FF5FD0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5D34BE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6A0966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consult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021F74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25230B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94C1DE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62E7F2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接收患者主诉，调用分诊服务生成推荐科室和推荐医生。</w:t>
            </w:r>
          </w:p>
        </w:tc>
      </w:tr>
      <w:tr w14:paraId="6CA027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C12BF6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67C90B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F8A1FA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C04154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B7365F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查询当前用户可见的分诊记录。</w:t>
            </w:r>
          </w:p>
        </w:tc>
      </w:tr>
      <w:tr w14:paraId="59BEC4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DB0987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674FD8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CE144A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F133E3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4F562E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71F4041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6F6F8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2776FA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患者提交主诉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34B5D3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患者在智能分诊页面点击分诊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C5C0F0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72DAD2D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触发</w:t>
            </w:r>
            <w:r>
              <w:t xml:space="preserve"> AI </w:t>
            </w:r>
            <w:r>
              <w:rPr>
                <w:rFonts w:hint="eastAsia"/>
              </w:rPr>
              <w:t>分诊流程。</w:t>
            </w:r>
          </w:p>
        </w:tc>
      </w:tr>
      <w:tr w14:paraId="163EC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0C2E5B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查询分诊记录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1B09F5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用户进入分诊记录页面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D845F5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901D47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展示患者本人或管理端可见的分诊记录。</w:t>
            </w:r>
          </w:p>
        </w:tc>
      </w:tr>
    </w:tbl>
    <w:p w14:paraId="73751787">
      <w:pPr>
        <w:ind w:left="0" w:leftChars="0" w:firstLine="0" w:firstLineChars="0"/>
        <w:rPr>
          <w:rFonts w:hint="eastAsia"/>
          <w:lang w:val="en-US" w:eastAsia="zh-CN"/>
        </w:rPr>
      </w:pPr>
    </w:p>
    <w:p w14:paraId="36DBD1D2">
      <w:pPr>
        <w:pStyle w:val="7"/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</w:t>
      </w:r>
      <w:r>
        <w:t>Triage</w:t>
      </w:r>
      <w:r>
        <w:rPr>
          <w:rFonts w:hint="eastAsia"/>
          <w:lang w:val="en-US" w:eastAsia="zh-CN"/>
        </w:rPr>
        <w:t>Service类说明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2"/>
        <w:gridCol w:w="2005"/>
        <w:gridCol w:w="1526"/>
        <w:gridCol w:w="533"/>
        <w:gridCol w:w="533"/>
        <w:gridCol w:w="533"/>
        <w:gridCol w:w="2773"/>
      </w:tblGrid>
      <w:tr w14:paraId="270194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53E917A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49AF432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TriageService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7DDCAF4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F3FE95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com.smartcloudbrain.triage.service</w:t>
            </w:r>
          </w:p>
        </w:tc>
      </w:tr>
      <w:tr w14:paraId="599BE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7FEFCAE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5DB469EC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318A0D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DED20F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22E456B6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340CEA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4F8E2A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30AED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C482A2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27E29A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2E56482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CCBEF3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65D0E6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1CEF07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aiGatewayService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8E97DC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AiGatewayService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478432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B9BDEE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17232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82DE67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triageRecordRepository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5C7AB6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TriageRecordRepository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4E2E67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2D5C59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C9B8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BCEAF5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00D7B1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EEB6B7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08387A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CEFF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7AABF1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5F02E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2F13A0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6BBC53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0849B4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940BFF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077D68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5B1AC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1DCEEF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consult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96AB63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139C12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2AA360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B284B7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校验患者身份，调用</w:t>
            </w:r>
            <w:r>
              <w:t xml:space="preserve"> AI </w:t>
            </w:r>
            <w:r>
              <w:rPr>
                <w:rFonts w:hint="eastAsia"/>
              </w:rPr>
              <w:t>分诊服务，保存分诊记录并返回分诊结果。</w:t>
            </w:r>
          </w:p>
        </w:tc>
      </w:tr>
      <w:tr w14:paraId="59BC5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7D0705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991554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302F14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CFFD16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447BD6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根据当前用户角色查询分诊记录；患者只能看本人记录，其他角色可看全部。</w:t>
            </w:r>
          </w:p>
        </w:tc>
      </w:tr>
      <w:tr w14:paraId="50ADD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BD025C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triageView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AB080D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TriageRecord record, TriageResponse response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0F6E44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0CEE7E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864294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将分诊实体和</w:t>
            </w:r>
            <w:r>
              <w:t xml:space="preserve"> AI </w:t>
            </w:r>
            <w:r>
              <w:rPr>
                <w:rFonts w:hint="eastAsia"/>
              </w:rPr>
              <w:t>响应组装为前端需要的返回结构。</w:t>
            </w:r>
          </w:p>
        </w:tc>
      </w:tr>
      <w:tr w14:paraId="3635A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C876BD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448839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DC1A98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B1D0CF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65B105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06FF825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087C16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89C7E8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分诊成功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045E80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服务正常返回推荐结果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CDB6B1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patientId、chiefComplaint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0E4387A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保存分诊记录并返回推荐结果。</w:t>
            </w:r>
          </w:p>
        </w:tc>
      </w:tr>
      <w:tr w14:paraId="5A8A1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2B4FA6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分诊降级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D4C845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服务异常或不可用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0D199A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chiefComplaint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24D2375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返回人工分诊提示，保证业务流程不中断。</w:t>
            </w:r>
          </w:p>
        </w:tc>
      </w:tr>
      <w:tr w14:paraId="3785C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86A594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分诊记录查询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BF3F17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用户请求分诊记录列表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601449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当前用户身份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F672E4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按角色控制数据可见范围。</w:t>
            </w:r>
          </w:p>
        </w:tc>
      </w:tr>
    </w:tbl>
    <w:p w14:paraId="05948D54">
      <w:pPr>
        <w:pStyle w:val="7"/>
        <w:bidi w:val="0"/>
        <w:ind w:left="0" w:leftChars="0" w:firstLine="0" w:firstLineChars="0"/>
      </w:pPr>
    </w:p>
    <w:p w14:paraId="47F2CB76">
      <w:pPr>
        <w:pStyle w:val="7"/>
        <w:bidi w:val="0"/>
        <w:ind w:left="0" w:leftChars="0" w:firstLine="0" w:firstLineChars="0"/>
        <w:rPr>
          <w:rFonts w:hint="eastAsia" w:ascii="Arial" w:hAnsi="Arial" w:eastAsia="宋体" w:cs="Times New Roman"/>
          <w:b/>
          <w:bCs/>
          <w:szCs w:val="30"/>
        </w:rPr>
      </w:pPr>
      <w:r>
        <w:t xml:space="preserve">3. AiGatewayService </w:t>
      </w:r>
      <w:r>
        <w:rPr>
          <w:rFonts w:hint="eastAsia"/>
        </w:rPr>
        <w:t>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2"/>
        <w:gridCol w:w="2442"/>
        <w:gridCol w:w="2547"/>
        <w:gridCol w:w="129"/>
        <w:gridCol w:w="129"/>
        <w:gridCol w:w="129"/>
        <w:gridCol w:w="2627"/>
      </w:tblGrid>
      <w:tr w14:paraId="60ACF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BA38F01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28F5FE3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AiGatewayService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390DCF44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center"/>
          </w:tcPr>
          <w:p w14:paraId="5DB16C93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com.smartcloudbrain.triage.service</w:t>
            </w:r>
          </w:p>
        </w:tc>
      </w:tr>
      <w:tr w14:paraId="2C591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15105B5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51E248CF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7AF249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B46B66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3E83926C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563DA2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39E1C01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120B7D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AC08C4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191DE3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3101F75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970CF2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5A7C46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ED57B3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aiServiceClient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BCC0FF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AiServiceClient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CECAB3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89C0A2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CD20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DAA110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70553A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E14419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CD9667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C5B2D3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471C4A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DACAC5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461381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68950E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042AE5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50C086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190D7A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B1FE5B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调用</w:t>
            </w:r>
            <w:r>
              <w:t xml:space="preserve"> AI </w:t>
            </w:r>
            <w:r>
              <w:rPr>
                <w:rFonts w:hint="eastAsia"/>
              </w:rPr>
              <w:t>服务完成分诊；若失败则返回降级分诊结果。</w:t>
            </w:r>
          </w:p>
        </w:tc>
      </w:tr>
      <w:tr w14:paraId="74B66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983408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generateMedicalRecord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B5B3F4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MedicalRecordGenerateRequest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5954B3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MedicalRecordGenerateResponse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C12092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B0DFB2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调用</w:t>
            </w:r>
            <w:r>
              <w:t xml:space="preserve"> AI </w:t>
            </w:r>
            <w:r>
              <w:rPr>
                <w:rFonts w:hint="eastAsia"/>
              </w:rPr>
              <w:t>病历生成接口；该方法属于复用能力，在本模块中不是主流程。</w:t>
            </w:r>
          </w:p>
        </w:tc>
      </w:tr>
      <w:tr w14:paraId="4FFF2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D6118A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checkPrescription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4561A7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PrescriptionCheckRequest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067A4A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PrescriptionCheckResponse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1A07A9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A5FE30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调用</w:t>
            </w:r>
            <w:r>
              <w:t xml:space="preserve"> AI </w:t>
            </w:r>
            <w:r>
              <w:rPr>
                <w:rFonts w:hint="eastAsia"/>
              </w:rPr>
              <w:t>处方审核接口；该方法属于复用能力，在本模块中不是主流程。</w:t>
            </w:r>
          </w:p>
        </w:tc>
      </w:tr>
      <w:tr w14:paraId="62D5BC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8495AC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resolvePrompt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356C65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PromptResolveRequest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B8B211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PromptResolveResponse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1C7750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971301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调用</w:t>
            </w:r>
            <w:r>
              <w:t xml:space="preserve"> Prompt </w:t>
            </w:r>
            <w:r>
              <w:rPr>
                <w:rFonts w:hint="eastAsia"/>
              </w:rPr>
              <w:t>解析接口；该方法属于复用能力。</w:t>
            </w:r>
          </w:p>
        </w:tc>
      </w:tr>
      <w:tr w14:paraId="19554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08E664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4084D7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37ADC6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E958CF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C8314E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57BFD1A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1A4ED0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C48042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分诊调用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BB288C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TriageService </w:t>
            </w:r>
            <w:r>
              <w:rPr>
                <w:rFonts w:hint="eastAsia"/>
              </w:rPr>
              <w:t>请求</w:t>
            </w:r>
            <w:r>
              <w:t xml:space="preserve"> AI </w:t>
            </w:r>
            <w:r>
              <w:rPr>
                <w:rFonts w:hint="eastAsia"/>
              </w:rPr>
              <w:t>推荐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6960C5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702232A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获取推荐科室、医生和推荐理由。</w:t>
            </w:r>
          </w:p>
        </w:tc>
      </w:tr>
      <w:tr w14:paraId="07930F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2477D6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分诊降级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218FA6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服务调用失败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1DCB36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TriageRequest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D2A98C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返回通用科室和人工分诊提示。</w:t>
            </w:r>
          </w:p>
        </w:tc>
      </w:tr>
    </w:tbl>
    <w:p w14:paraId="20D1C1F3">
      <w:pPr>
        <w:pStyle w:val="7"/>
        <w:bidi w:val="0"/>
        <w:ind w:left="0" w:leftChars="0" w:firstLine="0" w:firstLineChars="0"/>
        <w:rPr>
          <w:rFonts w:hint="eastAsia"/>
          <w:lang w:val="en-US" w:eastAsia="zh-CN"/>
        </w:rPr>
      </w:pPr>
    </w:p>
    <w:p w14:paraId="41331ABD">
      <w:pPr>
        <w:pStyle w:val="7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</w:t>
      </w:r>
      <w:r>
        <w:t xml:space="preserve">RegistrationController </w:t>
      </w:r>
      <w:r>
        <w:rPr>
          <w:rFonts w:hint="eastAsia"/>
        </w:rPr>
        <w:t>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3"/>
        <w:gridCol w:w="1958"/>
        <w:gridCol w:w="1958"/>
        <w:gridCol w:w="484"/>
        <w:gridCol w:w="484"/>
        <w:gridCol w:w="484"/>
        <w:gridCol w:w="3044"/>
      </w:tblGrid>
      <w:tr w14:paraId="4DD958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45B32C5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7B67C95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RegistrationController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EFC7182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center"/>
          </w:tcPr>
          <w:p w14:paraId="5D31EF1A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com.smartcloudbrain.registration.controller</w:t>
            </w:r>
          </w:p>
        </w:tc>
      </w:tr>
      <w:tr w14:paraId="5E3DAA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11DD369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2CAC4BE4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34927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0F01F14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02F091B8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05660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71922C8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62DC1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46DD6C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7D8002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492506B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9B42EC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223933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4812FB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registrationService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085DB0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RegistrationService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A2923B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E9B528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05F8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1762A2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75BBA1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CC463C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C1C07B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FCF913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5A9A0C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182406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2CD92D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035AB7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create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AA52BD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CreateRegistrationRequest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F33901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8D83F1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59E140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创建挂号记录。</w:t>
            </w:r>
          </w:p>
        </w:tc>
      </w:tr>
      <w:tr w14:paraId="521D3D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465089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80642A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B9B6A0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E014F7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869324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查询当前用户可见的挂号记录。</w:t>
            </w:r>
          </w:p>
        </w:tc>
      </w:tr>
      <w:tr w14:paraId="7C829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E0155C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slots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781A2F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8CB0D1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1E2F5B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851FE8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查询可预约号源列表。</w:t>
            </w:r>
          </w:p>
        </w:tc>
      </w:tr>
      <w:tr w14:paraId="101C4F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21DDD5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cancel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A9CC3F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Long&gt;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E9044F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DE106E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890969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</w:t>
            </w:r>
            <w:r>
              <w:t xml:space="preserve"> registrationId </w:t>
            </w:r>
            <w:r>
              <w:rPr>
                <w:rFonts w:hint="eastAsia"/>
              </w:rPr>
              <w:t>取消挂号。</w:t>
            </w:r>
          </w:p>
        </w:tc>
      </w:tr>
      <w:tr w14:paraId="5E5F9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E6C02C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1978E5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9FC9F3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B7F1C3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774EEE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7B2147E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684CDB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F54D03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创建挂号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147070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患者选择医生、科室和时间后提交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488283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CreateRegistrationRequest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73ED03E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建立患者与医生之间的预约关系。</w:t>
            </w:r>
          </w:p>
        </w:tc>
      </w:tr>
      <w:tr w14:paraId="1E6F8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200AB3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查询挂号列表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A9C503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用户进入挂号记录页面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D8A435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当前用户身份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484554B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按角色返回挂号记录。</w:t>
            </w:r>
          </w:p>
        </w:tc>
      </w:tr>
      <w:tr w14:paraId="27C2D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B8B0A6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查询号源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76F84C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患者进入预约页面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A30E34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65B072F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展示可预约医生号源。</w:t>
            </w:r>
          </w:p>
        </w:tc>
      </w:tr>
      <w:tr w14:paraId="36CE24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B1DD61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取消挂号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F9E828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患者或医生取消挂号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4A1C31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registrationId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0B1EAD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更新挂号状态为</w:t>
            </w:r>
            <w:r>
              <w:t xml:space="preserve"> CANCELLED。</w:t>
            </w:r>
          </w:p>
        </w:tc>
      </w:tr>
    </w:tbl>
    <w:p w14:paraId="5F06A6AA">
      <w:pPr>
        <w:pStyle w:val="7"/>
        <w:bidi w:val="0"/>
        <w:ind w:left="0" w:leftChars="0" w:firstLine="0" w:firstLineChars="0"/>
        <w:rPr>
          <w:rFonts w:hint="default"/>
          <w:lang w:val="en-US" w:eastAsia="zh-CN"/>
        </w:rPr>
      </w:pPr>
    </w:p>
    <w:p w14:paraId="7E3207ED">
      <w:pPr>
        <w:pStyle w:val="7"/>
        <w:bidi w:val="0"/>
        <w:ind w:left="0" w:leftChars="0" w:firstLine="0" w:firstLineChars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t>RegistrationService</w:t>
      </w:r>
      <w:r>
        <w:rPr>
          <w:rFonts w:hint="eastAsia"/>
          <w:lang w:val="en-US" w:eastAsia="zh-CN"/>
        </w:rPr>
        <w:t>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9"/>
        <w:gridCol w:w="1732"/>
        <w:gridCol w:w="1520"/>
        <w:gridCol w:w="482"/>
        <w:gridCol w:w="482"/>
        <w:gridCol w:w="482"/>
        <w:gridCol w:w="2858"/>
      </w:tblGrid>
      <w:tr w14:paraId="009AFE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2299" w:type="dxa"/>
            <w:shd w:val="clear" w:color="auto" w:fill="7F7F7F" w:themeFill="text1" w:themeFillTint="7F"/>
            <w:vAlign w:val="center"/>
          </w:tcPr>
          <w:p w14:paraId="5DDFD296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1732" w:type="dxa"/>
            <w:shd w:val="clear" w:color="auto" w:fill="FFFFFF"/>
            <w:vAlign w:val="center"/>
          </w:tcPr>
          <w:p w14:paraId="06E9572A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RegistrationService</w:t>
            </w:r>
          </w:p>
        </w:tc>
        <w:tc>
          <w:tcPr>
            <w:tcW w:w="2484" w:type="dxa"/>
            <w:gridSpan w:val="3"/>
            <w:shd w:val="clear" w:color="auto" w:fill="7F7F7F" w:themeFill="text1" w:themeFillTint="7F"/>
            <w:vAlign w:val="center"/>
          </w:tcPr>
          <w:p w14:paraId="3B2EF39D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3340" w:type="dxa"/>
            <w:gridSpan w:val="2"/>
            <w:shd w:val="clear" w:color="auto" w:fill="FFFFFF"/>
            <w:vAlign w:val="top"/>
          </w:tcPr>
          <w:p w14:paraId="6789C8B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com.smartcloudbrain.registration.service</w:t>
            </w:r>
          </w:p>
        </w:tc>
      </w:tr>
      <w:tr w14:paraId="2D7596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shd w:val="clear" w:color="auto" w:fill="FFFFFF"/>
            <w:vAlign w:val="center"/>
          </w:tcPr>
          <w:p w14:paraId="1945B5B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7556" w:type="dxa"/>
            <w:gridSpan w:val="6"/>
            <w:shd w:val="clear" w:color="auto" w:fill="FFFFFF"/>
            <w:vAlign w:val="center"/>
          </w:tcPr>
          <w:p w14:paraId="47269D96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000424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7C74E09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7556" w:type="dxa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65CB06E9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2350C9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855" w:type="dxa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3AE403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0FFE6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99" w:type="dxa"/>
            <w:shd w:val="clear" w:color="auto" w:fill="7F7F7F" w:themeFill="text1" w:themeFillTint="7F"/>
            <w:vAlign w:val="center"/>
          </w:tcPr>
          <w:p w14:paraId="259781B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1732" w:type="dxa"/>
            <w:shd w:val="clear" w:color="auto" w:fill="7F7F7F" w:themeFill="text1" w:themeFillTint="7F"/>
            <w:vAlign w:val="center"/>
          </w:tcPr>
          <w:p w14:paraId="54D0E07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2002" w:type="dxa"/>
            <w:gridSpan w:val="2"/>
            <w:shd w:val="clear" w:color="auto" w:fill="7F7F7F" w:themeFill="text1" w:themeFillTint="7F"/>
            <w:vAlign w:val="center"/>
          </w:tcPr>
          <w:p w14:paraId="3EBC3CA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3822" w:type="dxa"/>
            <w:gridSpan w:val="3"/>
            <w:shd w:val="clear" w:color="auto" w:fill="7F7F7F" w:themeFill="text1" w:themeFillTint="7F"/>
            <w:vAlign w:val="center"/>
          </w:tcPr>
          <w:p w14:paraId="73DF2F8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7DCE1E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shd w:val="clear" w:color="auto" w:fill="FFFFFF"/>
            <w:vAlign w:val="top"/>
          </w:tcPr>
          <w:p w14:paraId="6FFBD35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registrationRepository</w:t>
            </w:r>
          </w:p>
        </w:tc>
        <w:tc>
          <w:tcPr>
            <w:tcW w:w="1732" w:type="dxa"/>
            <w:shd w:val="clear" w:color="auto" w:fill="FFFFFF"/>
            <w:vAlign w:val="top"/>
          </w:tcPr>
          <w:p w14:paraId="0BC4AE8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RegistrationRepository</w:t>
            </w:r>
          </w:p>
        </w:tc>
        <w:tc>
          <w:tcPr>
            <w:tcW w:w="2002" w:type="dxa"/>
            <w:gridSpan w:val="2"/>
            <w:shd w:val="clear" w:color="auto" w:fill="FFFFFF"/>
            <w:vAlign w:val="top"/>
          </w:tcPr>
          <w:p w14:paraId="7E14679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3822" w:type="dxa"/>
            <w:gridSpan w:val="3"/>
            <w:shd w:val="clear" w:color="auto" w:fill="FFFFFF"/>
            <w:vAlign w:val="top"/>
          </w:tcPr>
          <w:p w14:paraId="47E9B98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23BFC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shd w:val="clear" w:color="auto" w:fill="FFFFFF"/>
            <w:vAlign w:val="top"/>
          </w:tcPr>
          <w:p w14:paraId="240C11F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doctorRepository</w:t>
            </w:r>
          </w:p>
        </w:tc>
        <w:tc>
          <w:tcPr>
            <w:tcW w:w="1732" w:type="dxa"/>
            <w:shd w:val="clear" w:color="auto" w:fill="FFFFFF"/>
            <w:vAlign w:val="top"/>
          </w:tcPr>
          <w:p w14:paraId="08FFDFF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DoctorRepository</w:t>
            </w:r>
          </w:p>
        </w:tc>
        <w:tc>
          <w:tcPr>
            <w:tcW w:w="2002" w:type="dxa"/>
            <w:gridSpan w:val="2"/>
            <w:shd w:val="clear" w:color="auto" w:fill="FFFFFF"/>
            <w:vAlign w:val="top"/>
          </w:tcPr>
          <w:p w14:paraId="1DAA6DB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3822" w:type="dxa"/>
            <w:gridSpan w:val="3"/>
            <w:shd w:val="clear" w:color="auto" w:fill="FFFFFF"/>
            <w:vAlign w:val="top"/>
          </w:tcPr>
          <w:p w14:paraId="3A3EAA5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4452A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shd w:val="clear" w:color="auto" w:fill="FFFFFF"/>
            <w:vAlign w:val="top"/>
          </w:tcPr>
          <w:p w14:paraId="427F286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patientRepository</w:t>
            </w:r>
          </w:p>
        </w:tc>
        <w:tc>
          <w:tcPr>
            <w:tcW w:w="1732" w:type="dxa"/>
            <w:shd w:val="clear" w:color="auto" w:fill="FFFFFF"/>
            <w:vAlign w:val="top"/>
          </w:tcPr>
          <w:p w14:paraId="62FC68E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PatientRepository</w:t>
            </w:r>
          </w:p>
        </w:tc>
        <w:tc>
          <w:tcPr>
            <w:tcW w:w="2002" w:type="dxa"/>
            <w:gridSpan w:val="2"/>
            <w:shd w:val="clear" w:color="auto" w:fill="FFFFFF"/>
            <w:vAlign w:val="top"/>
          </w:tcPr>
          <w:p w14:paraId="21ED3F6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3822" w:type="dxa"/>
            <w:gridSpan w:val="3"/>
            <w:shd w:val="clear" w:color="auto" w:fill="FFFFFF"/>
            <w:vAlign w:val="top"/>
          </w:tcPr>
          <w:p w14:paraId="02223D0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BD93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shd w:val="clear" w:color="auto" w:fill="FFFFFF"/>
            <w:vAlign w:val="top"/>
          </w:tcPr>
          <w:p w14:paraId="3903AF1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departmentRepository</w:t>
            </w:r>
          </w:p>
        </w:tc>
        <w:tc>
          <w:tcPr>
            <w:tcW w:w="1732" w:type="dxa"/>
            <w:shd w:val="clear" w:color="auto" w:fill="FFFFFF"/>
            <w:vAlign w:val="top"/>
          </w:tcPr>
          <w:p w14:paraId="2B432B0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DepartmentRepository</w:t>
            </w:r>
          </w:p>
        </w:tc>
        <w:tc>
          <w:tcPr>
            <w:tcW w:w="2002" w:type="dxa"/>
            <w:gridSpan w:val="2"/>
            <w:shd w:val="clear" w:color="auto" w:fill="FFFFFF"/>
            <w:vAlign w:val="top"/>
          </w:tcPr>
          <w:p w14:paraId="63B0C6E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3822" w:type="dxa"/>
            <w:gridSpan w:val="3"/>
            <w:shd w:val="clear" w:color="auto" w:fill="FFFFFF"/>
            <w:vAlign w:val="top"/>
          </w:tcPr>
          <w:p w14:paraId="607B256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8F0CC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shd w:val="clear" w:color="auto" w:fill="FFFFFF"/>
            <w:vAlign w:val="top"/>
          </w:tcPr>
          <w:p w14:paraId="166E33D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appointmentSlotRepository</w:t>
            </w:r>
          </w:p>
        </w:tc>
        <w:tc>
          <w:tcPr>
            <w:tcW w:w="1732" w:type="dxa"/>
            <w:shd w:val="clear" w:color="auto" w:fill="FFFFFF"/>
            <w:vAlign w:val="top"/>
          </w:tcPr>
          <w:p w14:paraId="40B8B44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AppointmentSlotRepository</w:t>
            </w:r>
          </w:p>
        </w:tc>
        <w:tc>
          <w:tcPr>
            <w:tcW w:w="2002" w:type="dxa"/>
            <w:gridSpan w:val="2"/>
            <w:shd w:val="clear" w:color="auto" w:fill="FFFFFF"/>
            <w:vAlign w:val="top"/>
          </w:tcPr>
          <w:p w14:paraId="0E24642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3822" w:type="dxa"/>
            <w:gridSpan w:val="3"/>
            <w:shd w:val="clear" w:color="auto" w:fill="FFFFFF"/>
            <w:vAlign w:val="top"/>
          </w:tcPr>
          <w:p w14:paraId="1F6B565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F2C6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D3FCEA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1732" w:type="dxa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59E0EF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2002" w:type="dxa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30308F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3822" w:type="dxa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F4068B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7D34F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855" w:type="dxa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7AD38E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7C8F0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99" w:type="dxa"/>
            <w:shd w:val="clear" w:color="auto" w:fill="7F7F7F" w:themeFill="text1" w:themeFillTint="7F"/>
            <w:vAlign w:val="center"/>
          </w:tcPr>
          <w:p w14:paraId="3817292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1732" w:type="dxa"/>
            <w:shd w:val="clear" w:color="auto" w:fill="7F7F7F" w:themeFill="text1" w:themeFillTint="7F"/>
            <w:vAlign w:val="center"/>
          </w:tcPr>
          <w:p w14:paraId="28ABEF9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1520" w:type="dxa"/>
            <w:shd w:val="clear" w:color="auto" w:fill="7F7F7F" w:themeFill="text1" w:themeFillTint="7F"/>
            <w:vAlign w:val="center"/>
          </w:tcPr>
          <w:p w14:paraId="29EADFD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1446" w:type="dxa"/>
            <w:gridSpan w:val="3"/>
            <w:shd w:val="clear" w:color="auto" w:fill="7F7F7F" w:themeFill="text1" w:themeFillTint="7F"/>
            <w:vAlign w:val="center"/>
          </w:tcPr>
          <w:p w14:paraId="4E8BA68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2858" w:type="dxa"/>
            <w:shd w:val="clear" w:color="auto" w:fill="7F7F7F" w:themeFill="text1" w:themeFillTint="7F"/>
            <w:vAlign w:val="center"/>
          </w:tcPr>
          <w:p w14:paraId="00F5E6A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0A9B2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shd w:val="clear" w:color="auto" w:fill="FFFFFF"/>
            <w:vAlign w:val="top"/>
          </w:tcPr>
          <w:p w14:paraId="0686388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create</w:t>
            </w:r>
          </w:p>
        </w:tc>
        <w:tc>
          <w:tcPr>
            <w:tcW w:w="1732" w:type="dxa"/>
            <w:shd w:val="clear" w:color="auto" w:fill="FFFFFF"/>
            <w:vAlign w:val="top"/>
          </w:tcPr>
          <w:p w14:paraId="559B9C5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CreateRegistrationRequest request</w:t>
            </w:r>
          </w:p>
        </w:tc>
        <w:tc>
          <w:tcPr>
            <w:tcW w:w="1520" w:type="dxa"/>
            <w:shd w:val="clear" w:color="auto" w:fill="FFFFFF"/>
            <w:vAlign w:val="top"/>
          </w:tcPr>
          <w:p w14:paraId="6367F92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1446" w:type="dxa"/>
            <w:gridSpan w:val="3"/>
            <w:shd w:val="clear" w:color="auto" w:fill="FFFFFF"/>
            <w:vAlign w:val="top"/>
          </w:tcPr>
          <w:p w14:paraId="686C7DF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2858" w:type="dxa"/>
            <w:shd w:val="clear" w:color="auto" w:fill="FFFFFF"/>
            <w:vAlign w:val="top"/>
          </w:tcPr>
          <w:p w14:paraId="68212D2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校验患者身份、医生、科室、号源后创建挂号记录。</w:t>
            </w:r>
          </w:p>
        </w:tc>
      </w:tr>
      <w:tr w14:paraId="7C695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shd w:val="clear" w:color="auto" w:fill="FFFFFF"/>
            <w:vAlign w:val="top"/>
          </w:tcPr>
          <w:p w14:paraId="0A5A4C1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</w:t>
            </w:r>
          </w:p>
        </w:tc>
        <w:tc>
          <w:tcPr>
            <w:tcW w:w="1732" w:type="dxa"/>
            <w:shd w:val="clear" w:color="auto" w:fill="FFFFFF"/>
            <w:vAlign w:val="top"/>
          </w:tcPr>
          <w:p w14:paraId="232C7EA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1520" w:type="dxa"/>
            <w:shd w:val="clear" w:color="auto" w:fill="FFFFFF"/>
            <w:vAlign w:val="top"/>
          </w:tcPr>
          <w:p w14:paraId="7A876AF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1446" w:type="dxa"/>
            <w:gridSpan w:val="3"/>
            <w:shd w:val="clear" w:color="auto" w:fill="FFFFFF"/>
            <w:vAlign w:val="top"/>
          </w:tcPr>
          <w:p w14:paraId="482036E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2858" w:type="dxa"/>
            <w:shd w:val="clear" w:color="auto" w:fill="FFFFFF"/>
            <w:vAlign w:val="top"/>
          </w:tcPr>
          <w:p w14:paraId="072937E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根据当前用户角色查询挂号记录。</w:t>
            </w:r>
          </w:p>
        </w:tc>
      </w:tr>
      <w:tr w14:paraId="26EA23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shd w:val="clear" w:color="auto" w:fill="FFFFFF"/>
            <w:vAlign w:val="top"/>
          </w:tcPr>
          <w:p w14:paraId="7C17B2A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cancel</w:t>
            </w:r>
          </w:p>
        </w:tc>
        <w:tc>
          <w:tcPr>
            <w:tcW w:w="1732" w:type="dxa"/>
            <w:shd w:val="clear" w:color="auto" w:fill="FFFFFF"/>
            <w:vAlign w:val="top"/>
          </w:tcPr>
          <w:p w14:paraId="3513C1E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registrationId</w:t>
            </w:r>
          </w:p>
        </w:tc>
        <w:tc>
          <w:tcPr>
            <w:tcW w:w="1520" w:type="dxa"/>
            <w:shd w:val="clear" w:color="auto" w:fill="FFFFFF"/>
            <w:vAlign w:val="top"/>
          </w:tcPr>
          <w:p w14:paraId="60051EF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1446" w:type="dxa"/>
            <w:gridSpan w:val="3"/>
            <w:shd w:val="clear" w:color="auto" w:fill="FFFFFF"/>
            <w:vAlign w:val="top"/>
          </w:tcPr>
          <w:p w14:paraId="78F7377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2858" w:type="dxa"/>
            <w:shd w:val="clear" w:color="auto" w:fill="FFFFFF"/>
            <w:vAlign w:val="top"/>
          </w:tcPr>
          <w:p w14:paraId="15764DC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校验挂号归属后，将挂号状态设置为</w:t>
            </w:r>
            <w:r>
              <w:t xml:space="preserve"> CANCELLED。</w:t>
            </w:r>
          </w:p>
        </w:tc>
      </w:tr>
      <w:tr w14:paraId="5E400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shd w:val="clear" w:color="auto" w:fill="FFFFFF"/>
            <w:vAlign w:val="top"/>
          </w:tcPr>
          <w:p w14:paraId="78C9508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slots</w:t>
            </w:r>
          </w:p>
        </w:tc>
        <w:tc>
          <w:tcPr>
            <w:tcW w:w="1732" w:type="dxa"/>
            <w:shd w:val="clear" w:color="auto" w:fill="FFFFFF"/>
            <w:vAlign w:val="top"/>
          </w:tcPr>
          <w:p w14:paraId="16C9F11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1520" w:type="dxa"/>
            <w:shd w:val="clear" w:color="auto" w:fill="FFFFFF"/>
            <w:vAlign w:val="top"/>
          </w:tcPr>
          <w:p w14:paraId="0E905B3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1446" w:type="dxa"/>
            <w:gridSpan w:val="3"/>
            <w:shd w:val="clear" w:color="auto" w:fill="FFFFFF"/>
            <w:vAlign w:val="top"/>
          </w:tcPr>
          <w:p w14:paraId="1FD5B3B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2858" w:type="dxa"/>
            <w:shd w:val="clear" w:color="auto" w:fill="FFFFFF"/>
            <w:vAlign w:val="top"/>
          </w:tcPr>
          <w:p w14:paraId="1B95CAA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查询当前可预约且剩余容量大于</w:t>
            </w:r>
            <w:r>
              <w:t xml:space="preserve"> 0 </w:t>
            </w:r>
            <w:r>
              <w:rPr>
                <w:rFonts w:hint="eastAsia"/>
              </w:rPr>
              <w:t>的号源。</w:t>
            </w:r>
          </w:p>
        </w:tc>
      </w:tr>
      <w:tr w14:paraId="05CC46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shd w:val="clear" w:color="auto" w:fill="FFFFFF"/>
            <w:vAlign w:val="top"/>
          </w:tcPr>
          <w:p w14:paraId="12C9780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registrationView</w:t>
            </w:r>
          </w:p>
        </w:tc>
        <w:tc>
          <w:tcPr>
            <w:tcW w:w="1732" w:type="dxa"/>
            <w:shd w:val="clear" w:color="auto" w:fill="FFFFFF"/>
            <w:vAlign w:val="top"/>
          </w:tcPr>
          <w:p w14:paraId="4CACEF8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Registration registration</w:t>
            </w:r>
          </w:p>
        </w:tc>
        <w:tc>
          <w:tcPr>
            <w:tcW w:w="1520" w:type="dxa"/>
            <w:shd w:val="clear" w:color="auto" w:fill="FFFFFF"/>
            <w:vAlign w:val="top"/>
          </w:tcPr>
          <w:p w14:paraId="5047930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1446" w:type="dxa"/>
            <w:gridSpan w:val="3"/>
            <w:shd w:val="clear" w:color="auto" w:fill="FFFFFF"/>
            <w:vAlign w:val="top"/>
          </w:tcPr>
          <w:p w14:paraId="36DE688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2858" w:type="dxa"/>
            <w:shd w:val="clear" w:color="auto" w:fill="FFFFFF"/>
            <w:vAlign w:val="top"/>
          </w:tcPr>
          <w:p w14:paraId="3063D07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将挂号实体转换为前端展示对象。</w:t>
            </w:r>
          </w:p>
        </w:tc>
      </w:tr>
      <w:tr w14:paraId="392D06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A46586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slotView</w:t>
            </w:r>
          </w:p>
        </w:tc>
        <w:tc>
          <w:tcPr>
            <w:tcW w:w="1732" w:type="dxa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892684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AppointmentSlot slot</w:t>
            </w:r>
          </w:p>
        </w:tc>
        <w:tc>
          <w:tcPr>
            <w:tcW w:w="1520" w:type="dxa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013642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1446" w:type="dxa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8E31AC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2858" w:type="dxa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BA3D27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将号源实体转换为前端展示对象。</w:t>
            </w:r>
          </w:p>
        </w:tc>
      </w:tr>
      <w:tr w14:paraId="1B754B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855" w:type="dxa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22346D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31D87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99" w:type="dxa"/>
            <w:shd w:val="clear" w:color="auto" w:fill="7F7F7F" w:themeFill="text1" w:themeFillTint="7F"/>
            <w:vAlign w:val="center"/>
          </w:tcPr>
          <w:p w14:paraId="53C88B4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1732" w:type="dxa"/>
            <w:shd w:val="clear" w:color="auto" w:fill="7F7F7F" w:themeFill="text1" w:themeFillTint="7F"/>
            <w:vAlign w:val="center"/>
          </w:tcPr>
          <w:p w14:paraId="59A67FE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1520" w:type="dxa"/>
            <w:shd w:val="clear" w:color="auto" w:fill="7F7F7F" w:themeFill="text1" w:themeFillTint="7F"/>
            <w:vAlign w:val="center"/>
          </w:tcPr>
          <w:p w14:paraId="7F7842A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4304" w:type="dxa"/>
            <w:gridSpan w:val="4"/>
            <w:shd w:val="clear" w:color="auto" w:fill="7F7F7F" w:themeFill="text1" w:themeFillTint="7F"/>
            <w:vAlign w:val="center"/>
          </w:tcPr>
          <w:p w14:paraId="2B9784D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0D7C5E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shd w:val="clear" w:color="auto" w:fill="FFFFFF"/>
            <w:vAlign w:val="top"/>
          </w:tcPr>
          <w:p w14:paraId="2E8E49A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创建挂号成功</w:t>
            </w:r>
          </w:p>
        </w:tc>
        <w:tc>
          <w:tcPr>
            <w:tcW w:w="1732" w:type="dxa"/>
            <w:shd w:val="clear" w:color="auto" w:fill="FFFFFF"/>
            <w:vAlign w:val="top"/>
          </w:tcPr>
          <w:p w14:paraId="426CEE1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患者提交有效预约信息</w:t>
            </w:r>
          </w:p>
        </w:tc>
        <w:tc>
          <w:tcPr>
            <w:tcW w:w="1520" w:type="dxa"/>
            <w:shd w:val="clear" w:color="auto" w:fill="FFFFFF"/>
            <w:vAlign w:val="top"/>
          </w:tcPr>
          <w:p w14:paraId="7CD5917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doctorId、departmentId、appointmentTime、slotId</w:t>
            </w:r>
          </w:p>
        </w:tc>
        <w:tc>
          <w:tcPr>
            <w:tcW w:w="4304" w:type="dxa"/>
            <w:gridSpan w:val="4"/>
            <w:shd w:val="clear" w:color="auto" w:fill="FFFFFF"/>
            <w:vAlign w:val="top"/>
          </w:tcPr>
          <w:p w14:paraId="495F07C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保存挂号记录，并在使用号源时扣减剩余容量。</w:t>
            </w:r>
          </w:p>
        </w:tc>
      </w:tr>
      <w:tr w14:paraId="2A420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shd w:val="clear" w:color="auto" w:fill="FFFFFF"/>
            <w:vAlign w:val="top"/>
          </w:tcPr>
          <w:p w14:paraId="2205524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挂号取消</w:t>
            </w:r>
          </w:p>
        </w:tc>
        <w:tc>
          <w:tcPr>
            <w:tcW w:w="1732" w:type="dxa"/>
            <w:shd w:val="clear" w:color="auto" w:fill="FFFFFF"/>
            <w:vAlign w:val="top"/>
          </w:tcPr>
          <w:p w14:paraId="2B8E7A5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用户取消已有挂号</w:t>
            </w:r>
          </w:p>
        </w:tc>
        <w:tc>
          <w:tcPr>
            <w:tcW w:w="1520" w:type="dxa"/>
            <w:shd w:val="clear" w:color="auto" w:fill="FFFFFF"/>
            <w:vAlign w:val="top"/>
          </w:tcPr>
          <w:p w14:paraId="0B33FF4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registrationId</w:t>
            </w:r>
          </w:p>
        </w:tc>
        <w:tc>
          <w:tcPr>
            <w:tcW w:w="4304" w:type="dxa"/>
            <w:gridSpan w:val="4"/>
            <w:shd w:val="clear" w:color="auto" w:fill="FFFFFF"/>
            <w:vAlign w:val="top"/>
          </w:tcPr>
          <w:p w14:paraId="47CA9F2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将挂号状态更新为</w:t>
            </w:r>
            <w:r>
              <w:t xml:space="preserve"> CANCELLED。</w:t>
            </w:r>
          </w:p>
        </w:tc>
      </w:tr>
      <w:tr w14:paraId="135CC1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92C051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查询可用号源</w:t>
            </w:r>
          </w:p>
        </w:tc>
        <w:tc>
          <w:tcPr>
            <w:tcW w:w="1732" w:type="dxa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DFD6E7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患者进入挂号页面</w:t>
            </w:r>
          </w:p>
        </w:tc>
        <w:tc>
          <w:tcPr>
            <w:tcW w:w="1520" w:type="dxa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244B22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当前时间</w:t>
            </w:r>
          </w:p>
        </w:tc>
        <w:tc>
          <w:tcPr>
            <w:tcW w:w="4304" w:type="dxa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241BD5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</w:t>
            </w:r>
            <w:r>
              <w:t xml:space="preserve"> AVAILABLE </w:t>
            </w:r>
            <w:r>
              <w:rPr>
                <w:rFonts w:hint="eastAsia"/>
              </w:rPr>
              <w:t>且剩余容量大于</w:t>
            </w:r>
            <w:r>
              <w:t xml:space="preserve"> 0 </w:t>
            </w:r>
            <w:r>
              <w:rPr>
                <w:rFonts w:hint="eastAsia"/>
              </w:rPr>
              <w:t>的号源。</w:t>
            </w:r>
          </w:p>
        </w:tc>
      </w:tr>
    </w:tbl>
    <w:p w14:paraId="2BD7E963">
      <w:pPr>
        <w:pStyle w:val="5"/>
        <w:numPr>
          <w:ilvl w:val="2"/>
          <w:numId w:val="5"/>
        </w:numPr>
        <w:bidi w:val="0"/>
        <w:ind w:left="263" w:leftChars="0" w:hanging="263" w:firstLineChars="0"/>
        <w:rPr>
          <w:rFonts w:hint="default"/>
          <w:lang w:val="en-US" w:eastAsia="zh-CN"/>
        </w:rPr>
      </w:pPr>
      <w:r>
        <w:t>患者、医生与基础数据模块</w:t>
      </w:r>
    </w:p>
    <w:p w14:paraId="773B8401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 xml:space="preserve">1. </w:t>
      </w:r>
      <w:r>
        <w:rPr>
          <w:rFonts w:hint="eastAsia" w:ascii="Arial" w:hAnsi="Arial" w:eastAsia="宋体" w:cs="Times New Roman"/>
          <w:b/>
          <w:bCs/>
          <w:sz w:val="30"/>
          <w:szCs w:val="30"/>
        </w:rPr>
        <w:t>PatientController</w:t>
      </w: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4"/>
        <w:gridCol w:w="1905"/>
        <w:gridCol w:w="1167"/>
        <w:gridCol w:w="610"/>
        <w:gridCol w:w="610"/>
        <w:gridCol w:w="610"/>
        <w:gridCol w:w="3519"/>
      </w:tblGrid>
      <w:tr w14:paraId="681951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02FA61E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DB89183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PatientController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87928C9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FBC846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com.smartcloudbrain.patient.controller</w:t>
            </w:r>
          </w:p>
        </w:tc>
      </w:tr>
      <w:tr w14:paraId="178B3E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4A9F6AF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49A3361B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3E9DB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70D11FD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7C756B11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26A0F4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70106DF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284848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147280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14D1A4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130400A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5E82FD4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255C0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48D616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0B5A75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845519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29E3B3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CE42D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82AF7D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3FD41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8F24B6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3EFF4F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23ABE4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7079325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7BE65C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354AC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5F413D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info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5CDC7F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184116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A61C39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26B20D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获取当前登录患者的个人信息。</w:t>
            </w:r>
          </w:p>
        </w:tc>
      </w:tr>
      <w:tr w14:paraId="6D56AA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E48905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0F5DA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ED4DEC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8A71CC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18B675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76BCB44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08B316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7528AE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查询患者信息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D7EB19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患者进入个人中心或首页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835DED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当前用户上下文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0577360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展示患者姓名、手机号、性别、年龄、过敏史和既往史。</w:t>
            </w:r>
          </w:p>
        </w:tc>
      </w:tr>
    </w:tbl>
    <w:p w14:paraId="17F543B3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</w:rPr>
      </w:pPr>
    </w:p>
    <w:p w14:paraId="5A3F8053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</w:rPr>
        <w:t>2. PatientService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5"/>
        <w:gridCol w:w="1841"/>
        <w:gridCol w:w="1258"/>
        <w:gridCol w:w="591"/>
        <w:gridCol w:w="591"/>
        <w:gridCol w:w="591"/>
        <w:gridCol w:w="3188"/>
      </w:tblGrid>
      <w:tr w14:paraId="2DE579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8296F4B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EC105BB">
            <w:pPr>
              <w:pStyle w:val="70"/>
              <w:bidi w:val="0"/>
              <w:rPr>
                <w:rFonts w:hint="eastAsia" w:ascii="宋体" w:hAnsi="宋体"/>
                <w:szCs w:val="21"/>
              </w:rPr>
            </w:pPr>
            <w:r>
              <w:rPr>
                <w:rFonts w:hint="eastAsia"/>
              </w:rPr>
              <w:t xml:space="preserve">PatientService 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34211377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center"/>
          </w:tcPr>
          <w:p w14:paraId="6816CCEC">
            <w:pPr>
              <w:ind w:left="0" w:leftChars="0" w:firstLine="0" w:firstLineChars="0"/>
              <w:rPr>
                <w:rFonts w:hint="eastAsia" w:ascii="宋体" w:hAnsi="宋体" w:eastAsia="宋体" w:cs="Times New Roman"/>
                <w:kern w:val="2"/>
                <w:sz w:val="21"/>
                <w:szCs w:val="21"/>
                <w:lang w:val="en-US" w:eastAsia="zh-CN" w:bidi="ar-SA"/>
              </w:rPr>
            </w:pPr>
            <w:r>
              <w:t>com.smartcloudbrain.patient.service</w:t>
            </w:r>
          </w:p>
        </w:tc>
      </w:tr>
      <w:tr w14:paraId="2FBD04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061EC1D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05BE04B0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23AA8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41E6316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581A7B05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3EA29B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DD99A0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44A1C2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4D50B8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4A677F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7EACD09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8B9B0E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0C231F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3E19B9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C08FE7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0BB1231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3F29F3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955EE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C676A6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7A934A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F1F13B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02AB09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8B0F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551CC7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732816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85DA0B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EF9D1D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FA0361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FB1AAC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C993C4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5987F6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F7E75A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currentPatientInfo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A33A8F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948751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058E92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544237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校验当前用户为患者，并查询当前患者信息。</w:t>
            </w:r>
          </w:p>
        </w:tc>
      </w:tr>
      <w:tr w14:paraId="1D5ECB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3FAAB9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patientView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10E455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 patient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5DF0FA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F59916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DEE645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将患者实体转换为前端展示对象。</w:t>
            </w:r>
          </w:p>
        </w:tc>
      </w:tr>
      <w:tr w14:paraId="69940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79E1E9B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490D83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40AD2B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FADD62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226B10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169FB16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472061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5013C0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当前患者信息查询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0E0A90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患者访问</w:t>
            </w:r>
            <w:r>
              <w:t xml:space="preserve"> /api/patient/info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5F7EBE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当前用户</w:t>
            </w:r>
            <w:r>
              <w:t xml:space="preserve"> 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19FDC0B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返回患者个人资料。</w:t>
            </w:r>
          </w:p>
        </w:tc>
      </w:tr>
      <w:tr w14:paraId="2FB720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1A9323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非患者访问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5A2F8F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医生或管理员访问患者个人接口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FC85E0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当前用户角色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DD2942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拒绝越权访问。</w:t>
            </w:r>
          </w:p>
        </w:tc>
      </w:tr>
    </w:tbl>
    <w:p w14:paraId="4C5E79AF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</w:rPr>
      </w:pPr>
    </w:p>
    <w:p w14:paraId="2CD385CC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3.</w:t>
      </w:r>
      <w:r>
        <w:rPr>
          <w:rFonts w:hint="eastAsia" w:ascii="Arial" w:hAnsi="Arial" w:eastAsia="宋体" w:cs="Times New Roman"/>
          <w:b/>
          <w:bCs/>
          <w:sz w:val="30"/>
          <w:szCs w:val="30"/>
        </w:rPr>
        <w:t>DoctorController</w:t>
      </w: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9"/>
        <w:gridCol w:w="1761"/>
        <w:gridCol w:w="1345"/>
        <w:gridCol w:w="605"/>
        <w:gridCol w:w="605"/>
        <w:gridCol w:w="605"/>
        <w:gridCol w:w="3545"/>
      </w:tblGrid>
      <w:tr w14:paraId="43AFD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D5E6564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F1FAFF1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DoctorController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EB8227B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E7B7D6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com.smartcloudbrain.doctor.controller</w:t>
            </w:r>
          </w:p>
        </w:tc>
      </w:tr>
      <w:tr w14:paraId="0A0288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491689C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0C52F851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22BDA0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66AC31C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1D0FCA1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2ACF6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A5D641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0F46B9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F2AB79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42BC92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6A4E8B4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594C46A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0D9A3F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13780C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CE2283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8110DE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412660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9F67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0E72E95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46C33A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99AD8F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174569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E4D969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F6E5A4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1B4EA7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15EF4C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0E47FD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1FEE1C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departmentId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EFD6F3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AD4E96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C3CF7E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根据科室</w:t>
            </w:r>
            <w:r>
              <w:t xml:space="preserve"> ID </w:t>
            </w:r>
            <w:r>
              <w:rPr>
                <w:rFonts w:hint="eastAsia"/>
              </w:rPr>
              <w:t>查询医生列表；departmentId</w:t>
            </w:r>
            <w:r>
              <w:t xml:space="preserve"> </w:t>
            </w:r>
            <w:r>
              <w:rPr>
                <w:rFonts w:hint="eastAsia"/>
              </w:rPr>
              <w:t>可为空。</w:t>
            </w:r>
          </w:p>
        </w:tc>
      </w:tr>
      <w:tr w14:paraId="1518F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18643D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departments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748AAE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E17194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54BEB2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863A6D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查询全部科室列表。</w:t>
            </w:r>
          </w:p>
        </w:tc>
      </w:tr>
      <w:tr w14:paraId="7790CD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7F708A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detail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FF0859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id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30AB9A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25BF69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D97BAE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根据医生</w:t>
            </w:r>
            <w:r>
              <w:t xml:space="preserve"> ID </w:t>
            </w:r>
            <w:r>
              <w:rPr>
                <w:rFonts w:hint="eastAsia"/>
              </w:rPr>
              <w:t>查询医生详情。</w:t>
            </w:r>
          </w:p>
        </w:tc>
      </w:tr>
      <w:tr w14:paraId="64EF2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31B3B4E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727C6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6284E7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3AE94D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86C6F3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302CF41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47AF08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AB719A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查询医生列表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2FBAD7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患者进入挂号页面或按科室筛选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90576D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departmentId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5EB63AC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展示可挂号医生。</w:t>
            </w:r>
          </w:p>
        </w:tc>
      </w:tr>
      <w:tr w14:paraId="6375B9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0D1C95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查询科室列表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ECA3DB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患者进入医生选择或挂号页面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01B558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26034BB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展示科室筛选条件。</w:t>
            </w:r>
          </w:p>
        </w:tc>
      </w:tr>
      <w:tr w14:paraId="04CA0C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94FDA4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查询医生详情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5EFCE1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患者点击医生详情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EBAFF2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doctorId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F95B3B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展示医生职称、擅长方向和状态。</w:t>
            </w:r>
          </w:p>
        </w:tc>
      </w:tr>
    </w:tbl>
    <w:p w14:paraId="4316BEA5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</w:rPr>
      </w:pPr>
    </w:p>
    <w:p w14:paraId="56BD80A3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</w:rPr>
      </w:pPr>
      <w:r>
        <w:rPr>
          <w:rFonts w:hint="eastAsia" w:ascii="Arial" w:hAnsi="Arial" w:cs="Times New Roman"/>
          <w:b/>
          <w:bCs/>
          <w:sz w:val="30"/>
          <w:szCs w:val="30"/>
          <w:lang w:val="en-US" w:eastAsia="zh-CN"/>
        </w:rPr>
        <w:t>4</w:t>
      </w:r>
      <w:r>
        <w:rPr>
          <w:rFonts w:hint="eastAsia" w:ascii="Arial" w:hAnsi="Arial" w:eastAsia="宋体" w:cs="Times New Roman"/>
          <w:b/>
          <w:bCs/>
          <w:sz w:val="30"/>
          <w:szCs w:val="30"/>
        </w:rPr>
        <w:t>. DoctorService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0"/>
        <w:gridCol w:w="1912"/>
        <w:gridCol w:w="1559"/>
        <w:gridCol w:w="545"/>
        <w:gridCol w:w="545"/>
        <w:gridCol w:w="545"/>
        <w:gridCol w:w="2879"/>
      </w:tblGrid>
      <w:tr w14:paraId="52E7CA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9FE5BBF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5CF697C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DoctorService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C600D8D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center"/>
          </w:tcPr>
          <w:p w14:paraId="689379C9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com.smartcloudbrain.doctor.service</w:t>
            </w:r>
          </w:p>
        </w:tc>
      </w:tr>
      <w:tr w14:paraId="3DD36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7E46F9E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187BEE94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74AA83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57B5258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43F09B66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214F0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E01E65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7FDB4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9FF77A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8131D7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5A4BC1F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3F1E3B0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499B4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0AED63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B4B3A3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9237E8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2FEDD3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2008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E9A691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departmentRepository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B1E1AB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DepartmentRepository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7B2221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9AD321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BBF0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25EDB07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38F6D3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2D90F5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218837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32CAA2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7A066FE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798DD8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7EC1C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3F54BB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listDoctors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10F1FD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departmentId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D0A140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F6CE1C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5F139D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根据科室</w:t>
            </w:r>
            <w:r>
              <w:t xml:space="preserve"> ID </w:t>
            </w:r>
            <w:r>
              <w:rPr>
                <w:rFonts w:hint="eastAsia"/>
              </w:rPr>
              <w:t>查询医生列表；未传科室时查询全部医生。</w:t>
            </w:r>
          </w:p>
        </w:tc>
      </w:tr>
      <w:tr w14:paraId="47792B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E409BE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doctorDetail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DD6DC4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2CAE85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5F8E91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93765C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根据医生</w:t>
            </w:r>
            <w:r>
              <w:t xml:space="preserve"> ID </w:t>
            </w:r>
            <w:r>
              <w:rPr>
                <w:rFonts w:hint="eastAsia"/>
              </w:rPr>
              <w:t>查询医生详情，不存在时抛出异常。</w:t>
            </w:r>
          </w:p>
        </w:tc>
      </w:tr>
      <w:tr w14:paraId="5C2222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F7A502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departments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A38420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8C1E67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4A9E62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7746C9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查询全部科室，并转换为前端展示对象。</w:t>
            </w:r>
          </w:p>
        </w:tc>
      </w:tr>
      <w:tr w14:paraId="145F32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D9C0A3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doctorView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DBD170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 doctor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D52172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FC98DF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7CCFF5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将医生实体转换为前端展示对象。</w:t>
            </w:r>
          </w:p>
        </w:tc>
      </w:tr>
      <w:tr w14:paraId="47AD7D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3C6016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departmentView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64EA14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Department department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02FE02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340829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550206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将科室实体转换为前端展示对象。</w:t>
            </w:r>
          </w:p>
        </w:tc>
      </w:tr>
      <w:tr w14:paraId="48511C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BA5205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13903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1EAE2C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D83C70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A22779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332E13D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1C9D2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67D574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医生列表查询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0C7058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患者选择科室或进入挂号页面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648C21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departmentId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1D8DE95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返回医生列表。</w:t>
            </w:r>
          </w:p>
        </w:tc>
      </w:tr>
      <w:tr w14:paraId="088C4E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5A7C95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医生详情查询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4D81D1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患者查看医生详情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139430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44FD924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返回医生详细信息。</w:t>
            </w:r>
          </w:p>
        </w:tc>
      </w:tr>
      <w:tr w14:paraId="6C058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88E3E2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科室列表查询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BD6ADC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前端需要展示科室筛选项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3E2DB1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3B9202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返回科室列表。</w:t>
            </w:r>
          </w:p>
        </w:tc>
      </w:tr>
    </w:tbl>
    <w:p w14:paraId="6D8587C1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</w:rPr>
      </w:pPr>
      <w:r>
        <w:rPr>
          <w:rFonts w:hint="eastAsia" w:ascii="Arial" w:hAnsi="Arial" w:cs="Times New Roman"/>
          <w:b/>
          <w:bCs/>
          <w:sz w:val="30"/>
          <w:szCs w:val="30"/>
          <w:lang w:val="en-US" w:eastAsia="zh-CN"/>
        </w:rPr>
        <w:t>5</w:t>
      </w:r>
      <w:r>
        <w:rPr>
          <w:rFonts w:hint="eastAsia" w:ascii="Arial" w:hAnsi="Arial" w:eastAsia="宋体" w:cs="Times New Roman"/>
          <w:b/>
          <w:bCs/>
          <w:sz w:val="30"/>
          <w:szCs w:val="30"/>
        </w:rPr>
        <w:t>. AdminController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8"/>
        <w:gridCol w:w="2185"/>
        <w:gridCol w:w="1839"/>
        <w:gridCol w:w="489"/>
        <w:gridCol w:w="489"/>
        <w:gridCol w:w="489"/>
        <w:gridCol w:w="2736"/>
      </w:tblGrid>
      <w:tr w14:paraId="77290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CE7E2B5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D6CCF4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AdminController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17EBEE2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9291E5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com.smartcloudbrain.admin.controller</w:t>
            </w:r>
          </w:p>
        </w:tc>
      </w:tr>
      <w:tr w14:paraId="615413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7DEA8CB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6C1BC45C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7C6D7D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79CAA95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0671AF22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655607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BD6FB1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7149C4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88CA64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6FF7FC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0CC24ED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B4CD81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223A0F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B27F02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adminCatalogService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8D4A3E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AdminCatalogService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96DF89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F6B4C9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3C4F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F1665D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65DD7F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CFE926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5705C3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7350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3FC265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689CD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863C29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8F8482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B197D3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749F9E7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35086F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35F5A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54FBE7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departments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587D88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B25372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9825ED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CB1ABA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查询科室列表。</w:t>
            </w:r>
          </w:p>
        </w:tc>
      </w:tr>
      <w:tr w14:paraId="4C2A52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7D6345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saveDepartment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EC6182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DepartmentSaveRequest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00FFC5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AFE4D1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14AC89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新增或修改科室。</w:t>
            </w:r>
          </w:p>
        </w:tc>
      </w:tr>
      <w:tr w14:paraId="55C08C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1D395C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saveDoctor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23DEEB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DoctorSaveRequest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2F435F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7FD9F4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842F16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新增或修改医生。</w:t>
            </w:r>
          </w:p>
        </w:tc>
      </w:tr>
      <w:tr w14:paraId="4EEF2E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C95FA0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drugs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3B6294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02D5EF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4AEAC5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D63DD0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查询药品列表。</w:t>
            </w:r>
          </w:p>
        </w:tc>
      </w:tr>
      <w:tr w14:paraId="7AC1E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8016AA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saveDrug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79DBBC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DrugSaveRequest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FC3CB8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91F04F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CA2D58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新增或修改药品。</w:t>
            </w:r>
          </w:p>
        </w:tc>
      </w:tr>
      <w:tr w14:paraId="07961A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D13ACC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prompts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650EB2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3635EF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77C776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57EF8A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</w:t>
            </w:r>
            <w:r>
              <w:t xml:space="preserve"> Prompt </w:t>
            </w:r>
            <w:r>
              <w:rPr>
                <w:rFonts w:hint="eastAsia"/>
              </w:rPr>
              <w:t>模板列表。</w:t>
            </w:r>
          </w:p>
        </w:tc>
      </w:tr>
      <w:tr w14:paraId="32738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4EEF98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savePrompt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DF4CD9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PromptTemplateSaveRequest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D821B6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537E46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E693C3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新增或修改</w:t>
            </w:r>
            <w:r>
              <w:t xml:space="preserve"> Prompt </w:t>
            </w:r>
            <w:r>
              <w:rPr>
                <w:rFonts w:hint="eastAsia"/>
              </w:rPr>
              <w:t>模板。</w:t>
            </w:r>
          </w:p>
        </w:tc>
      </w:tr>
      <w:tr w14:paraId="1798DD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8C22AA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knowledgeEntries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45C939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4E8A69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F44333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2BB802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查询知识库条目。</w:t>
            </w:r>
          </w:p>
        </w:tc>
      </w:tr>
      <w:tr w14:paraId="1E388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C5965F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saveKnowledgeEntry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9D75D7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KnowledgeEntrySaveRequest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8EA1F2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3DB1F6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264522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新增或修改知识库条目。</w:t>
            </w:r>
          </w:p>
        </w:tc>
      </w:tr>
      <w:tr w14:paraId="704304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BA8AC8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dicts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A8ED93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 dictType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40FB9C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6C495A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8C02B0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根据字典类型查询系统字典。</w:t>
            </w:r>
          </w:p>
        </w:tc>
      </w:tr>
      <w:tr w14:paraId="7F3BA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C224C4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saveDict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97E108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SystemDictSaveRequest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EA388F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34878D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200DB0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新增或修改系统字典。</w:t>
            </w:r>
          </w:p>
        </w:tc>
      </w:tr>
      <w:tr w14:paraId="0C8B8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D6B200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generateSchedule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7B3AB9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ScheduleGenerateRequest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287F31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F6DFAE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E60AEB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生成</w:t>
            </w:r>
            <w:r>
              <w:t xml:space="preserve"> AI </w:t>
            </w:r>
            <w:r>
              <w:rPr>
                <w:rFonts w:hint="eastAsia"/>
              </w:rPr>
              <w:t>排班建议。</w:t>
            </w:r>
          </w:p>
        </w:tc>
      </w:tr>
      <w:tr w14:paraId="12DB57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434886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publishSchedule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99F49C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SchedulePublishRequest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F640CA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AB95EB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039E66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发布排班号源。</w:t>
            </w:r>
          </w:p>
        </w:tc>
      </w:tr>
      <w:tr w14:paraId="54F7D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D0289A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schedules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982B01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15B91D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38C157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9F5D31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查询医生排班。</w:t>
            </w:r>
          </w:p>
        </w:tc>
      </w:tr>
      <w:tr w14:paraId="37F763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C29E8B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triageDesk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89F1ED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FA862E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DF8B79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B182CD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</w:t>
            </w:r>
            <w:r>
              <w:t xml:space="preserve"> AI </w:t>
            </w:r>
            <w:r>
              <w:rPr>
                <w:rFonts w:hint="eastAsia"/>
              </w:rPr>
              <w:t>分诊台记录。</w:t>
            </w:r>
          </w:p>
        </w:tc>
      </w:tr>
      <w:tr w14:paraId="4B408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4C4BE9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triageDetail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ED76B5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5FAAF8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DCF940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4845EB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查询分诊记录详情。</w:t>
            </w:r>
          </w:p>
        </w:tc>
      </w:tr>
      <w:tr w14:paraId="71FEE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EFFDBA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assignTriage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B2508C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TriageAssignRequest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4E77FA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E95A36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C1A3E4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人工改派分诊医生。</w:t>
            </w:r>
          </w:p>
        </w:tc>
      </w:tr>
      <w:tr w14:paraId="0C9AD3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0297E4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closeTriage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FAF571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Long&gt;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CDF491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6340D3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C2091B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关闭分诊记录。</w:t>
            </w:r>
          </w:p>
        </w:tc>
      </w:tr>
      <w:tr w14:paraId="04E6D2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7BC3C0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6E771B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C63D46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FAE3ED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800A26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0ECF465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4CADE9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A5DF20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管理基础数据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7B8CDF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管理员维护科室、医生、药品、知识库等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59F07A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各类</w:t>
            </w:r>
            <w:r>
              <w:t xml:space="preserve"> SaveRequest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2A388C9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维护系统运行所需基础数据。</w:t>
            </w:r>
          </w:p>
        </w:tc>
      </w:tr>
      <w:tr w14:paraId="608929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9DACF1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排班发布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F7B290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管理员确认排班建议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969D84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SchedulePublishRequest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6766320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生成医生排班和号源。</w:t>
            </w:r>
          </w:p>
        </w:tc>
      </w:tr>
      <w:tr w14:paraId="3B0C7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7673A3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分诊台处理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58E5A8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管理员查看或处理分诊记录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530CA9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triageRecordId、doctorId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6FF04A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支持人工改派和关闭分诊。</w:t>
            </w:r>
          </w:p>
        </w:tc>
      </w:tr>
    </w:tbl>
    <w:p w14:paraId="2DA23209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</w:rPr>
      </w:pPr>
      <w:r>
        <w:rPr>
          <w:rFonts w:hint="eastAsia" w:ascii="Arial" w:hAnsi="Arial" w:cs="Times New Roman"/>
          <w:b/>
          <w:bCs/>
          <w:sz w:val="30"/>
          <w:szCs w:val="30"/>
          <w:lang w:val="en-US" w:eastAsia="zh-CN"/>
        </w:rPr>
        <w:t>6</w:t>
      </w:r>
      <w:r>
        <w:rPr>
          <w:rFonts w:hint="eastAsia" w:ascii="Arial" w:hAnsi="Arial" w:eastAsia="宋体" w:cs="Times New Roman"/>
          <w:b/>
          <w:bCs/>
          <w:sz w:val="30"/>
          <w:szCs w:val="30"/>
        </w:rPr>
        <w:t>. AdminCatalogService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8"/>
        <w:gridCol w:w="2240"/>
        <w:gridCol w:w="1699"/>
        <w:gridCol w:w="452"/>
        <w:gridCol w:w="452"/>
        <w:gridCol w:w="453"/>
        <w:gridCol w:w="2361"/>
      </w:tblGrid>
      <w:tr w14:paraId="6911BC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1D0DFA3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58D4FD6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AdminCatalogService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33F2D421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center"/>
          </w:tcPr>
          <w:p w14:paraId="25D8BCE5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com.smartcloudbrain.admin.service</w:t>
            </w:r>
          </w:p>
        </w:tc>
      </w:tr>
      <w:tr w14:paraId="435EB4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4151F98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0711E7ED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69D99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4BA592B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277B9169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05DFF6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2C50FCA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2664D1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EDBE57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8D678C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21A2594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B3183F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0DDA10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2B14D6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departmentRepository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C90CAA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DepartmentRepository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40C1AB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E2B8B9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14B1F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CE1B88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7951C9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7DEE82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9BA31D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A065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B12B54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drugRepository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E345B0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DrugRepository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555741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C15335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4505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25B22D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promptTemplateRepository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A68D62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PromptTemplateRepository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0D80EB8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46F620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966E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169937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knowledgeEntryRepository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F99B57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KnowledgeEntryRepository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E724D8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BCAE58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4CDD2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78BFA3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systemDictRepository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9F53A7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SystemDictRepository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F65733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198A41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7BB8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144EFA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aiScheduleSuggestionRepository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70671C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AiScheduleSuggestionRepository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A94724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990EB0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C649F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150086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internalDoctorClient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08D902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InternalDoctorClient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EDD2A6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92E047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59917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394585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internalTriageClient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4CA997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InternalTriageClient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A3E18D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2F049A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89B1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AC3A2A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3569C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A93E14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DB743E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1E2BFB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506173E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2FD3FC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4B15E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B7ADF6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departments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B20680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878528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9C82D4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778828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查询科室列表。</w:t>
            </w:r>
          </w:p>
        </w:tc>
      </w:tr>
      <w:tr w14:paraId="6A9E13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29DEBB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saveDepartment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B16A07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DepartmentSaveRequest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08B31D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DD43A1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6C8A57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新增或修改科室。</w:t>
            </w:r>
          </w:p>
        </w:tc>
      </w:tr>
      <w:tr w14:paraId="7349E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89A30E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saveDoctor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81F082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DoctorSaveRequest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9B89BB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9DA8BA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E4C81A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新增或修改医生。</w:t>
            </w:r>
          </w:p>
        </w:tc>
      </w:tr>
      <w:tr w14:paraId="3D286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79CAF6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drugs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51D7B5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17B451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347CE6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9F4B9C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查询药品列表。</w:t>
            </w:r>
          </w:p>
        </w:tc>
      </w:tr>
      <w:tr w14:paraId="395DC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87F671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saveDrug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820FA6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DrugSaveRequest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154852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549F45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C5733D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新增或修改药品。</w:t>
            </w:r>
          </w:p>
        </w:tc>
      </w:tr>
      <w:tr w14:paraId="2E68F6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4500A7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prompts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CC489E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E657CA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7DD1D1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3526F9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</w:t>
            </w:r>
            <w:r>
              <w:t xml:space="preserve"> Prompt </w:t>
            </w:r>
            <w:r>
              <w:rPr>
                <w:rFonts w:hint="eastAsia"/>
              </w:rPr>
              <w:t>模板。</w:t>
            </w:r>
          </w:p>
        </w:tc>
      </w:tr>
      <w:tr w14:paraId="7E0FB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CB7F3D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savePrompt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77A1F9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PromptTemplateSaveRequest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62077E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6DFDA3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7C138A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新增或修改</w:t>
            </w:r>
            <w:r>
              <w:t xml:space="preserve"> Prompt </w:t>
            </w:r>
            <w:r>
              <w:rPr>
                <w:rFonts w:hint="eastAsia"/>
              </w:rPr>
              <w:t>模板。</w:t>
            </w:r>
          </w:p>
        </w:tc>
      </w:tr>
      <w:tr w14:paraId="64CC83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0C03DB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knowledgeEntries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3B3411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FAA0CE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DBD832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0B5228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查询知识库条目。</w:t>
            </w:r>
          </w:p>
        </w:tc>
      </w:tr>
      <w:tr w14:paraId="7AE3ED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4C1850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saveKnowledgeEntry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A42C3F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KnowledgeEntrySaveRequest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9CDF76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24372D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FE3067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新增或修改知识库条目。</w:t>
            </w:r>
          </w:p>
        </w:tc>
      </w:tr>
      <w:tr w14:paraId="0C66E5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3C9968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searchKnowledge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7E114C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 q, String departmentCode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F792E4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0E3065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A281A7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搜索知识库条目。</w:t>
            </w:r>
          </w:p>
        </w:tc>
      </w:tr>
      <w:tr w14:paraId="61A53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D08B66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searchDrugs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276C6A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 q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9AB9BC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922AD6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743459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搜索药品。</w:t>
            </w:r>
          </w:p>
        </w:tc>
      </w:tr>
      <w:tr w14:paraId="65AE59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E6CB81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searchPrompts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37CCCA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 q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492756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1ED770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D8180A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搜索</w:t>
            </w:r>
            <w:r>
              <w:t xml:space="preserve"> Prompt </w:t>
            </w:r>
            <w:r>
              <w:rPr>
                <w:rFonts w:hint="eastAsia"/>
              </w:rPr>
              <w:t>模板。</w:t>
            </w:r>
          </w:p>
        </w:tc>
      </w:tr>
      <w:tr w14:paraId="26D4D6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992FCD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dicts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C332A6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 dictType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6F756B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E582A1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46522B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查询系统字典。</w:t>
            </w:r>
          </w:p>
        </w:tc>
      </w:tr>
      <w:tr w14:paraId="04C7E1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A8FA85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saveDict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C2454F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SystemDictSaveRequest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DF21B9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C13597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762016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保存系统字典。</w:t>
            </w:r>
          </w:p>
        </w:tc>
      </w:tr>
      <w:tr w14:paraId="5423F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8CB7AC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generateScheduleSuggestions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CEE1BE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ScheduleGenerateRequest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6B3AC9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A55F8C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831431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生成</w:t>
            </w:r>
            <w:r>
              <w:t xml:space="preserve"> AI </w:t>
            </w:r>
            <w:r>
              <w:rPr>
                <w:rFonts w:hint="eastAsia"/>
              </w:rPr>
              <w:t>排班建议。</w:t>
            </w:r>
          </w:p>
        </w:tc>
      </w:tr>
      <w:tr w14:paraId="2ECD9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D82BC0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publishSchedule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578DC7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SchedulePublishRequest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BCEFB9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933D3C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818E63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发布排班号源。</w:t>
            </w:r>
          </w:p>
        </w:tc>
      </w:tr>
      <w:tr w14:paraId="181FCD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AA5D01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schedules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20BEE4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73E8D4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60803E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00BA6C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查询医生排班。</w:t>
            </w:r>
          </w:p>
        </w:tc>
      </w:tr>
      <w:tr w14:paraId="75A43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32F7C0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triageDesk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B9294C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B7AF21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ED359C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6DCFEC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查询分诊台列表。</w:t>
            </w:r>
          </w:p>
        </w:tc>
      </w:tr>
      <w:tr w14:paraId="2B192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0B93F1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assignTriage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82CD1C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triageRecordId, Long doctorId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84C0EE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FC9FC0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B54225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对分诊记录进行人工改派。</w:t>
            </w:r>
          </w:p>
        </w:tc>
      </w:tr>
      <w:tr w14:paraId="31CDF9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C9D94E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closeTriage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C30DFC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triageRecordId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F812A0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BA2735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84C3E9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关闭分诊记录。</w:t>
            </w:r>
          </w:p>
        </w:tc>
      </w:tr>
      <w:tr w14:paraId="05202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17423F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3828C9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4F5408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460CAF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F31D07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38F913A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6D6047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53AEDC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基础数据维护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74740E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管理员新增或修改基础数据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CFD81D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SaveRequest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424E9BF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维护业务运行所需的科室、医生、药品、知识库等数据。</w:t>
            </w:r>
          </w:p>
        </w:tc>
      </w:tr>
      <w:tr w14:paraId="125B2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4A0FA6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搜索基础数据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8C9495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管理端或</w:t>
            </w:r>
            <w:r>
              <w:t xml:space="preserve"> AI </w:t>
            </w:r>
            <w:r>
              <w:rPr>
                <w:rFonts w:hint="eastAsia"/>
              </w:rPr>
              <w:t>服务需要查找知识库、药品、Prompt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CB4F4F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q、departmentCode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163FB5D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快速返回匹配数据。</w:t>
            </w:r>
          </w:p>
        </w:tc>
      </w:tr>
      <w:tr w14:paraId="33E9AD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242D0A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发布排班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AA01BB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管理员确认</w:t>
            </w:r>
            <w:r>
              <w:t xml:space="preserve"> AI </w:t>
            </w:r>
            <w:r>
              <w:rPr>
                <w:rFonts w:hint="eastAsia"/>
              </w:rPr>
              <w:t>排班建议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8D6E46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SchedulePublishRequest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4102154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调用</w:t>
            </w:r>
            <w:r>
              <w:t xml:space="preserve"> doctor-service </w:t>
            </w:r>
            <w:r>
              <w:rPr>
                <w:rFonts w:hint="eastAsia"/>
              </w:rPr>
              <w:t>发布号源。</w:t>
            </w:r>
          </w:p>
        </w:tc>
      </w:tr>
      <w:tr w14:paraId="10BFB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C42FA6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分诊台处理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9E4BF1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管理员处理</w:t>
            </w:r>
            <w:r>
              <w:t xml:space="preserve"> AI </w:t>
            </w:r>
            <w:r>
              <w:rPr>
                <w:rFonts w:hint="eastAsia"/>
              </w:rPr>
              <w:t>分诊记录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57D8B8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triageRecordId、doctorId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0FB190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调用</w:t>
            </w:r>
            <w:r>
              <w:t xml:space="preserve"> triage-service </w:t>
            </w:r>
            <w:r>
              <w:rPr>
                <w:rFonts w:hint="eastAsia"/>
              </w:rPr>
              <w:t>改派或关闭分诊记录。</w:t>
            </w:r>
          </w:p>
        </w:tc>
      </w:tr>
    </w:tbl>
    <w:p w14:paraId="2FC85F0D">
      <w:pPr>
        <w:pStyle w:val="5"/>
        <w:numPr>
          <w:ilvl w:val="2"/>
          <w:numId w:val="5"/>
        </w:numPr>
        <w:bidi w:val="0"/>
        <w:ind w:left="263" w:leftChars="0" w:hanging="263" w:firstLineChars="0"/>
        <w:rPr>
          <w:rFonts w:hint="eastAsia"/>
        </w:rPr>
      </w:pPr>
      <w:r>
        <w:rPr>
          <w:rFonts w:hint="eastAsia"/>
        </w:rPr>
        <w:t>问诊、病历、检查检验模块</w:t>
      </w:r>
    </w:p>
    <w:p w14:paraId="57EA1311">
      <w:pPr>
        <w:ind w:left="0" w:leftChars="0" w:firstLine="0" w:firstLineChars="0"/>
        <w:jc w:val="center"/>
        <w:rPr>
          <w:rFonts w:hint="eastAsia"/>
          <w:lang w:val="en-US" w:eastAsia="zh-CN"/>
        </w:rPr>
      </w:pPr>
      <w:r>
        <w:drawing>
          <wp:inline distT="0" distB="0" distL="114300" distR="114300">
            <wp:extent cx="6111875" cy="3671570"/>
            <wp:effectExtent l="0" t="0" r="9525" b="11430"/>
            <wp:docPr id="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11875" cy="3671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EC840">
      <w:pPr>
        <w:ind w:left="0" w:lef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图5.7 问诊、病历、检查检验模块类图</w:t>
      </w:r>
    </w:p>
    <w:p w14:paraId="6786E6E3">
      <w:pPr>
        <w:ind w:left="0" w:leftChars="0" w:firstLine="0" w:firstLineChars="0"/>
        <w:jc w:val="center"/>
        <w:rPr>
          <w:rFonts w:hint="eastAsia"/>
          <w:lang w:val="en-US" w:eastAsia="zh-CN"/>
        </w:rPr>
      </w:pPr>
      <w:r>
        <w:drawing>
          <wp:inline distT="0" distB="0" distL="114300" distR="114300">
            <wp:extent cx="6418580" cy="6070600"/>
            <wp:effectExtent l="0" t="0" r="7620" b="0"/>
            <wp:docPr id="2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18580" cy="607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29521">
      <w:pPr>
        <w:ind w:left="0" w:lef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图5.8 AI病历生成与保存时序图</w:t>
      </w:r>
    </w:p>
    <w:p w14:paraId="465E3EE9">
      <w:pPr>
        <w:ind w:left="0" w:leftChars="0" w:firstLine="0" w:firstLineChars="0"/>
        <w:jc w:val="center"/>
        <w:rPr>
          <w:rFonts w:hint="eastAsia"/>
          <w:lang w:val="en-US" w:eastAsia="zh-CN"/>
        </w:rPr>
      </w:pPr>
      <w:r>
        <w:drawing>
          <wp:inline distT="0" distB="0" distL="114300" distR="114300">
            <wp:extent cx="6110605" cy="5388610"/>
            <wp:effectExtent l="0" t="0" r="10795" b="8890"/>
            <wp:docPr id="2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10605" cy="5388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6A5EE0">
      <w:pPr>
        <w:ind w:left="0" w:lef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图5.9 检查检验申请与结果录入时序图</w:t>
      </w:r>
    </w:p>
    <w:p w14:paraId="4667B487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</w:rPr>
        <w:t>1. MedicalRecordController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5"/>
        <w:gridCol w:w="2052"/>
        <w:gridCol w:w="2052"/>
        <w:gridCol w:w="472"/>
        <w:gridCol w:w="472"/>
        <w:gridCol w:w="472"/>
        <w:gridCol w:w="2840"/>
      </w:tblGrid>
      <w:tr w14:paraId="64755B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5477A50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98DD80D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MedicalRecordController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D565543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center"/>
          </w:tcPr>
          <w:p w14:paraId="1BDAA351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com.smartcloudbrain.medicalrecord.controller</w:t>
            </w:r>
          </w:p>
        </w:tc>
      </w:tr>
      <w:tr w14:paraId="71CDD2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67290A6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54DB659B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31017D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712FBE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4A9B7F5A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61EE6C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ED7B90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3DA27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BDAFAF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D6A0FB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1DC53CF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B3867F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50362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F17342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aiGatewayService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57F8C3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AiGatewayService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21884E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6A6F85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52EFC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CF05C3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medicalRecordService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11BDD4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MedicalRecordService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66C9D6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516E00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F39B2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8F5875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486049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29B596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29541E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CC140F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5F912BB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81945E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1745B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FB95BE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generate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E7D2F0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MedicalRecordGenerateRequest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20E334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880FDF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B4A93F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医生提交问诊对话，调用</w:t>
            </w:r>
            <w:r>
              <w:t xml:space="preserve"> AI </w:t>
            </w:r>
            <w:r>
              <w:rPr>
                <w:rFonts w:hint="eastAsia"/>
              </w:rPr>
              <w:t>服务生成结构化病历草稿。</w:t>
            </w:r>
          </w:p>
        </w:tc>
      </w:tr>
      <w:tr w14:paraId="52D08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E68FE8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save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FE3173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MedicalRecordSaveRequest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2F9DC6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19218C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5BA29E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医生确认后保存电子病历。</w:t>
            </w:r>
          </w:p>
        </w:tc>
      </w:tr>
      <w:tr w14:paraId="29A60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017470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6CFF4D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3EFA00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CD3C27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C69C16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根据当前用户角色查询病历列表。</w:t>
            </w:r>
          </w:p>
        </w:tc>
      </w:tr>
      <w:tr w14:paraId="3CF3E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F5DE57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detail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70668D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9CF1BF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7FD193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660D74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根据病历</w:t>
            </w:r>
            <w:r>
              <w:t xml:space="preserve"> ID </w:t>
            </w:r>
            <w:r>
              <w:rPr>
                <w:rFonts w:hint="eastAsia"/>
              </w:rPr>
              <w:t>查询病历详情。</w:t>
            </w:r>
          </w:p>
        </w:tc>
      </w:tr>
      <w:tr w14:paraId="74655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6CD46C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generateStream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E1984F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registrationId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A1CA56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SseEmitter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BAC964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IOException、InterruptedException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8E9B64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通过</w:t>
            </w:r>
            <w:r>
              <w:t xml:space="preserve"> SSE </w:t>
            </w:r>
            <w:r>
              <w:rPr>
                <w:rFonts w:hint="eastAsia"/>
              </w:rPr>
              <w:t>方式流式生成病历内容。</w:t>
            </w:r>
          </w:p>
        </w:tc>
      </w:tr>
      <w:tr w14:paraId="707F0A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8AA414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02A4C5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3FD75E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D3055F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7E24B1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2548135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7D133D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4A9A7F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生成病历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7A69A1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医生点击“AI</w:t>
            </w:r>
            <w:r>
              <w:t xml:space="preserve"> </w:t>
            </w:r>
            <w:r>
              <w:rPr>
                <w:rFonts w:hint="eastAsia"/>
              </w:rPr>
              <w:t>生成病历”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2DC87F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MedicalRecordGenerateRequest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1F74F8E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生成结构化病历草稿。</w:t>
            </w:r>
          </w:p>
        </w:tc>
      </w:tr>
      <w:tr w14:paraId="2C123D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873B98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保存病历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EB2DC2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医生修改并确认病历表单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917577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MedicalRecordSaveRequest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2E20DF5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保存正式电子病历。</w:t>
            </w:r>
          </w:p>
        </w:tc>
      </w:tr>
      <w:tr w14:paraId="34101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71FB19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查询病历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B3A9F5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患者或医生进入病历列表页面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3E8163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当前用户身份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625ED66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展示可见范围内的病历记录。</w:t>
            </w:r>
          </w:p>
        </w:tc>
      </w:tr>
      <w:tr w14:paraId="623AF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B978F9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流式生成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D9B270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医生选择流式生成模式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B94A28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registrationId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F1CFA0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通过</w:t>
            </w:r>
            <w:r>
              <w:t xml:space="preserve"> SSE </w:t>
            </w:r>
            <w:r>
              <w:rPr>
                <w:rFonts w:hint="eastAsia"/>
              </w:rPr>
              <w:t>分段返回生成过程。</w:t>
            </w:r>
          </w:p>
        </w:tc>
      </w:tr>
    </w:tbl>
    <w:p w14:paraId="16ADA027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2170BE0D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2. MedicalRecordService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6"/>
        <w:gridCol w:w="2051"/>
        <w:gridCol w:w="1384"/>
        <w:gridCol w:w="483"/>
        <w:gridCol w:w="483"/>
        <w:gridCol w:w="483"/>
        <w:gridCol w:w="3055"/>
      </w:tblGrid>
      <w:tr w14:paraId="77CDEF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441A2BD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DA600C2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MedicalRecordService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5E16D1DD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A33BD0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com.smartcloudbrain.medicalrecord.service</w:t>
            </w:r>
          </w:p>
        </w:tc>
      </w:tr>
      <w:tr w14:paraId="07391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0B7C30A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430854AE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371CC0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6F83B0F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5C1995A5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4948F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E8F0D4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25660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168E08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4B5575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665162B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9390AD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5114F1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C81CBB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AADD51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F7CC3F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9C8B36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E743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DABAF3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registrationRepository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61814C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RegistrationRepository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755782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51B803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BAFB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9E6656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DE78DF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85040E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2C443E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09C90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D30D27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987C96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91AF6A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23ACFA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FC57A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761E26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5C749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B9C4DC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E65569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5C0A3F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7A0DA82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5743A0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65C7EE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D91D18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save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244D06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MedicalRecordSaveRequest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60F4DE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4E503E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983BDC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校验医生与挂号记录关系，保存或更新病历。</w:t>
            </w:r>
          </w:p>
        </w:tc>
      </w:tr>
      <w:tr w14:paraId="52A6AE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FA4FEC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A2313E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37E44C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DD2320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E8C254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患者查询本人病历，医生查询本人病历，管理员查询全部病历。</w:t>
            </w:r>
          </w:p>
        </w:tc>
      </w:tr>
      <w:tr w14:paraId="54859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00A51A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detail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CBD2AC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26E43B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D9A5CA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08F3BC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查询病历详情，并校验患者或医生的数据访问权限。</w:t>
            </w:r>
          </w:p>
        </w:tc>
      </w:tr>
      <w:tr w14:paraId="2ED7ED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8F0B91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requireDoctorRegistration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115186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registrationId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865E0D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void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44556E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66747D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校验当前医生是否有权限操作指定挂号记录。</w:t>
            </w:r>
          </w:p>
        </w:tc>
      </w:tr>
      <w:tr w14:paraId="2A3002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A05305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recordView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99FD71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 record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51D427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17D506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8A467B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将病历实体转换为前端展示对象。</w:t>
            </w:r>
          </w:p>
        </w:tc>
      </w:tr>
      <w:tr w14:paraId="04623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B795E6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6DDC8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2A1A82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B582A3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53F08A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00F49D0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2F23C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59CFFF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医生保存病历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740082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医生对本人接诊患者保存病历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7C9F3E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registrationId、doctorId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3134B39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保证病历归属正确。</w:t>
            </w:r>
          </w:p>
        </w:tc>
      </w:tr>
      <w:tr w14:paraId="170EFF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F52891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患者查看病历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0A7BE9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患者进入病历列表或详情页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94212A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63DAD11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只允许查看本人病历。</w:t>
            </w:r>
          </w:p>
        </w:tc>
      </w:tr>
      <w:tr w14:paraId="0BB8AD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0AFACD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医生查看病历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2984D9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医生进入病历列表或详情页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6CC1DE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1008363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只允许查看本人创建的病历。</w:t>
            </w:r>
          </w:p>
        </w:tc>
      </w:tr>
      <w:tr w14:paraId="551D65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B666EA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权限拦截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6519BF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用户访问无关病历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12CF68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当前用户身份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99F3FF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防止患者或医生越权访问。</w:t>
            </w:r>
          </w:p>
        </w:tc>
      </w:tr>
    </w:tbl>
    <w:p w14:paraId="6CEB11BB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3. MedicalRecord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6"/>
        <w:gridCol w:w="1924"/>
        <w:gridCol w:w="2056"/>
        <w:gridCol w:w="160"/>
        <w:gridCol w:w="160"/>
        <w:gridCol w:w="160"/>
        <w:gridCol w:w="3779"/>
      </w:tblGrid>
      <w:tr w14:paraId="1147C7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A2C34B5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3F5FDF0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MedicalRecord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7B2E2F00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02BA4D1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com.smartcloudbrain.medicalrecord.entity</w:t>
            </w:r>
          </w:p>
        </w:tc>
      </w:tr>
      <w:tr w14:paraId="3B3291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5C9C0C9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2203CA3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t>BaseEntity</w:t>
            </w:r>
          </w:p>
        </w:tc>
      </w:tr>
      <w:tr w14:paraId="3B373C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0F46583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04AA6837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45B73E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7C942D7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04584B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201B6F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688C4B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2E141E9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5F03047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5A58D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83455A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CB2FC3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A5DAA0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500570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D9E47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A2C124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E4B661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10C5C7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8FC4DA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F9F5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BB63F6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registrationId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DDAC02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4A29B4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C50C36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BAE58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73E394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chiefComplaint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C8962C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DABA15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76957D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8B759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72D34A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presentIllness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14D890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0AAE45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E7BB87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6893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021735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pastHistory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773759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02AE6DC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AFAFF7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28526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164B6E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physicalExam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86A347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6E8FC1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E75754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0CB5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871544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diagnosis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99FA12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521EC7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7CA5FD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5B9BD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574EDE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treatmentAdvice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4BB72C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C52FB7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79FA1C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1BB9D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0EFC79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aiGenerated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A29817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Boolean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45CF60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7914FE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0291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0C4AAC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732653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BD5E86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52AA20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4F049E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35AF7BF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73C7B6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20E27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3B1637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getter/setter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9F94D9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各属性值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6C62A2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属性值或</w:t>
            </w:r>
            <w:r>
              <w:t xml:space="preserve"> void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CBC4E4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C4B885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读取和修改病历实体属性。</w:t>
            </w:r>
          </w:p>
        </w:tc>
      </w:tr>
      <w:tr w14:paraId="3F4F52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742D189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6CAB3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CB71E3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236761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C76E4A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77F86F2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5AF867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2985A6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病历生成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363CFA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医生调用</w:t>
            </w:r>
            <w:r>
              <w:t xml:space="preserve"> AI </w:t>
            </w:r>
            <w:r>
              <w:rPr>
                <w:rFonts w:hint="eastAsia"/>
              </w:rPr>
              <w:t>生成后确认保存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07149D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patientId、doctorId、registrationId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2508EE1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记录问诊结果和诊疗建议。</w:t>
            </w:r>
          </w:p>
        </w:tc>
      </w:tr>
      <w:tr w14:paraId="7AF9E8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B75CE6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病历修改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9927C6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医生重新保存同一挂号对应病历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21B4D0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registrationId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7DD328A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更新病历内容。</w:t>
            </w:r>
          </w:p>
        </w:tc>
      </w:tr>
      <w:tr w14:paraId="5EED2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CFD35F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病历查询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56D859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患者或医生查看病历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C31E8F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medicalRecordId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4863DD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展示结构化病历内容。</w:t>
            </w:r>
          </w:p>
        </w:tc>
      </w:tr>
    </w:tbl>
    <w:p w14:paraId="51655AEC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23246922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4. CheckOrderController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2"/>
        <w:gridCol w:w="2028"/>
        <w:gridCol w:w="2028"/>
        <w:gridCol w:w="501"/>
        <w:gridCol w:w="501"/>
        <w:gridCol w:w="501"/>
        <w:gridCol w:w="2784"/>
      </w:tblGrid>
      <w:tr w14:paraId="7FEDC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4BA6810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FA5E191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CheckOrderController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53F33DC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CD7F23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com.smartcloudbrain.check.controller</w:t>
            </w:r>
          </w:p>
        </w:tc>
      </w:tr>
      <w:tr w14:paraId="5C9C38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695A6DC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0E70ED7C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7C834A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0866531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1031815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6B8083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38D9C6A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63DE5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345C7B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55E6F0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6DCB322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41EE8F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7722B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396E55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checkOrderService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0EDE5A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CheckOrderService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234FF7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FD36E5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895D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87A197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692174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FA22BB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C320E4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82C35D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2CD4AB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38413D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2D5F4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332B09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create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C3EABC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CheckOrderCreateRequest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1075BE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BAC94B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D6255F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医生创建检查、检验或影像申请。</w:t>
            </w:r>
          </w:p>
        </w:tc>
      </w:tr>
      <w:tr w14:paraId="0309C0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E29D47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78E77D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patientId, String status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B9AEB4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D885B5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8B4E93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查询检查检验申请列表。</w:t>
            </w:r>
          </w:p>
        </w:tc>
      </w:tr>
      <w:tr w14:paraId="589224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6944D4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detail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6D7D3D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6EEE58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449D78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6E0365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查询检查检验申请详情。</w:t>
            </w:r>
          </w:p>
        </w:tc>
      </w:tr>
      <w:tr w14:paraId="7DBCC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3F4247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cancel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995F97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9D6CE6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378C28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F1E427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医生取消未执行的检查检验申请。</w:t>
            </w:r>
          </w:p>
        </w:tc>
      </w:tr>
      <w:tr w14:paraId="61B898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29F62E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report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6DE643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CheckReportSaveRequest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5498DB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809D64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855D95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录入检查检验或影像报告结果。</w:t>
            </w:r>
          </w:p>
        </w:tc>
      </w:tr>
      <w:tr w14:paraId="6E952D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17C48D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75C8E1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10E535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2492CD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E5892A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2637483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5CD89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E995B7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创建检查申请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0E11C4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医生在问诊过程中认为需要进一步检查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755785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CheckOrderCreateRequest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0C6D1E1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生成检查、检验或影像申请单。</w:t>
            </w:r>
          </w:p>
        </w:tc>
      </w:tr>
      <w:tr w14:paraId="66ADFC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45ABB3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查询检查申请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DB16D6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医生、患者或检查人员查看申请列表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123CCA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patientId、status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47BC0A7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展示检查检验申请状态。</w:t>
            </w:r>
          </w:p>
        </w:tc>
      </w:tr>
      <w:tr w14:paraId="312D6D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438F20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取消检查申请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AB03AB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申请尚未执行且医生取消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35503B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checkOrderId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16E67B2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更新申请状态为</w:t>
            </w:r>
            <w:r>
              <w:t xml:space="preserve"> CANCELLED。</w:t>
            </w:r>
          </w:p>
        </w:tc>
      </w:tr>
      <w:tr w14:paraId="0A35BA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02A1A2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录入检查结果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AC1EA1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检查检验完成后录入结果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60D2CD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CheckReportSaveRequest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362E25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保存检查检验报告。</w:t>
            </w:r>
          </w:p>
        </w:tc>
      </w:tr>
    </w:tbl>
    <w:p w14:paraId="7CB9829D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1CEC890B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5. CheckOrderService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3"/>
        <w:gridCol w:w="2131"/>
        <w:gridCol w:w="1505"/>
        <w:gridCol w:w="525"/>
        <w:gridCol w:w="525"/>
        <w:gridCol w:w="525"/>
        <w:gridCol w:w="2741"/>
      </w:tblGrid>
      <w:tr w14:paraId="36729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6A051C4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422619A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CheckOrderService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5007D072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AFE01D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com.smartcloudbrain.check.service</w:t>
            </w:r>
          </w:p>
        </w:tc>
      </w:tr>
      <w:tr w14:paraId="54F8B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14B31EA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24A2FD01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720459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460C038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3673692E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01DAE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2CD1132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17FA89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F99606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36EFC5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597577F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75D9B3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2E0068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2AFCF8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checkOrderRepository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6D6078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CheckOrderRepository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2E87DC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BDB01F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5D70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947F42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checkReportRepository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FA341F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CheckReportRepository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A94545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02C252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1BDDC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183EA5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8A5D82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92E883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6EE5CA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7FC13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933E22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0C5D14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A1BCA2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0E9E55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C49B3B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8177D2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FF2AC4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73AFC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192790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create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AAC438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CheckOrderCreateRequest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73FA22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37C512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0B44D0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校验医生身份和病历归属后创建检查检验申请。</w:t>
            </w:r>
          </w:p>
        </w:tc>
      </w:tr>
      <w:tr w14:paraId="513BF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53E383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558518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patientId, String status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3DA609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5F8437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89B2AC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按角色和条件查询检查检验申请列表。</w:t>
            </w:r>
          </w:p>
        </w:tc>
      </w:tr>
      <w:tr w14:paraId="1A764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C064B9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detail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9ABFC8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6A5C94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224D4C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AA86E1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查询申请详情，并进行权限校验。</w:t>
            </w:r>
          </w:p>
        </w:tc>
      </w:tr>
      <w:tr w14:paraId="0662BF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664B46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cancel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EFBD4F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1DF0B6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115050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2E2AE6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取消未执行申请。</w:t>
            </w:r>
          </w:p>
        </w:tc>
      </w:tr>
      <w:tr w14:paraId="134A9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D71E0A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saveReport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D65FBD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CheckReportSaveRequest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F00579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7250A9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D82E9D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保存检查检验报告，并将申请状态改为</w:t>
            </w:r>
            <w:r>
              <w:t xml:space="preserve"> REPORTED。</w:t>
            </w:r>
          </w:p>
        </w:tc>
      </w:tr>
      <w:tr w14:paraId="537CA9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E73DD7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orderView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E2A8A7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CheckOrder order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FFB9E5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84F2C0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C3DB7A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将申请实体转换为前端展示对象。</w:t>
            </w:r>
          </w:p>
        </w:tc>
      </w:tr>
      <w:tr w14:paraId="3E517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124D44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reportView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4CFF1A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CheckReport report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C61C8F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CD69FB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140637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将报告实体转换为前端展示对象。</w:t>
            </w:r>
          </w:p>
        </w:tc>
      </w:tr>
      <w:tr w14:paraId="709174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956AF5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4D7CD4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591EA3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0F1101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BF3D01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7224384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10BFA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C5E3CF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保存申请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5CEC3E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医生提交检查检验申请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D97ACA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patientId、doctorId、orderType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5DCBD77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持久化检查检验申请。</w:t>
            </w:r>
          </w:p>
        </w:tc>
      </w:tr>
      <w:tr w14:paraId="6F7192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A30FBF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报告保存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5D3297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检查人员录入检查检验结果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EAB593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orderId、summary、conclusion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31B28EF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保存报告并更新申请状态。</w:t>
            </w:r>
          </w:p>
        </w:tc>
      </w:tr>
      <w:tr w14:paraId="4F6283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2B133C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状态流转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74A7A6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申请创建、执行、完成或取消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7D249C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orderId、status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2A0D1C5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维护检查检验业务状态。</w:t>
            </w:r>
          </w:p>
        </w:tc>
      </w:tr>
      <w:tr w14:paraId="373D08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E1F579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权限校验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6B32B4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用户查询或修改申请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0D9EA4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当前用户身份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161795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防止无关用户访问检查申请。</w:t>
            </w:r>
          </w:p>
        </w:tc>
      </w:tr>
    </w:tbl>
    <w:p w14:paraId="2B09BA1F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40F3F233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6. CheckOrder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3"/>
        <w:gridCol w:w="2199"/>
        <w:gridCol w:w="2164"/>
        <w:gridCol w:w="181"/>
        <w:gridCol w:w="181"/>
        <w:gridCol w:w="181"/>
        <w:gridCol w:w="3286"/>
      </w:tblGrid>
      <w:tr w14:paraId="5F666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75C7A1D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66C2468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CheckOrder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71CD3D2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A90067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com.smartcloudbrain.check.entity</w:t>
            </w:r>
          </w:p>
        </w:tc>
      </w:tr>
      <w:tr w14:paraId="4B1E5F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2D5F8D6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250A374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t>BaseEntity</w:t>
            </w:r>
          </w:p>
        </w:tc>
      </w:tr>
      <w:tr w14:paraId="56C3E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53BF622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76C37EB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</w:tr>
      <w:tr w14:paraId="78ED8C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030A4F2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7D17A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E9912B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BCD6EF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7C15CEA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321727A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2CFAC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8787E6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00D8EB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B6DA94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5E8F6E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2350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CD097F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917399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7FEA09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C6B803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76216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7083F5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registrationId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F713F4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45377A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8702B7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8429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CA4A21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A9FA67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03BFA1C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5714B7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23E4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197E4B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orderType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ADBB88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F386C4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5A6609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4642D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1AA930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itemName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367C0C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961E11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F265BC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937B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9EFEFE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clinicalReason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81304E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675481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B90759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C8DD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17D41C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status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A5C05F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B7BD97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CREATED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BEC93F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0CB6C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C24802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createdAt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3FA0C3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LocalDateTime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88AF60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当前时间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BAD37F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9378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52F105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updatedAt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F44F33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LocalDateTime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37DEDE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当前时间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B0167C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80177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AE3C12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17F6F2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AEAD06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5C8F73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796D9A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F79D5C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B2BA1E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00228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5C0D28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getter/setter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4E7988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各属性值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402DBD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属性值或</w:t>
            </w:r>
            <w:r>
              <w:t xml:space="preserve"> void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6217E6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5743A6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读取和修改申请单属性。</w:t>
            </w:r>
          </w:p>
        </w:tc>
      </w:tr>
      <w:tr w14:paraId="0297E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75501F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cancel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D1E8CE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923C39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void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CE7851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4534A7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将申请状态设置为</w:t>
            </w:r>
            <w:r>
              <w:t xml:space="preserve"> CANCELLED。</w:t>
            </w:r>
          </w:p>
        </w:tc>
      </w:tr>
      <w:tr w14:paraId="25D1B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9AE0D5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markReported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15ACBE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5CB547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void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83FCD3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9213D1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将申请状态设置为</w:t>
            </w:r>
            <w:r>
              <w:t xml:space="preserve"> REPORTED。</w:t>
            </w:r>
          </w:p>
        </w:tc>
      </w:tr>
      <w:tr w14:paraId="1F6C70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952A49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608F2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DB322E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B81E93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6DFCF5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49BACEC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0AA827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905AA5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创建申请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EFF552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医生需要检查检验辅助诊断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508A89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patientId、doctorId、orderType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0C65F74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生成检查检验申请单。</w:t>
            </w:r>
          </w:p>
        </w:tc>
      </w:tr>
      <w:tr w14:paraId="3F51A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EA1C0F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完成报告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49C786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检查检验结果已录入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78D353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orderId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2B5A7C5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标记申请已出报告。</w:t>
            </w:r>
          </w:p>
        </w:tc>
      </w:tr>
      <w:tr w14:paraId="44C7E5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F4BDD7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取消申请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74FE8F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医生取消未执行申请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90EBF4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orderId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206C3D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终止检查检验申请流程。</w:t>
            </w:r>
          </w:p>
        </w:tc>
      </w:tr>
    </w:tbl>
    <w:p w14:paraId="7A99002C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5DF4AD3B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7. CheckReport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2106"/>
        <w:gridCol w:w="2118"/>
        <w:gridCol w:w="212"/>
        <w:gridCol w:w="212"/>
        <w:gridCol w:w="212"/>
        <w:gridCol w:w="3068"/>
      </w:tblGrid>
      <w:tr w14:paraId="697521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4D65303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FAB7A4D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CheckReport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50784396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center"/>
          </w:tcPr>
          <w:p w14:paraId="3673E699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com.smartcloudbrain.check.entity</w:t>
            </w:r>
          </w:p>
        </w:tc>
      </w:tr>
      <w:tr w14:paraId="48344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709AD56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2C62A92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t>BaseEntity</w:t>
            </w:r>
          </w:p>
        </w:tc>
      </w:tr>
      <w:tr w14:paraId="69AF8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4A6B971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07A1918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</w:tr>
      <w:tr w14:paraId="6C100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F3D7AC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01CA4B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0E42E5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5C3019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2C5B2D5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16803D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0D732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A4FDFB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orderId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E04DD3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9022B2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02DE98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8FFD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2E3C39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8927F7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1CC219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C16A11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94D60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F711C6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reportType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56024D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004751D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CD793E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62703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36F7A1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summary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3BA03F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724275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FF7694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0DD7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40C7C6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conclusion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435947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0EADD18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1AF760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7936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A65059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reporterId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CBE8D3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FA36D3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BB0FD6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0371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3C62E9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reportedAt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0BFFC2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LocalDateTime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70C4E9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438EA4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EC1E6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5C9354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attachmentUrl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1BCC14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C9EAEE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8447BC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E710D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77EE494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74768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423AA8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219ADA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A35D33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F70979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EAE098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6E8AA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FE61CF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getter/setter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22CC14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各属性值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A3CE3D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属性值或</w:t>
            </w:r>
            <w:r>
              <w:t xml:space="preserve"> void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161B8C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28F99D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读取和修改报告属性。</w:t>
            </w:r>
          </w:p>
        </w:tc>
      </w:tr>
      <w:tr w14:paraId="5715A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EB60EC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45662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0893EE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DF54D5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FA1C27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502A1B0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242314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C3739C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报告录入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8590EC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检查检验完成后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696EDD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summary、conclusion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7ED2ACE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保存检查结果摘要和结论。</w:t>
            </w:r>
          </w:p>
        </w:tc>
      </w:tr>
      <w:tr w14:paraId="3EBC8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300079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报告查看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0436DE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医生或患者查询结果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337B21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reportId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BAA9B4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展示检查检验结果。</w:t>
            </w:r>
          </w:p>
        </w:tc>
      </w:tr>
    </w:tbl>
    <w:p w14:paraId="7B228C79">
      <w:pP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br w:type="page"/>
      </w:r>
    </w:p>
    <w:p w14:paraId="3FDA943E">
      <w:pPr>
        <w:pStyle w:val="5"/>
        <w:numPr>
          <w:ilvl w:val="2"/>
          <w:numId w:val="5"/>
        </w:numPr>
        <w:bidi w:val="0"/>
        <w:ind w:left="263" w:leftChars="0" w:hanging="263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处方、药房、通知模块设计说明</w:t>
      </w:r>
    </w:p>
    <w:p w14:paraId="03F39373">
      <w:pPr>
        <w:ind w:left="0" w:leftChars="0" w:firstLine="0" w:firstLineChars="0"/>
        <w:jc w:val="center"/>
      </w:pPr>
      <w:r>
        <w:drawing>
          <wp:inline distT="0" distB="0" distL="114300" distR="114300">
            <wp:extent cx="6108700" cy="3465195"/>
            <wp:effectExtent l="0" t="0" r="0" b="1905"/>
            <wp:docPr id="2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08700" cy="346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08ECB">
      <w:pPr>
        <w:ind w:left="0" w:lef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图5.10 处方、药房、通知模块类图</w:t>
      </w:r>
    </w:p>
    <w:p w14:paraId="4F5BF9DB">
      <w:pPr>
        <w:ind w:left="0" w:leftChars="0" w:firstLine="0" w:firstLineChars="0"/>
        <w:jc w:val="center"/>
        <w:rPr>
          <w:rFonts w:hint="eastAsia"/>
          <w:lang w:val="en-US" w:eastAsia="zh-CN"/>
        </w:rPr>
      </w:pPr>
      <w:r>
        <w:drawing>
          <wp:inline distT="0" distB="0" distL="114300" distR="114300">
            <wp:extent cx="6105525" cy="3978275"/>
            <wp:effectExtent l="0" t="0" r="3175" b="9525"/>
            <wp:docPr id="2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0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05525" cy="397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FA5AF">
      <w:pPr>
        <w:ind w:left="0" w:lef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图5.11 </w:t>
      </w:r>
      <w:r>
        <w:rPr>
          <w:rFonts w:hint="default"/>
          <w:lang w:val="en-US" w:eastAsia="zh-CN"/>
        </w:rPr>
        <w:t>AI处方审核与提交时序图</w:t>
      </w:r>
    </w:p>
    <w:p w14:paraId="6EE29EAF">
      <w:pPr>
        <w:ind w:left="0" w:leftChars="0" w:firstLine="0" w:firstLineChars="0"/>
        <w:jc w:val="center"/>
        <w:rPr>
          <w:rFonts w:hint="eastAsia"/>
          <w:lang w:val="en-US" w:eastAsia="zh-CN"/>
        </w:rPr>
      </w:pPr>
      <w:r>
        <w:drawing>
          <wp:inline distT="0" distB="0" distL="114300" distR="114300">
            <wp:extent cx="6108065" cy="5044440"/>
            <wp:effectExtent l="0" t="0" r="635" b="10160"/>
            <wp:docPr id="24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08065" cy="504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AE38A2">
      <w:pPr>
        <w:ind w:left="0" w:lef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图5.12 药房接收处方与发药时序图</w:t>
      </w:r>
    </w:p>
    <w:p w14:paraId="03C0691E">
      <w:p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1. PrescriptionController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0"/>
        <w:gridCol w:w="1938"/>
        <w:gridCol w:w="1938"/>
        <w:gridCol w:w="482"/>
        <w:gridCol w:w="482"/>
        <w:gridCol w:w="482"/>
        <w:gridCol w:w="3063"/>
      </w:tblGrid>
      <w:tr w14:paraId="17298D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B9695CF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904266C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PrescriptionController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0DCA06D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9B92F4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com.smartcloudbrain.prescription.controller</w:t>
            </w:r>
          </w:p>
        </w:tc>
      </w:tr>
      <w:tr w14:paraId="40A7DE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2E60837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223ACCFB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212A78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7F1173E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28C71EE3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6C082D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3329F2E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0B3EA3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0D53E7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A32E3A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2BE81A7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31A764E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15193F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0ABEF6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255D6C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B9D2C8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986FFC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11E6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716331C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2B9B0F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203200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712655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37DCDE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4BB659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390048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01559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1DD9F0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D43DDA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PrescriptionCheckRequest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2B9056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52F129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6EFA09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医生提交处方药品列表，调用</w:t>
            </w:r>
            <w:r>
              <w:t xml:space="preserve"> AI </w:t>
            </w:r>
            <w:r>
              <w:rPr>
                <w:rFonts w:hint="eastAsia"/>
              </w:rPr>
              <w:t>进行处方风险审核。</w:t>
            </w:r>
          </w:p>
        </w:tc>
      </w:tr>
      <w:tr w14:paraId="6660D3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A7E84B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create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C701B5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PrescriptionCreateRequest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ED6077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A4EE64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33351C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医生确认后保存处方和处方明细。</w:t>
            </w:r>
          </w:p>
        </w:tc>
      </w:tr>
      <w:tr w14:paraId="3C5395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99271B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0ABC95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C0895C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C2075A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2434D3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根据当前用户角色查询处方列表。</w:t>
            </w:r>
          </w:p>
        </w:tc>
      </w:tr>
      <w:tr w14:paraId="0A1B9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EB97B4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32DA31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287FFA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151FC8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CDA6BA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7B28C6B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514D73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03370F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处方审核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383953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医生点击“AI</w:t>
            </w:r>
            <w:r>
              <w:t xml:space="preserve"> </w:t>
            </w:r>
            <w:r>
              <w:rPr>
                <w:rFonts w:hint="eastAsia"/>
              </w:rPr>
              <w:t>辅助审核”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A86865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PrescriptionCheckRequest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243A037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获取风险等级、用药建议和相互作用提示。</w:t>
            </w:r>
          </w:p>
        </w:tc>
      </w:tr>
      <w:tr w14:paraId="09BB42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89928C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保存处方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CFBCBE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医生确认处方内容后提交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690098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PrescriptionCreateRequest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4006766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保存处方主表和药品明细。</w:t>
            </w:r>
          </w:p>
        </w:tc>
      </w:tr>
      <w:tr w14:paraId="4EB27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D41178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查询处方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B04029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患者或医生进入处方列表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B62129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当前用户身份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DF31DE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展示可见范围内的处方记录。</w:t>
            </w:r>
          </w:p>
        </w:tc>
      </w:tr>
    </w:tbl>
    <w:p w14:paraId="337CDF1D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3145D5CA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2. PrescriptionService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1"/>
        <w:gridCol w:w="2342"/>
        <w:gridCol w:w="1762"/>
        <w:gridCol w:w="440"/>
        <w:gridCol w:w="440"/>
        <w:gridCol w:w="440"/>
        <w:gridCol w:w="2620"/>
      </w:tblGrid>
      <w:tr w14:paraId="48AF8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18C2B20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F52F97B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PrescriptionService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54F546E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166808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com.smartcloudbrain.prescription.service</w:t>
            </w:r>
          </w:p>
        </w:tc>
      </w:tr>
      <w:tr w14:paraId="2CF67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72D60A2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6F0E9F16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3ADCCE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5F341D8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57728FDD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523359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E851A8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664DA4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BA44DA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95A5A0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00578AC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C1A361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521C1A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6152B1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aiGatewayService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B4D059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AiGatewayService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5B68D4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34F767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3EED6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D692A2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4459DD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9A264F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DF64AD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C2251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469681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prescriptionItemRepository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F9000A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PrescriptionItemRepository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FB3071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929BDC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55247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FB24A2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checkRecordRepository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09532D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PrescriptionCheckRecordRepository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039153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C1706F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0B5CC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F35388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E1827B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5D3568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85B510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2799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F691EB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outboxEventPublisher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51D53A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OutboxEventPublisher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D0B3B5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81A759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35483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A7D141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3373AC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B79D5A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EF1B03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C0161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2201E8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18C92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C6370A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C34485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8D0217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FD8AAA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6AB4B7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2196E7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E975B4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D7FC29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PrescriptionCheckRequest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5292E2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D411DD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162128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校验医生身份，调用</w:t>
            </w:r>
            <w:r>
              <w:t xml:space="preserve"> AI </w:t>
            </w:r>
            <w:r>
              <w:rPr>
                <w:rFonts w:hint="eastAsia"/>
              </w:rPr>
              <w:t>处方审核，保存审核记录，并在中高风险时发布通知事件。</w:t>
            </w:r>
          </w:p>
        </w:tc>
      </w:tr>
      <w:tr w14:paraId="6C3635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BC42EF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create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2D001B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PrescriptionCreateRequest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EFB776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34E0C9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5BAA95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校验医生与病历关系，保存处方主表和处方药品明细。</w:t>
            </w:r>
          </w:p>
        </w:tc>
      </w:tr>
      <w:tr w14:paraId="53AC8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B63505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679218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FD947A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CB9759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CDF8CE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患者查询本人处方，医生查询本人开具处方，管理员查询全部处方。</w:t>
            </w:r>
          </w:p>
        </w:tc>
      </w:tr>
      <w:tr w14:paraId="32CF7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6623E6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prescriptionView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684B3F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 prescription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BD074E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3B5FC5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3BD15C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将处方及明细转换为前端展示对象。</w:t>
            </w:r>
          </w:p>
        </w:tc>
      </w:tr>
      <w:tr w14:paraId="2D8A29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79F8CE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publishRiskNotification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F13126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doctorId, Long patientId, Long prescriptionId, PrescriptionCheckResponse response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805924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void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8EF982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25BA33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发布处方风险通知事件。</w:t>
            </w:r>
          </w:p>
        </w:tc>
      </w:tr>
      <w:tr w14:paraId="5057A5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E9DBED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0E961C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0B4CB8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0824D5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99C867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56DD7AD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0C1EB1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C7BFC2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处方审核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58D986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医生提交药品列表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37E33C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patientId、doctorId、drugs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27D36DA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生成风险等级和用药建议。</w:t>
            </w:r>
          </w:p>
        </w:tc>
      </w:tr>
      <w:tr w14:paraId="2372C0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178207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审核记录保存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049EA5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处方审核完成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545AFB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PrescriptionCheckRecord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6027C84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记录审核结果和</w:t>
            </w:r>
            <w:r>
              <w:t xml:space="preserve"> AI </w:t>
            </w:r>
            <w:r>
              <w:rPr>
                <w:rFonts w:hint="eastAsia"/>
              </w:rPr>
              <w:t>原始结果。</w:t>
            </w:r>
          </w:p>
        </w:tc>
      </w:tr>
      <w:tr w14:paraId="49D61C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144281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高风险通知发布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98CB8D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风险等级为</w:t>
            </w:r>
            <w:r>
              <w:t xml:space="preserve"> HIGH </w:t>
            </w:r>
            <w:r>
              <w:rPr>
                <w:rFonts w:hint="eastAsia"/>
              </w:rPr>
              <w:t>或</w:t>
            </w:r>
            <w:r>
              <w:t xml:space="preserve"> MEDIUM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D34639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doctorId、patientId、riskLevel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62E46C9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通知医生关注处方风险。</w:t>
            </w:r>
          </w:p>
        </w:tc>
      </w:tr>
      <w:tr w14:paraId="564803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BE7792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处方保存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02A604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医生确认处方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5ADA7C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PrescriptionCreateRequest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585941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保存正式处方和药品明细。</w:t>
            </w:r>
          </w:p>
        </w:tc>
      </w:tr>
    </w:tbl>
    <w:p w14:paraId="5520E950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36EF67B6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3. Prescription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3"/>
        <w:gridCol w:w="1611"/>
        <w:gridCol w:w="2481"/>
        <w:gridCol w:w="173"/>
        <w:gridCol w:w="173"/>
        <w:gridCol w:w="173"/>
        <w:gridCol w:w="3581"/>
      </w:tblGrid>
      <w:tr w14:paraId="32B123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483939A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BF9D093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Prescription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282D521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F31F4D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com.smartcloudbrain.prescription.entity</w:t>
            </w:r>
          </w:p>
        </w:tc>
      </w:tr>
      <w:tr w14:paraId="557929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529126F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3E9EE2E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t>BaseEntity</w:t>
            </w:r>
          </w:p>
        </w:tc>
      </w:tr>
      <w:tr w14:paraId="2C0DCE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5B5ACD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446EE0CD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1AED80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0BD2EAC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4DD83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057FC5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FB68C9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02F715A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1D31DD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10DF81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F654FD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00B180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00D60A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45F25B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250D2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B3D07E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7D70EB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77430D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16A63F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72B84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E0CB2B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BF11BD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04878D9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70A8B2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4E044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7ED3E4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riskLevel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1D6673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2FCA4D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8C3230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49506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A26C5B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status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43B517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817CC6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3FA185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1A79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F5281C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04851A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807502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FAD6F3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7B22DE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894A98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F21EE8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4D197B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7624FE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getter/setter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C78181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各属性值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6341F8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属性值或</w:t>
            </w:r>
            <w:r>
              <w:t xml:space="preserve"> void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365DB7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2B9DB5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读取和修改处方主表实体属性。</w:t>
            </w:r>
          </w:p>
        </w:tc>
      </w:tr>
      <w:tr w14:paraId="2769AC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A8897F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4B0AD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85E709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B59A0A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2F8C90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5EC410C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2FE3B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3A6E51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处方创建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308774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医生确认开方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EDB8D5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patientId、doctorId、medicalRecordId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2C38CD0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保存处方主记录。</w:t>
            </w:r>
          </w:p>
        </w:tc>
      </w:tr>
      <w:tr w14:paraId="2576F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DA5C60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处方查询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334949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患者或医生查看处方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ED2C88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prescriptionId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0E6700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展示处方摘要与风险等级。</w:t>
            </w:r>
          </w:p>
        </w:tc>
      </w:tr>
    </w:tbl>
    <w:p w14:paraId="2A08FAEA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73B816B4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4. PrescriptionItem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4"/>
        <w:gridCol w:w="1658"/>
        <w:gridCol w:w="2619"/>
        <w:gridCol w:w="184"/>
        <w:gridCol w:w="184"/>
        <w:gridCol w:w="184"/>
        <w:gridCol w:w="3582"/>
      </w:tblGrid>
      <w:tr w14:paraId="7D6CF6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12C904D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2BAFB3F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PrescriptionItem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2DF0DC3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3F81A1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com.smartcloudbrain.prescription.entity</w:t>
            </w:r>
          </w:p>
        </w:tc>
      </w:tr>
      <w:tr w14:paraId="775B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01D3C37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46E8343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t>BaseEntity</w:t>
            </w:r>
          </w:p>
        </w:tc>
      </w:tr>
      <w:tr w14:paraId="54018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068FB7B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92508A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</w:tr>
      <w:tr w14:paraId="1EB6FA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05BB9A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577CD3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11BFEC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98F07D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2E3CF4C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5897CE9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3ECB4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701189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4CF03D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287B5B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4EACBD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4452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905B18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drugName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B6C1B8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CCD9B5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0C7824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EE31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557F25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dosage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49EC91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3E0393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B21F1C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85BB5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CECD19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frequency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5D56AB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F0DE78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2DF9BD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9C428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411D74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usageMethod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6587E3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C8EB56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D6066A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29C97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72747A2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2B40E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488EEB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1DCA59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0100C2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7B9C66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B4EEF4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077CB8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A10F43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getter/setter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6A28FD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各属性值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C3FB09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属性值或</w:t>
            </w:r>
            <w:r>
              <w:t xml:space="preserve"> void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076FB1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C93CB4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读取和修改处方药品明细属性。</w:t>
            </w:r>
          </w:p>
        </w:tc>
      </w:tr>
      <w:tr w14:paraId="4273AE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B60E7C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48E4FA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906953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8639CC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39CEBA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6394F77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02130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153293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保存处方明细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0D97C1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医生保存处方时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1B6F18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prescriptionId、drugName、dosage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5BA2A7D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记录处方包含的药品、剂量、频次和用法。</w:t>
            </w:r>
          </w:p>
        </w:tc>
      </w:tr>
    </w:tbl>
    <w:p w14:paraId="66AEE456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2B68DB7D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5. PrescriptionCheckRecord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7"/>
        <w:gridCol w:w="2600"/>
        <w:gridCol w:w="1682"/>
        <w:gridCol w:w="161"/>
        <w:gridCol w:w="161"/>
        <w:gridCol w:w="162"/>
        <w:gridCol w:w="3582"/>
      </w:tblGrid>
      <w:tr w14:paraId="58F07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8D74E71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2730308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PrescriptionCheckRecord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1E20778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F34E52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com.smartcloudbrain.prescription.entity</w:t>
            </w:r>
          </w:p>
        </w:tc>
      </w:tr>
      <w:tr w14:paraId="54238E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51A05ED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4FC74C4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t>BaseEntity</w:t>
            </w:r>
          </w:p>
        </w:tc>
      </w:tr>
      <w:tr w14:paraId="3E854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7A67E43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69DE7CE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</w:tr>
      <w:tr w14:paraId="4187B9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0D11E2A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2A56C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EC14B1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C0A46E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420CC92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7E8371A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0A538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0424BC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5B3743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086147E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8B67FD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E979F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2BDB87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F2D2AB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E28ADA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1186AE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A01BD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6F83EA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448A1C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60EE6E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B48605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8B739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4CA878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riskLevel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ED874B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16B796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2FAE25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3F72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3965F5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suggestions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A5748E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83DC17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6B5AF9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F554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564DAF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interactions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BF0C8B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409530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3AA7CC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2A8E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F8D014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aiResultJson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D83BFB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C50774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ABA66C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311E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838309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6C201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43A8D6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DA6A6F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A820FC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E86E1E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A30A17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28634C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E7B5EF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getter/setter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DBEDB5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各属性值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36A532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属性值或</w:t>
            </w:r>
            <w:r>
              <w:t xml:space="preserve"> void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CE1FF2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7C814E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读取和修改处方审核记录属性。</w:t>
            </w:r>
          </w:p>
        </w:tc>
      </w:tr>
      <w:tr w14:paraId="11B0FF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D1F502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0094DD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55610F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8ADBEE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05BB47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261224F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1FED2F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816A18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审核记录生成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952DC2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医生触发处方审核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8943E5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patientId、doctorId、riskLevel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5F21601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</w:t>
            </w:r>
            <w:r>
              <w:t xml:space="preserve"> AI </w:t>
            </w:r>
            <w:r>
              <w:rPr>
                <w:rFonts w:hint="eastAsia"/>
              </w:rPr>
              <w:t>处方审核结果，便于追溯。</w:t>
            </w:r>
          </w:p>
        </w:tc>
      </w:tr>
      <w:tr w14:paraId="378F92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84E321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高风险识别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70AC39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风险等级为</w:t>
            </w:r>
            <w:r>
              <w:t xml:space="preserve"> HIGH </w:t>
            </w:r>
            <w:r>
              <w:rPr>
                <w:rFonts w:hint="eastAsia"/>
              </w:rPr>
              <w:t>或</w:t>
            </w:r>
            <w:r>
              <w:t xml:space="preserve"> MEDIUM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3ACD6C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riskLevel、suggestions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56D4CF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触发通知事件。</w:t>
            </w:r>
          </w:p>
        </w:tc>
      </w:tr>
    </w:tbl>
    <w:p w14:paraId="40539A1D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1B5C20A8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6. PharmacyService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0"/>
        <w:gridCol w:w="2056"/>
        <w:gridCol w:w="1429"/>
        <w:gridCol w:w="499"/>
        <w:gridCol w:w="499"/>
        <w:gridCol w:w="499"/>
        <w:gridCol w:w="2853"/>
      </w:tblGrid>
      <w:tr w14:paraId="14854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96E3CF9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10E6F6E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PharmacyService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795E67D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0284B0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com.smartcloudbrain.pharmacy.service</w:t>
            </w:r>
          </w:p>
        </w:tc>
      </w:tr>
      <w:tr w14:paraId="705CA5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0033E8B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725F58CB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16D9CA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4C1D236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837458C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6E800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71BFEE1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0149B0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580FA0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08468C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59AA95E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7E64099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4B39E4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365330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dispenseRecordRepository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1E421C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DispenseRecordRepository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BC0A88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70DCDF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D348F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EC4862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prescriptionClient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30A0B8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PrescriptionClient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42D218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96B53D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AFF9D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45DE52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CFF091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CD1399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3ED9B4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03A6C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74B2FC8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10AFAD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DC6774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E5C050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EA358D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E59443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3685D8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435728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45AC07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pendingPrescriptions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5DA94E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5ED0B3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DC755D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F45573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查询待药房处理的处方列表。</w:t>
            </w:r>
          </w:p>
        </w:tc>
      </w:tr>
      <w:tr w14:paraId="00EC3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82ED7A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detail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30C793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prescriptionId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F2FD25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C1789C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03D790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查询处方详情、药品明细和历史发药记录。</w:t>
            </w:r>
          </w:p>
        </w:tc>
      </w:tr>
      <w:tr w14:paraId="23630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CABB52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dispense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B54A69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DispenseRequest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80B527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57153E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0F85BD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记录处方已发药状态。</w:t>
            </w:r>
          </w:p>
        </w:tc>
      </w:tr>
      <w:tr w14:paraId="7D03D7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388003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returnPrescription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156670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DispenseRequest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2EDD96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65A4F5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4691AD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记录处方退回状态。</w:t>
            </w:r>
          </w:p>
        </w:tc>
      </w:tr>
      <w:tr w14:paraId="742C2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589D37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records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6B1356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prescriptionId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5659EA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084F25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71AD2B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查询某处方的药房处理记录。</w:t>
            </w:r>
          </w:p>
        </w:tc>
      </w:tr>
      <w:tr w14:paraId="1379E7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685F4D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recordView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55D9C3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DispenseRecord record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1B402D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CDE3A9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22E3A5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将发药记录转换为前端展示对象。</w:t>
            </w:r>
          </w:p>
        </w:tc>
      </w:tr>
      <w:tr w14:paraId="214BF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122AA4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7A11DF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D0CF50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883EF5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D60D04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2E352AB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750DDE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F18AE2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处方进入药房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2328BE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医生保存处方后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D11649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74311A8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药房端可查看待处理处方。</w:t>
            </w:r>
          </w:p>
        </w:tc>
      </w:tr>
      <w:tr w14:paraId="2CB1A4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85555F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发药完成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FF0867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药房人员确认药品无误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D14C5D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prescriptionId、pharmacistId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5D38175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记录发药状态。</w:t>
            </w:r>
          </w:p>
        </w:tc>
      </w:tr>
      <w:tr w14:paraId="0D9076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00874C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处方退回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715B52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药房人员发现问题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C950B9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prescriptionId、remark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B3BF4E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记录退回原因，等待医生修改。</w:t>
            </w:r>
          </w:p>
        </w:tc>
      </w:tr>
    </w:tbl>
    <w:p w14:paraId="25E6C323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4828369B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7. DispenseRecord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3"/>
        <w:gridCol w:w="1873"/>
        <w:gridCol w:w="1926"/>
        <w:gridCol w:w="169"/>
        <w:gridCol w:w="169"/>
        <w:gridCol w:w="169"/>
        <w:gridCol w:w="4026"/>
      </w:tblGrid>
      <w:tr w14:paraId="6D2951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6CA1061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F82470F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DispenseRecord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733425EF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889B39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com.smartcloudbrain.pharmacy.entity</w:t>
            </w:r>
          </w:p>
        </w:tc>
      </w:tr>
      <w:tr w14:paraId="573A1B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2911D2A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12F5504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t>BaseEntity</w:t>
            </w:r>
          </w:p>
        </w:tc>
      </w:tr>
      <w:tr w14:paraId="0C4786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3E19DB0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4CFF6C28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56920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AC97A9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02C321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4F0602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0FAB5A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77EC59D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54B274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07192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F1C73B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6C96F5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0C0B5A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584F79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859F9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E567CE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pharmacistId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7A317B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82A245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F0B8C6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4CAFE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C4AAFC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dispenseStatus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652DA9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A51895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WAITING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2F9673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EABC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E55A12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remark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D722F0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0EBD2F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846C60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9F91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B2DD2E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dispensedAt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CA5698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LocalDateTime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E6C86D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5A564E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FEB1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B6FF69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createdAt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306148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LocalDateTime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152E7F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当前时间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9241CC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DABC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7888BA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updatedAt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2CBA7C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LocalDateTime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4FFD48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当前时间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938881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73B67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86F50E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286B1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F6DDD4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305E91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AC5D8C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35C2BB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9F5D27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154F5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803F81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getter/setter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1E33F7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各属性值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903002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属性值或</w:t>
            </w:r>
            <w:r>
              <w:t xml:space="preserve"> void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A5DC34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903574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读取和修改发药记录属性。</w:t>
            </w:r>
          </w:p>
        </w:tc>
      </w:tr>
      <w:tr w14:paraId="21D65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49864F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markDispensed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7D4E3E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pharmacistId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5311D3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void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8E46EB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685BEF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将记录状态设置为</w:t>
            </w:r>
            <w:r>
              <w:t xml:space="preserve"> </w:t>
            </w:r>
            <w:r>
              <w:rPr>
                <w:rFonts w:hint="eastAsia"/>
              </w:rPr>
              <w:t>DISPENSED，并记录发药时间。</w:t>
            </w:r>
          </w:p>
        </w:tc>
      </w:tr>
      <w:tr w14:paraId="4ED1F1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1C23FBB">
            <w:pPr>
              <w:pStyle w:val="70"/>
              <w:bidi w:val="0"/>
              <w:rPr>
                <w:lang w:val="en-US" w:eastAsia="zh-CN"/>
              </w:rPr>
            </w:pPr>
            <w:r>
              <w:t>markReturned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90BFCD2">
            <w:pPr>
              <w:pStyle w:val="70"/>
              <w:bidi w:val="0"/>
              <w:rPr>
                <w:lang w:val="en-US" w:eastAsia="zh-CN"/>
              </w:rPr>
            </w:pPr>
            <w:r>
              <w:t>String remark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7D037AF">
            <w:pPr>
              <w:pStyle w:val="70"/>
              <w:bidi w:val="0"/>
              <w:rPr>
                <w:lang w:val="en-US" w:eastAsia="zh-CN"/>
              </w:rPr>
            </w:pPr>
            <w:r>
              <w:t>void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1183FE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89B501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将记录状态设置为</w:t>
            </w:r>
            <w:r>
              <w:t xml:space="preserve"> </w:t>
            </w:r>
            <w:r>
              <w:rPr>
                <w:rFonts w:hint="eastAsia"/>
              </w:rPr>
              <w:t>RETURNED，并记录退回原因。</w:t>
            </w:r>
          </w:p>
        </w:tc>
      </w:tr>
      <w:tr w14:paraId="5A6E81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3D81B9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4188F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816A0B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2C111C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DA8010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3F8167D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0E5E4F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E52966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发药记录创建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AF2D50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处方进入药房处理流程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A74449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009A7FA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建立药房处理记录。</w:t>
            </w:r>
          </w:p>
        </w:tc>
      </w:tr>
      <w:tr w14:paraId="73252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7B8DA0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发药完成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65336B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药房人员确认发药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42F8F0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pharmacistId、dispensedAt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320C37E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记录已发药状态。</w:t>
            </w:r>
          </w:p>
        </w:tc>
      </w:tr>
      <w:tr w14:paraId="234961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7FF6E4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处方退回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A46C01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药房人员发现处方问题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BA9AC0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remark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64CA27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记录退回原因。</w:t>
            </w:r>
          </w:p>
        </w:tc>
      </w:tr>
    </w:tbl>
    <w:p w14:paraId="395CF49C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134C6165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8. NotificationService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5"/>
        <w:gridCol w:w="2195"/>
        <w:gridCol w:w="1875"/>
        <w:gridCol w:w="467"/>
        <w:gridCol w:w="467"/>
        <w:gridCol w:w="467"/>
        <w:gridCol w:w="2769"/>
      </w:tblGrid>
      <w:tr w14:paraId="6EEEEF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5813DF5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9B44077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NotificationService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5B0BC9CF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81E556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com.smartcloudbrain.notification.service</w:t>
            </w:r>
          </w:p>
        </w:tc>
      </w:tr>
      <w:tr w14:paraId="62986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0042AAF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5C8BA809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3CF57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7034EC2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3A1C9D1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3A1806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9BE1AC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633F6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819D95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BEF8CD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70E9246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379088B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64A97C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9DB4D8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notificationRepository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A51F54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NotificationMessageRepository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EFECF3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849410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0D0E5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55E112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CEE6A7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DA6DF1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02A7CD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5B58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410C2F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webSocketHandler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CFC353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NotificationWebSocketHandler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4AA06A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658DC6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FCBA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B17F67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1D946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A8C720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5E715E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641E72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EDE0FF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4AEA65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35874F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52A141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9E4EB3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 readStatus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DBDFB6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B9055F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4B56B2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查询当前医生的通知列表，可按已读状态筛选。</w:t>
            </w:r>
          </w:p>
        </w:tc>
      </w:tr>
      <w:tr w14:paraId="555EC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23683B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markRead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DEA7DA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notificationId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30E579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0BD4D8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39070D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将指定通知标记为</w:t>
            </w:r>
            <w:r>
              <w:t xml:space="preserve"> READ。</w:t>
            </w:r>
          </w:p>
        </w:tc>
      </w:tr>
      <w:tr w14:paraId="7227E7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F513D7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create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82BBEC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NotificationCreateRequest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A32AC3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014058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852A5C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创建通知消息，保存数据库，并通过</w:t>
            </w:r>
            <w:r>
              <w:t xml:space="preserve"> WebSocket </w:t>
            </w:r>
            <w:r>
              <w:rPr>
                <w:rFonts w:hint="eastAsia"/>
              </w:rPr>
              <w:t>推送给医生端。</w:t>
            </w:r>
          </w:p>
        </w:tc>
      </w:tr>
      <w:tr w14:paraId="72197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C0EDE2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notificationView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A6786B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NotificationMessage message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4F40E6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487A51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E46621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将通知实体转换为前端展示对象。</w:t>
            </w:r>
          </w:p>
        </w:tc>
      </w:tr>
      <w:tr w14:paraId="35D919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04AE5F4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646FAD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9AC51D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9EA44C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61AD65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232BB5B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57D699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8F7361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创建风险通知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F4EE3B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处方审核发现中高风险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EE2ED0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NotificationCreateRequest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35B9795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保存通知并实时推送。</w:t>
            </w:r>
          </w:p>
        </w:tc>
      </w:tr>
      <w:tr w14:paraId="4D373F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07D701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通知推送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59A48C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</w:t>
            </w:r>
            <w:r>
              <w:t xml:space="preserve"> WebSocket </w:t>
            </w:r>
            <w:r>
              <w:rPr>
                <w:rFonts w:hint="eastAsia"/>
              </w:rPr>
              <w:t>在线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EF4EAB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doctorId、payload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79E677D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将风险提示发送给医生端。</w:t>
            </w:r>
          </w:p>
        </w:tc>
      </w:tr>
      <w:tr w14:paraId="2DA61C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86BFC1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标记已读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AC4EE3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医生处理通知后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AB23E6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notificationId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F73178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更新通知读取状态。</w:t>
            </w:r>
          </w:p>
        </w:tc>
      </w:tr>
    </w:tbl>
    <w:p w14:paraId="5927E797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4DFB244B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9. NotificationMessage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4"/>
        <w:gridCol w:w="2161"/>
        <w:gridCol w:w="2211"/>
        <w:gridCol w:w="181"/>
        <w:gridCol w:w="181"/>
        <w:gridCol w:w="181"/>
        <w:gridCol w:w="3546"/>
      </w:tblGrid>
      <w:tr w14:paraId="371F0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D70769D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AD0FFF2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NotificationMessage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F435947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455382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com.smartcloudbrain.notification.entity</w:t>
            </w:r>
          </w:p>
        </w:tc>
      </w:tr>
      <w:tr w14:paraId="6664AD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429F1FB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2CC3CAA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t>BaseEntity</w:t>
            </w:r>
          </w:p>
        </w:tc>
      </w:tr>
      <w:tr w14:paraId="59EB6C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03ABC27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5ACC30B6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3E8994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67528E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096F14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D40977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1C7EE5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40397C3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D940DC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702F31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3B47C0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77180D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EA21D6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E9532A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BDAA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256635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patientId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674DAB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2F5EF8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C98B5B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9E57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257B9B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792B56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EDF898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D6B086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C18B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4BE928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type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BAAC3E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7EA00D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45EBAA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90E81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E5C57E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title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DB279C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C5B72C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C693F7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5DB1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11CC1A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content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9E0C65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D963A6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3D1544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9990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823A6B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riskLevel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934010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83683D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49DA67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76F23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C0B714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readStatus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C7B4F8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77E4B1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078972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172C3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FF47B9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7C4564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353A88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08ED59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1C55AC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BDA7F5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55A6B3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40109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6E6025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getter/setter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2B223E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各属性值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944CEF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属性值或</w:t>
            </w:r>
            <w:r>
              <w:t xml:space="preserve"> void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53FA37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553599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读取和修改通知消息实体属性。</w:t>
            </w:r>
          </w:p>
        </w:tc>
      </w:tr>
      <w:tr w14:paraId="425FF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207F162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5CC2B8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539930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399061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530C2E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17D5E51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5DADAC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D23D0E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通知创建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B94B24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处方审核触发风险提示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6EFFF5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doctorId、patientId、riskLevel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33387D6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保存医生端通知消息。</w:t>
            </w:r>
          </w:p>
        </w:tc>
      </w:tr>
      <w:tr w14:paraId="42EED5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C65EB9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通知已读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C48CA2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医生查看通知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054F77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notificationId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338287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将通知状态改为</w:t>
            </w:r>
            <w:r>
              <w:t xml:space="preserve"> READ。</w:t>
            </w:r>
          </w:p>
        </w:tc>
      </w:tr>
    </w:tbl>
    <w:p w14:paraId="623C7A62">
      <w:pPr>
        <w:pStyle w:val="5"/>
        <w:numPr>
          <w:ilvl w:val="2"/>
          <w:numId w:val="5"/>
        </w:numPr>
        <w:bidi w:val="0"/>
        <w:ind w:left="263" w:leftChars="0" w:hanging="263" w:firstLineChars="0"/>
        <w:rPr>
          <w:rFonts w:hint="eastAsia"/>
          <w:lang w:val="en-US" w:eastAsia="zh-CN"/>
        </w:rPr>
      </w:pPr>
      <w:r>
        <w:t xml:space="preserve">AI </w:t>
      </w:r>
      <w:r>
        <w:rPr>
          <w:rFonts w:hint="eastAsia"/>
        </w:rPr>
        <w:t>占位服务模块</w:t>
      </w:r>
      <w:bookmarkStart w:id="71" w:name="_GoBack"/>
      <w:bookmarkEnd w:id="71"/>
    </w:p>
    <w:p w14:paraId="755A254D">
      <w:pPr>
        <w:ind w:left="0" w:leftChars="0" w:firstLine="0" w:firstLineChars="0"/>
      </w:pPr>
      <w:r>
        <w:drawing>
          <wp:inline distT="0" distB="0" distL="114300" distR="114300">
            <wp:extent cx="6112510" cy="3834130"/>
            <wp:effectExtent l="0" t="0" r="8890" b="1270"/>
            <wp:docPr id="2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1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12510" cy="383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C57BB0">
      <w:pPr>
        <w:ind w:left="0" w:leftChars="0" w:firstLine="0" w:firstLineChars="0"/>
        <w:jc w:val="center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图5.13 AI占位模块类图</w:t>
      </w:r>
    </w:p>
    <w:p w14:paraId="61FFAD5B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1. InternalAiController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6"/>
        <w:gridCol w:w="2193"/>
        <w:gridCol w:w="2193"/>
        <w:gridCol w:w="503"/>
        <w:gridCol w:w="503"/>
        <w:gridCol w:w="503"/>
        <w:gridCol w:w="2284"/>
      </w:tblGrid>
      <w:tr w14:paraId="3F75AB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8B67E0B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52F22C2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InternalAiController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EEDD111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C91EE8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com.smartcloudbrain.ai.controller</w:t>
            </w:r>
          </w:p>
        </w:tc>
      </w:tr>
      <w:tr w14:paraId="300C03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3AA910D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643F26AC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303676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0A20ED2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F34121D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614CB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C7625B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2808CB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18234C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E8D533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253FA10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7902628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688847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B83E5E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aiOrchestrationService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E65F46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AiOrchestrationService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220E30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3137C0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808A7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F89902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promptTemplateService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AD35A6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PromptTemplateService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EC515A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A4A09D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FDB07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E53A7A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517D18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29E084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D2E1F7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711DA8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3980327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70F96D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00625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2E79FD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28DA51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FCA982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F2BA6E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68943D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提供内部</w:t>
            </w:r>
            <w:r>
              <w:t xml:space="preserve"> AI </w:t>
            </w:r>
            <w:r>
              <w:rPr>
                <w:rFonts w:hint="eastAsia"/>
              </w:rPr>
              <w:t>分诊接口，返回推荐科室、医生和推荐理由。</w:t>
            </w:r>
          </w:p>
        </w:tc>
      </w:tr>
      <w:tr w14:paraId="560A9E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9F5399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generateMedicalRecord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584FC3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MedicalRecordGenerateRequest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82DE58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708665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94A68F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提供内部</w:t>
            </w:r>
            <w:r>
              <w:t xml:space="preserve"> AI </w:t>
            </w:r>
            <w:r>
              <w:rPr>
                <w:rFonts w:hint="eastAsia"/>
              </w:rPr>
              <w:t>病历生成接口，返回结构化病历草稿。</w:t>
            </w:r>
          </w:p>
        </w:tc>
      </w:tr>
      <w:tr w14:paraId="0CD36F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F2CD9E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streamMedicalRecord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038EEA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Long registrationId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9E6B21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SseEmitter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CA7F5B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IOException、InterruptedException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D3FDB6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提供病历流式生成接口，按</w:t>
            </w:r>
            <w:r>
              <w:t xml:space="preserve"> SSE </w:t>
            </w:r>
            <w:r>
              <w:rPr>
                <w:rFonts w:hint="eastAsia"/>
              </w:rPr>
              <w:t>事件返回生成过程。</w:t>
            </w:r>
          </w:p>
        </w:tc>
      </w:tr>
      <w:tr w14:paraId="5C7CA6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035888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checkPrescription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560D39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PrescriptionCheckRequest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951C2A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A69B1A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109B89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提供内部</w:t>
            </w:r>
            <w:r>
              <w:t xml:space="preserve"> AI </w:t>
            </w:r>
            <w:r>
              <w:rPr>
                <w:rFonts w:hint="eastAsia"/>
              </w:rPr>
              <w:t>处方审核接口，返回风险等级、建议和相互作用。</w:t>
            </w:r>
          </w:p>
        </w:tc>
      </w:tr>
      <w:tr w14:paraId="3BCC9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B99586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resolvePrompt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BA864E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PromptResolveRequest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C3E74A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3B3C9D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267E79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根据任务类型和科室编码解析</w:t>
            </w:r>
            <w:r>
              <w:t xml:space="preserve"> Prompt </w:t>
            </w:r>
            <w:r>
              <w:rPr>
                <w:rFonts w:hint="eastAsia"/>
              </w:rPr>
              <w:t>模板。</w:t>
            </w:r>
          </w:p>
        </w:tc>
      </w:tr>
      <w:tr w14:paraId="1CB15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61D562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36804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26B2AF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9C7A99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E216C7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600D865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255DA9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644DE9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分诊调用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D3E98B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triage-service </w:t>
            </w:r>
            <w:r>
              <w:rPr>
                <w:rFonts w:hint="eastAsia"/>
              </w:rPr>
              <w:t>调用内部</w:t>
            </w:r>
            <w:r>
              <w:t xml:space="preserve"> AI </w:t>
            </w:r>
            <w:r>
              <w:rPr>
                <w:rFonts w:hint="eastAsia"/>
              </w:rPr>
              <w:t>分诊接口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2AE560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4221F6E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返回分诊建议。</w:t>
            </w:r>
          </w:p>
        </w:tc>
      </w:tr>
      <w:tr w14:paraId="207AF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A1547D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病历生成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44B14B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medical-record-service </w:t>
            </w:r>
            <w:r>
              <w:rPr>
                <w:rFonts w:hint="eastAsia"/>
              </w:rPr>
              <w:t>调用病历生成接口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CFE526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MedicalRecordGenerateRequest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73C00EF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返回结构化病历草稿。</w:t>
            </w:r>
          </w:p>
        </w:tc>
      </w:tr>
      <w:tr w14:paraId="06CC43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F95C01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处方审核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67221C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prescription-service </w:t>
            </w:r>
            <w:r>
              <w:rPr>
                <w:rFonts w:hint="eastAsia"/>
              </w:rPr>
              <w:t>调用处方审核接口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09E506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PrescriptionCheckRequest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2DC8F05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返回用药风险提示。</w:t>
            </w:r>
          </w:p>
        </w:tc>
      </w:tr>
      <w:tr w14:paraId="316545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A76578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Prompt </w:t>
            </w:r>
            <w:r>
              <w:rPr>
                <w:rFonts w:hint="eastAsia"/>
              </w:rPr>
              <w:t>解析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DB6C66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业务服务需要任务提示词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8BE3F8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PromptResolveRequest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2A3D33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</w:t>
            </w:r>
            <w:r>
              <w:t xml:space="preserve"> Prompt </w:t>
            </w:r>
            <w:r>
              <w:rPr>
                <w:rFonts w:hint="eastAsia"/>
              </w:rPr>
              <w:t>模板内容和输出</w:t>
            </w:r>
            <w:r>
              <w:t xml:space="preserve"> Schema。</w:t>
            </w:r>
          </w:p>
        </w:tc>
      </w:tr>
    </w:tbl>
    <w:p w14:paraId="610F1F85">
      <w:pPr>
        <w:ind w:left="0" w:leftChars="0" w:firstLine="0" w:firstLineChars="0"/>
        <w:rPr>
          <w:rFonts w:hint="eastAsia"/>
          <w:lang w:val="en-US" w:eastAsia="zh-CN"/>
        </w:rPr>
      </w:pPr>
    </w:p>
    <w:p w14:paraId="57320B94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2. AiOrchestrationService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3"/>
        <w:gridCol w:w="2185"/>
        <w:gridCol w:w="2278"/>
        <w:gridCol w:w="457"/>
        <w:gridCol w:w="457"/>
        <w:gridCol w:w="457"/>
        <w:gridCol w:w="2358"/>
      </w:tblGrid>
      <w:tr w14:paraId="348ECE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7E1B57A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2A3DB8C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AiOrchestrationService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25AAC9B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B3CE76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com.smartcloudbrain.ai.application</w:t>
            </w:r>
          </w:p>
        </w:tc>
      </w:tr>
      <w:tr w14:paraId="25D28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2D43EA0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3D53A116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56314D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0B0BAF1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51ABE370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252D7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3240C9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22A64F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A0A07A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6AD4A3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2DA6D96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71BDE40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22C3D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F5D5B8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aiProvider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24125F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AiProvider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02C4710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34CCB2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76F2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C3F289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aiTaskLogService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CFA097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AiTaskLogService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01AA37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145C29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84EEA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0944491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1ADF1D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4955A3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EA42DF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81139E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3AE9DF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791637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293724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302C5E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0DA150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3AEB8D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9B1FD0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A2352C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调用</w:t>
            </w:r>
            <w:r>
              <w:t xml:space="preserve"> AI Provider </w:t>
            </w:r>
            <w:r>
              <w:rPr>
                <w:rFonts w:hint="eastAsia"/>
              </w:rPr>
              <w:t>完成智能分诊，并记录任务成功日志。</w:t>
            </w:r>
          </w:p>
        </w:tc>
      </w:tr>
      <w:tr w14:paraId="69141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A1AE87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generateMedicalRecord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79C12A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MedicalRecordGenerateRequest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550F3D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MedicalRecordGenerateResponse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DCD798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81A430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调用</w:t>
            </w:r>
            <w:r>
              <w:t xml:space="preserve"> AI Provider </w:t>
            </w:r>
            <w:r>
              <w:rPr>
                <w:rFonts w:hint="eastAsia"/>
              </w:rPr>
              <w:t>生成病历，并记录任务成功日志。</w:t>
            </w:r>
          </w:p>
        </w:tc>
      </w:tr>
      <w:tr w14:paraId="016EEE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45ED71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checkPrescription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000223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PrescriptionCheckRequest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CA748D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PrescriptionCheckResponse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A71E3C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7109B2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调用</w:t>
            </w:r>
            <w:r>
              <w:t xml:space="preserve"> AI Provider </w:t>
            </w:r>
            <w:r>
              <w:rPr>
                <w:rFonts w:hint="eastAsia"/>
              </w:rPr>
              <w:t>审核处方，并记录任务成功日志。</w:t>
            </w:r>
          </w:p>
        </w:tc>
      </w:tr>
      <w:tr w14:paraId="05FC3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0998B93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45AAC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956828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EBA93F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DF0B19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355B651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23A86F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787306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任务编排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C38E8E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Controller </w:t>
            </w:r>
            <w:r>
              <w:rPr>
                <w:rFonts w:hint="eastAsia"/>
              </w:rPr>
              <w:t>接收内部</w:t>
            </w:r>
            <w:r>
              <w:t xml:space="preserve"> AI </w:t>
            </w:r>
            <w:r>
              <w:rPr>
                <w:rFonts w:hint="eastAsia"/>
              </w:rPr>
              <w:t>请求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3E593E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5AF63F8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统一调用底层</w:t>
            </w:r>
            <w:r>
              <w:t xml:space="preserve"> Provider。</w:t>
            </w:r>
          </w:p>
        </w:tc>
      </w:tr>
      <w:tr w14:paraId="294A4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7C3A4D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任务成功记录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3DE6C2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Provider </w:t>
            </w:r>
            <w:r>
              <w:rPr>
                <w:rFonts w:hint="eastAsia"/>
              </w:rPr>
              <w:t>返回正常结果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60D7E8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taskType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F0D2F7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记录</w:t>
            </w:r>
            <w:r>
              <w:t xml:space="preserve"> AI </w:t>
            </w:r>
            <w:r>
              <w:rPr>
                <w:rFonts w:hint="eastAsia"/>
              </w:rPr>
              <w:t>调用完成日志。</w:t>
            </w:r>
          </w:p>
        </w:tc>
      </w:tr>
    </w:tbl>
    <w:p w14:paraId="0BCEAB65">
      <w:pPr>
        <w:ind w:left="0" w:leftChars="0" w:firstLine="0" w:firstLineChars="0"/>
        <w:rPr>
          <w:rFonts w:hint="eastAsia"/>
          <w:lang w:val="en-US" w:eastAsia="zh-CN"/>
        </w:rPr>
      </w:pPr>
    </w:p>
    <w:p w14:paraId="7760017D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3. AiProvider 接口说明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9"/>
        <w:gridCol w:w="2222"/>
        <w:gridCol w:w="2317"/>
        <w:gridCol w:w="464"/>
        <w:gridCol w:w="464"/>
        <w:gridCol w:w="464"/>
        <w:gridCol w:w="2235"/>
      </w:tblGrid>
      <w:tr w14:paraId="3FE4D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499EAF9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2C8E889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AiProvider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38FB8A53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B4EBEF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com.smartcloudbrain.ai.provider</w:t>
            </w:r>
          </w:p>
        </w:tc>
      </w:tr>
      <w:tr w14:paraId="50DDE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2C89160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2DE0E233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72205E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5198BEE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7A283AEC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4F10E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35D6A4A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12B2CF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C03A38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2D1468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67E177E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ADE997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36E62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BA70F2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174782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5FDC28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238066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</w:tr>
      <w:tr w14:paraId="4FBB7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52BA08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1740B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6348ED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698A06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1E9E5C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FA4292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48DE8C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481A24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094A5B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B060FE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91C2F4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1958C8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D33A27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定义智能分诊能力接口。</w:t>
            </w:r>
          </w:p>
        </w:tc>
      </w:tr>
      <w:tr w14:paraId="35CF1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AA3994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generateMedicalRecord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E6B9B0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MedicalRecordGenerateRequest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742689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MedicalRecordGenerateResponse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F3C87B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4DBA12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定义</w:t>
            </w:r>
            <w:r>
              <w:t xml:space="preserve"> AI </w:t>
            </w:r>
            <w:r>
              <w:rPr>
                <w:rFonts w:hint="eastAsia"/>
              </w:rPr>
              <w:t>病历生成能力接口。</w:t>
            </w:r>
          </w:p>
        </w:tc>
      </w:tr>
      <w:tr w14:paraId="2777E0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A12970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checkPrescription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F0566D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PrescriptionCheckRequest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94AFB7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PrescriptionCheckResponse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09434E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BAE3BF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定义</w:t>
            </w:r>
            <w:r>
              <w:t xml:space="preserve"> AI </w:t>
            </w:r>
            <w:r>
              <w:rPr>
                <w:rFonts w:hint="eastAsia"/>
              </w:rPr>
              <w:t>处方审核能力接口。</w:t>
            </w:r>
          </w:p>
        </w:tc>
      </w:tr>
      <w:tr w14:paraId="64637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9135AE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23135C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C44698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279905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2339E4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5DD6A97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26B72C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241A2E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Provider </w:t>
            </w:r>
            <w:r>
              <w:rPr>
                <w:rFonts w:hint="eastAsia"/>
              </w:rPr>
              <w:t>替换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3C997B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后续接入真实大模型服务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64D4B0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AiProvider </w:t>
            </w:r>
            <w:r>
              <w:rPr>
                <w:rFonts w:hint="eastAsia"/>
              </w:rPr>
              <w:t>实现类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65DEE93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保持业务编排层不变，只替换模型能力实现。</w:t>
            </w:r>
          </w:p>
        </w:tc>
      </w:tr>
    </w:tbl>
    <w:p w14:paraId="1A782AA4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43746264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4. MockAiProvider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7"/>
        <w:gridCol w:w="2381"/>
        <w:gridCol w:w="2484"/>
        <w:gridCol w:w="128"/>
        <w:gridCol w:w="128"/>
        <w:gridCol w:w="128"/>
        <w:gridCol w:w="2799"/>
      </w:tblGrid>
      <w:tr w14:paraId="2AB427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82336F3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38FBD4D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MockAiProvider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7CC164E7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17A05E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com.smartcloudbrain.ai.provider.mock</w:t>
            </w:r>
          </w:p>
        </w:tc>
      </w:tr>
      <w:tr w14:paraId="520328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115B1D3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2B047C07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718178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76DF761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2F53C55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t>AiProvider</w:t>
            </w:r>
          </w:p>
        </w:tc>
      </w:tr>
      <w:tr w14:paraId="49FAE2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386B00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4DD80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359523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F1494A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5980E7E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974962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7A4546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998A3D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3193C9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1BE18E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918D41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</w:tr>
      <w:tr w14:paraId="434DF8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FD9D0F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1CF900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8976D5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A1DF68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AFDF17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78807D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1F4989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18905C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8B4E5A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D4D770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D9E323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TriageResponse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852CA0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127789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根据主诉关键词返回模拟分诊结果。</w:t>
            </w:r>
          </w:p>
        </w:tc>
      </w:tr>
      <w:tr w14:paraId="5A2AE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72090B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generateMedicalRecord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D071F6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MedicalRecordGenerateRequest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590910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MedicalRecordGenerateResponse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636B8A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FDFE1E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返回固定结构的模拟病历草稿。</w:t>
            </w:r>
          </w:p>
        </w:tc>
      </w:tr>
      <w:tr w14:paraId="7B37A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ED604A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checkPrescription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076EFA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PrescriptionCheckRequest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DCA017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PrescriptionCheckResponse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BB076E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BC48B5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根据药品名称返回模拟处方审核结果。</w:t>
            </w:r>
          </w:p>
        </w:tc>
      </w:tr>
      <w:tr w14:paraId="27A5D7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225918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1C7BE6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315D8A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AFC129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E5AC11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6A1D059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49FAA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97D05E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Mock </w:t>
            </w:r>
            <w:r>
              <w:rPr>
                <w:rFonts w:hint="eastAsia"/>
              </w:rPr>
              <w:t>分诊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201290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分诊接口被调用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DA430A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chiefComplaint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3A7C800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在无真实模型时保证分诊流程可运行。</w:t>
            </w:r>
          </w:p>
        </w:tc>
      </w:tr>
      <w:tr w14:paraId="258B94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0F3F84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Mock </w:t>
            </w:r>
            <w:r>
              <w:rPr>
                <w:rFonts w:hint="eastAsia"/>
              </w:rPr>
              <w:t>病历生成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0D2F45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病历生成接口被调用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3F621D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dialogueText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65E4454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在无真实模型时返回结构化病历草稿。</w:t>
            </w:r>
          </w:p>
        </w:tc>
      </w:tr>
      <w:tr w14:paraId="42788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53F3B8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Mock </w:t>
            </w:r>
            <w:r>
              <w:rPr>
                <w:rFonts w:hint="eastAsia"/>
              </w:rPr>
              <w:t>处方审核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29A64A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处方审核接口被调用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3382D0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drugs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2B2DE5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在无真实模型时返回风险等级和建议。</w:t>
            </w:r>
          </w:p>
        </w:tc>
      </w:tr>
    </w:tbl>
    <w:p w14:paraId="73085798">
      <w:pPr>
        <w:ind w:left="0" w:leftChars="0" w:firstLine="0" w:firstLineChars="0"/>
        <w:rPr>
          <w:rFonts w:hint="eastAsia"/>
          <w:lang w:val="en-US" w:eastAsia="zh-CN"/>
        </w:rPr>
      </w:pPr>
    </w:p>
    <w:p w14:paraId="2BA8E0CC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5. PromptTemplateService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4"/>
        <w:gridCol w:w="2590"/>
        <w:gridCol w:w="2354"/>
        <w:gridCol w:w="152"/>
        <w:gridCol w:w="152"/>
        <w:gridCol w:w="152"/>
        <w:gridCol w:w="3431"/>
      </w:tblGrid>
      <w:tr w14:paraId="7D5EA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65B90A6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2093E4A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PromptTemplateService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3C1CF25E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4079DC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com.smartcloudbrain.ai.service</w:t>
            </w:r>
          </w:p>
        </w:tc>
      </w:tr>
      <w:tr w14:paraId="35871A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23EF320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5DCA62A2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0745A1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2C5AC59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7D93CE66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51A176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17B75D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2530BD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36914B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64364C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3A460F2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FA9A9B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6AF1E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95D340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500FC8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C53893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5E06C6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</w:tr>
      <w:tr w14:paraId="0B62E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BA1414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1F0A5A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D9B9BC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880D1E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8845D0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78EC441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11DEF6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0838DD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13B270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resolve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D542DC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 taskType, String departmentCode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6D87A4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PromptResolveResponse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89FC1D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4CB8CC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根据任务类型和科室编码生成</w:t>
            </w:r>
            <w:r>
              <w:t xml:space="preserve"> Prompt </w:t>
            </w:r>
            <w:r>
              <w:rPr>
                <w:rFonts w:hint="eastAsia"/>
              </w:rPr>
              <w:t>模板、输出</w:t>
            </w:r>
            <w:r>
              <w:t xml:space="preserve"> Schema </w:t>
            </w:r>
            <w:r>
              <w:rPr>
                <w:rFonts w:hint="eastAsia"/>
              </w:rPr>
              <w:t>和版本号。</w:t>
            </w:r>
          </w:p>
        </w:tc>
      </w:tr>
      <w:tr w14:paraId="2A879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58F638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6921B8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A32B6B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EDE0F1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223363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09552FC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568BDE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700F93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Prompt </w:t>
            </w:r>
            <w:r>
              <w:rPr>
                <w:rFonts w:hint="eastAsia"/>
              </w:rPr>
              <w:t>模板解析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0EE97E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业务服务请求</w:t>
            </w:r>
            <w:r>
              <w:t xml:space="preserve"> AI </w:t>
            </w:r>
            <w:r>
              <w:rPr>
                <w:rFonts w:hint="eastAsia"/>
              </w:rPr>
              <w:t>任务提示词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DFAA83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taskType、departmentCode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1E3A011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返回当前</w:t>
            </w:r>
            <w:r>
              <w:t xml:space="preserve"> AI </w:t>
            </w:r>
            <w:r>
              <w:rPr>
                <w:rFonts w:hint="eastAsia"/>
              </w:rPr>
              <w:t>任务所需提示词模板。</w:t>
            </w:r>
          </w:p>
        </w:tc>
      </w:tr>
      <w:tr w14:paraId="64AA03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7D61AE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科室化</w:t>
            </w:r>
            <w:r>
              <w:t xml:space="preserve"> Prompt </w:t>
            </w:r>
            <w:r>
              <w:rPr>
                <w:rFonts w:hint="eastAsia"/>
              </w:rPr>
              <w:t>增强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B072AF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departmentCode </w:t>
            </w:r>
            <w:r>
              <w:rPr>
                <w:rFonts w:hint="eastAsia"/>
              </w:rPr>
              <w:t>为</w:t>
            </w:r>
            <w:r>
              <w:t xml:space="preserve"> CARDIOLOGY </w:t>
            </w:r>
            <w:r>
              <w:rPr>
                <w:rFonts w:hint="eastAsia"/>
              </w:rPr>
              <w:t>等特定科室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03CD8C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departmentCode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C160DF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在通用模板基础上添加科室关注点。</w:t>
            </w:r>
          </w:p>
        </w:tc>
      </w:tr>
    </w:tbl>
    <w:p w14:paraId="4C2DFC30">
      <w:pPr>
        <w:ind w:left="0" w:leftChars="0" w:firstLine="0" w:firstLineChars="0"/>
        <w:rPr>
          <w:rFonts w:hint="eastAsia"/>
          <w:lang w:val="en-US" w:eastAsia="zh-CN"/>
        </w:rPr>
      </w:pPr>
    </w:p>
    <w:p w14:paraId="6B26A804">
      <w:p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6. AiTaskLogService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2812"/>
        <w:gridCol w:w="1857"/>
        <w:gridCol w:w="194"/>
        <w:gridCol w:w="194"/>
        <w:gridCol w:w="194"/>
        <w:gridCol w:w="3186"/>
      </w:tblGrid>
      <w:tr w14:paraId="2F1BE4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7350D7D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74244D7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AiTaskLogService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ECE6BF3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726000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com.smartcloudbrain.ai.application</w:t>
            </w:r>
          </w:p>
        </w:tc>
      </w:tr>
      <w:tr w14:paraId="7EBCD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2296D11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09A36DE1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6805C5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087047D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04D676DA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06590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34A69FE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65D81B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C7F7BC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76D62F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5C6D56F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7B143A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38FC2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121DDF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D3921D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Logger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674B27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LoggerFactory </w:t>
            </w:r>
            <w:r>
              <w:rPr>
                <w:rFonts w:hint="eastAsia"/>
              </w:rPr>
              <w:t>创建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2A7DDE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3EB9A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4A9370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20F9B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32FCA1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D989C4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744DA7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92B587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475910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2F882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27BDE0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recordSuccess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B51647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 taskType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AF12E5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void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344DD9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26542E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记录</w:t>
            </w:r>
            <w:r>
              <w:t xml:space="preserve"> AI </w:t>
            </w:r>
            <w:r>
              <w:rPr>
                <w:rFonts w:hint="eastAsia"/>
              </w:rPr>
              <w:t>任务完成日志。</w:t>
            </w:r>
          </w:p>
        </w:tc>
      </w:tr>
      <w:tr w14:paraId="3E784C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C0426B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464C61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D2E4EC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1DA1DB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ED20BA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7F1840D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62C4B2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83B7A6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任务完成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C8EF5B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分诊、病历生成或处方审核成功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350D0C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taskType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00F228F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在日志中记录</w:t>
            </w:r>
            <w:r>
              <w:t xml:space="preserve"> AI </w:t>
            </w:r>
            <w:r>
              <w:rPr>
                <w:rFonts w:hint="eastAsia"/>
              </w:rPr>
              <w:t>任务执行情况。</w:t>
            </w:r>
          </w:p>
        </w:tc>
      </w:tr>
    </w:tbl>
    <w:p w14:paraId="648F8D09">
      <w:pPr>
        <w:ind w:left="0" w:leftChars="0" w:firstLine="0" w:firstLineChars="0"/>
        <w:rPr>
          <w:rFonts w:hint="eastAsia"/>
          <w:lang w:val="en-US" w:eastAsia="zh-CN"/>
        </w:rPr>
      </w:pPr>
    </w:p>
    <w:p w14:paraId="575079AE">
      <w:p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7. AiProviderProperties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4"/>
        <w:gridCol w:w="2001"/>
        <w:gridCol w:w="2195"/>
        <w:gridCol w:w="219"/>
        <w:gridCol w:w="220"/>
        <w:gridCol w:w="219"/>
        <w:gridCol w:w="3247"/>
      </w:tblGrid>
      <w:tr w14:paraId="57D03A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3733F33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5449ED0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AiProviderProperties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B8D8F3C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677870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com.smartcloudbrain.ai.config</w:t>
            </w:r>
          </w:p>
        </w:tc>
      </w:tr>
      <w:tr w14:paraId="280558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2D75D63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15DF7648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35DE19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66BE50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4A34DA9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418CD1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8B3515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6DFA0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6B8D08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2AE8F8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2DCADAB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B1092A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365111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091AA7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provider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4774EB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134856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DF413A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4DF55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0928E9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baseUrl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C3B427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DAB68F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47F464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0658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75E02F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apiKey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3AD529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7AC993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433164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94CB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4A2FCEC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timeoutMs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9F5B005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int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3978F7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0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EC18DD2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EE57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0513278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22EB4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5A6A5B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DF695F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9AF71A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494BAF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F3A323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27CAA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144556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provider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CD7FE7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CDC8B6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E604BE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096138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读取</w:t>
            </w:r>
            <w:r>
              <w:t xml:space="preserve"> AI Provider </w:t>
            </w:r>
            <w:r>
              <w:rPr>
                <w:rFonts w:hint="eastAsia"/>
              </w:rPr>
              <w:t>名称。</w:t>
            </w:r>
          </w:p>
        </w:tc>
      </w:tr>
      <w:tr w14:paraId="6DD64D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13980E9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baseUrl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71A559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36C6730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C20163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BB0771D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读取真实</w:t>
            </w:r>
            <w:r>
              <w:t xml:space="preserve"> AI </w:t>
            </w:r>
            <w:r>
              <w:rPr>
                <w:rFonts w:hint="eastAsia"/>
              </w:rPr>
              <w:t>服务地址。</w:t>
            </w:r>
          </w:p>
        </w:tc>
      </w:tr>
      <w:tr w14:paraId="7D0096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5A07F0E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apiKey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A55D4B4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256917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15C83D1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8D405A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读取</w:t>
            </w:r>
            <w:r>
              <w:t xml:space="preserve"> AI </w:t>
            </w:r>
            <w:r>
              <w:rPr>
                <w:rFonts w:hint="eastAsia"/>
              </w:rPr>
              <w:t>服务密钥。</w:t>
            </w:r>
          </w:p>
        </w:tc>
      </w:tr>
      <w:tr w14:paraId="16ABE5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8285E28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timeoutMs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8343DB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971398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>int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2589DDF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2ADFF73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读取</w:t>
            </w:r>
            <w:r>
              <w:t xml:space="preserve"> AI </w:t>
            </w:r>
            <w:r>
              <w:rPr>
                <w:rFonts w:hint="eastAsia"/>
              </w:rPr>
              <w:t>请求超时时间。</w:t>
            </w:r>
          </w:p>
        </w:tc>
      </w:tr>
      <w:tr w14:paraId="214E2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326A768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421B48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ABB95E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75C104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0DC822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2FA5769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44DA9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2CC431B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Provider </w:t>
            </w:r>
            <w:r>
              <w:rPr>
                <w:rFonts w:hint="eastAsia"/>
              </w:rPr>
              <w:t>配置读取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65C8D16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服务启动时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C4B8FBA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t xml:space="preserve">application.yml </w:t>
            </w:r>
            <w:r>
              <w:rPr>
                <w:rFonts w:hint="eastAsia"/>
              </w:rPr>
              <w:t>中</w:t>
            </w:r>
            <w:r>
              <w:t xml:space="preserve"> ai </w:t>
            </w:r>
            <w:r>
              <w:rPr>
                <w:rFonts w:hint="eastAsia"/>
              </w:rPr>
              <w:t>配置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07A68E17">
            <w:pPr>
              <w:pStyle w:val="7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为后续接入真实</w:t>
            </w:r>
            <w:r>
              <w:t xml:space="preserve"> AI Provider </w:t>
            </w:r>
            <w:r>
              <w:rPr>
                <w:rFonts w:hint="eastAsia"/>
              </w:rPr>
              <w:t>提供配置基础。</w:t>
            </w:r>
          </w:p>
        </w:tc>
      </w:tr>
    </w:tbl>
    <w:p w14:paraId="463D49DC">
      <w:pPr>
        <w:ind w:left="0" w:leftChars="0" w:firstLine="0" w:firstLineChars="0"/>
        <w:rPr>
          <w:rFonts w:hint="eastAsia"/>
          <w:lang w:val="en-US" w:eastAsia="zh-CN"/>
        </w:rPr>
      </w:pPr>
    </w:p>
    <w:p w14:paraId="54D91C91">
      <w:pPr>
        <w:pStyle w:val="2"/>
        <w:keepNext/>
        <w:keepLines/>
        <w:widowControl w:val="0"/>
        <w:numPr>
          <w:ilvl w:val="0"/>
          <w:numId w:val="3"/>
        </w:numPr>
        <w:wordWrap/>
        <w:adjustRightInd/>
        <w:snapToGrid/>
        <w:spacing w:before="0" w:after="0" w:line="360" w:lineRule="auto"/>
        <w:ind w:left="425" w:hanging="425"/>
        <w:jc w:val="both"/>
        <w:rPr>
          <w:rFonts w:hint="eastAsia" w:ascii="Arial" w:hAnsi="Arial" w:eastAsia="宋体" w:cs="Times New Roman"/>
          <w:b/>
          <w:bCs/>
          <w:sz w:val="30"/>
          <w:szCs w:val="30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交互原型设计</w:t>
      </w:r>
      <w:bookmarkEnd w:id="62"/>
    </w:p>
    <w:p w14:paraId="10639E12">
      <w:pPr>
        <w:pStyle w:val="3"/>
        <w:numPr>
          <w:ilvl w:val="1"/>
          <w:numId w:val="6"/>
        </w:numPr>
        <w:spacing w:before="0" w:after="0" w:line="360" w:lineRule="auto"/>
        <w:ind w:left="567" w:leftChars="0" w:hanging="567" w:firstLineChars="0"/>
        <w:rPr>
          <w:rFonts w:hint="eastAsia" w:ascii="Arial" w:hAnsi="Arial" w:eastAsia="宋体" w:cs="Times New Roman"/>
          <w:b/>
          <w:bCs/>
          <w:sz w:val="30"/>
          <w:szCs w:val="30"/>
        </w:rPr>
      </w:pPr>
      <w:bookmarkStart w:id="65" w:name="_Toc9851"/>
      <w:r>
        <w:rPr>
          <w:rFonts w:hint="eastAsia" w:ascii="Arial" w:hAnsi="Arial" w:eastAsia="宋体" w:cs="Times New Roman"/>
          <w:b/>
          <w:bCs/>
          <w:sz w:val="30"/>
          <w:szCs w:val="30"/>
        </w:rPr>
        <w:t>总体风格</w:t>
      </w:r>
      <w:bookmarkEnd w:id="63"/>
      <w:bookmarkEnd w:id="64"/>
      <w:bookmarkEnd w:id="65"/>
    </w:p>
    <w:p w14:paraId="0CB71DE6">
      <w:pPr>
        <w:spacing w:line="360" w:lineRule="auto"/>
        <w:ind w:left="0" w:leftChars="0" w:firstLine="480"/>
        <w:rPr>
          <w:i/>
          <w:iCs/>
          <w:color w:val="0000FF"/>
          <w:sz w:val="24"/>
        </w:rPr>
      </w:pPr>
      <w:r>
        <w:rPr>
          <w:rFonts w:hint="eastAsia"/>
          <w:i/>
          <w:iCs/>
          <w:color w:val="0000FF"/>
          <w:sz w:val="24"/>
        </w:rPr>
        <w:t>本节描述本产品所有界面必须统一采用的风格。对应于总体设计阶段的用户界面设计。</w:t>
      </w:r>
    </w:p>
    <w:p w14:paraId="27C6F2D0">
      <w:pPr>
        <w:pStyle w:val="69"/>
        <w:spacing w:line="240" w:lineRule="auto"/>
        <w:ind w:left="420" w:firstLine="480"/>
        <w:rPr>
          <w:rFonts w:ascii="宋体" w:hAnsi="宋体" w:cs="宋体"/>
          <w:i/>
          <w:iCs/>
          <w:color w:val="2942FF"/>
          <w:sz w:val="24"/>
          <w:szCs w:val="24"/>
        </w:rPr>
      </w:pPr>
      <w:r>
        <w:rPr>
          <w:rFonts w:hint="eastAsia"/>
          <w:i/>
          <w:iCs/>
          <w:color w:val="0000FF"/>
          <w:sz w:val="24"/>
        </w:rPr>
        <w:t>以下以Web界面的典型风格说明怎样进行总体风格设计。</w:t>
      </w:r>
    </w:p>
    <w:p w14:paraId="3435DB34">
      <w:pPr>
        <w:pStyle w:val="3"/>
        <w:numPr>
          <w:ilvl w:val="1"/>
          <w:numId w:val="6"/>
        </w:numPr>
        <w:spacing w:before="0" w:after="0" w:line="360" w:lineRule="auto"/>
        <w:ind w:left="567" w:leftChars="0" w:hanging="567" w:firstLineChars="0"/>
        <w:rPr>
          <w:rFonts w:hint="eastAsia" w:ascii="Arial" w:hAnsi="Arial" w:eastAsia="宋体" w:cs="Times New Roman"/>
          <w:b/>
          <w:bCs/>
          <w:sz w:val="30"/>
          <w:szCs w:val="30"/>
        </w:rPr>
      </w:pPr>
      <w:bookmarkStart w:id="66" w:name="_Toc7517063"/>
      <w:bookmarkStart w:id="67" w:name="_Toc88744920"/>
      <w:bookmarkStart w:id="68" w:name="_Toc19342"/>
      <w:bookmarkStart w:id="69" w:name="_Toc89433563"/>
      <w:r>
        <w:rPr>
          <w:rFonts w:hint="eastAsia" w:ascii="Arial" w:hAnsi="Arial" w:eastAsia="宋体" w:cs="Times New Roman"/>
          <w:b/>
          <w:bCs/>
          <w:sz w:val="30"/>
          <w:szCs w:val="30"/>
        </w:rPr>
        <w:t>用户界面清单</w:t>
      </w:r>
      <w:bookmarkEnd w:id="66"/>
      <w:bookmarkEnd w:id="67"/>
      <w:bookmarkEnd w:id="68"/>
      <w:bookmarkEnd w:id="69"/>
    </w:p>
    <w:tbl>
      <w:tblPr>
        <w:tblStyle w:val="33"/>
        <w:tblW w:w="985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8"/>
        <w:gridCol w:w="1577"/>
        <w:gridCol w:w="1577"/>
        <w:gridCol w:w="2168"/>
        <w:gridCol w:w="3745"/>
      </w:tblGrid>
      <w:tr w14:paraId="4F8A8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8" w:type="dxa"/>
            <w:shd w:val="clear" w:color="auto" w:fill="8DB3E2" w:themeFill="text2" w:themeFillTint="66"/>
          </w:tcPr>
          <w:p w14:paraId="0A03BDCC">
            <w:pPr>
              <w:pStyle w:val="7"/>
              <w:ind w:left="0" w:leftChars="0" w:firstLine="0" w:firstLineChars="0"/>
              <w:jc w:val="both"/>
              <w:rPr>
                <w:b/>
                <w:bCs/>
                <w:sz w:val="21"/>
                <w:szCs w:val="21"/>
              </w:rPr>
            </w:pPr>
            <w:r>
              <w:rPr>
                <w:rFonts w:hint="eastAsia"/>
                <w:b/>
                <w:bCs/>
                <w:sz w:val="21"/>
                <w:szCs w:val="21"/>
              </w:rPr>
              <w:t>代码</w:t>
            </w:r>
          </w:p>
        </w:tc>
        <w:tc>
          <w:tcPr>
            <w:tcW w:w="1577" w:type="dxa"/>
            <w:shd w:val="clear" w:color="auto" w:fill="8DB3E2" w:themeFill="text2" w:themeFillTint="66"/>
          </w:tcPr>
          <w:p w14:paraId="3410958D">
            <w:pPr>
              <w:pStyle w:val="7"/>
              <w:ind w:left="420" w:firstLine="0" w:firstLineChars="0"/>
              <w:jc w:val="center"/>
              <w:rPr>
                <w:b/>
                <w:bCs/>
                <w:sz w:val="21"/>
                <w:szCs w:val="21"/>
              </w:rPr>
            </w:pPr>
            <w:r>
              <w:rPr>
                <w:rFonts w:hint="eastAsia"/>
                <w:b/>
                <w:bCs/>
                <w:sz w:val="21"/>
                <w:szCs w:val="21"/>
              </w:rPr>
              <w:t>名称</w:t>
            </w:r>
          </w:p>
        </w:tc>
        <w:tc>
          <w:tcPr>
            <w:tcW w:w="1577" w:type="dxa"/>
            <w:shd w:val="clear" w:color="auto" w:fill="8DB3E2" w:themeFill="text2" w:themeFillTint="66"/>
          </w:tcPr>
          <w:p w14:paraId="2A75B805">
            <w:pPr>
              <w:pStyle w:val="7"/>
              <w:ind w:left="0" w:leftChars="0" w:firstLine="0" w:firstLineChars="0"/>
              <w:jc w:val="both"/>
              <w:rPr>
                <w:b/>
                <w:bCs/>
                <w:sz w:val="21"/>
                <w:szCs w:val="21"/>
              </w:rPr>
            </w:pPr>
            <w:r>
              <w:rPr>
                <w:rFonts w:hint="eastAsia"/>
                <w:b/>
                <w:bCs/>
                <w:sz w:val="21"/>
                <w:szCs w:val="21"/>
              </w:rPr>
              <w:t>所属子系统</w:t>
            </w:r>
          </w:p>
        </w:tc>
        <w:tc>
          <w:tcPr>
            <w:tcW w:w="2168" w:type="dxa"/>
            <w:shd w:val="clear" w:color="auto" w:fill="8DB3E2" w:themeFill="text2" w:themeFillTint="66"/>
          </w:tcPr>
          <w:p w14:paraId="1744CD8D">
            <w:pPr>
              <w:pStyle w:val="7"/>
              <w:ind w:left="0" w:leftChars="0" w:firstLine="0" w:firstLineChars="0"/>
              <w:jc w:val="both"/>
              <w:rPr>
                <w:b/>
                <w:bCs/>
                <w:sz w:val="21"/>
                <w:szCs w:val="21"/>
              </w:rPr>
            </w:pPr>
            <w:r>
              <w:rPr>
                <w:rFonts w:hint="eastAsia"/>
                <w:b/>
                <w:bCs/>
                <w:sz w:val="21"/>
                <w:szCs w:val="21"/>
              </w:rPr>
              <w:t>相关组件/模块</w:t>
            </w:r>
          </w:p>
        </w:tc>
        <w:tc>
          <w:tcPr>
            <w:tcW w:w="3745" w:type="dxa"/>
            <w:shd w:val="clear" w:color="auto" w:fill="8DB3E2" w:themeFill="text2" w:themeFillTint="66"/>
          </w:tcPr>
          <w:p w14:paraId="55FB17A5">
            <w:pPr>
              <w:pStyle w:val="7"/>
              <w:ind w:left="420" w:firstLine="0" w:firstLineChars="0"/>
              <w:jc w:val="center"/>
              <w:rPr>
                <w:b/>
                <w:bCs/>
                <w:sz w:val="21"/>
                <w:szCs w:val="21"/>
              </w:rPr>
            </w:pPr>
            <w:r>
              <w:rPr>
                <w:rFonts w:hint="eastAsia"/>
                <w:b/>
                <w:bCs/>
                <w:sz w:val="21"/>
                <w:szCs w:val="21"/>
              </w:rPr>
              <w:t>描述</w:t>
            </w:r>
          </w:p>
        </w:tc>
      </w:tr>
      <w:tr w14:paraId="6915E7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8" w:type="dxa"/>
          </w:tcPr>
          <w:p w14:paraId="03E3371B">
            <w:pPr>
              <w:pStyle w:val="7"/>
              <w:ind w:left="0" w:leftChars="0" w:firstLine="0" w:firstLineChars="0"/>
              <w:rPr>
                <w:i/>
                <w:iCs/>
                <w:color w:val="2942FF"/>
                <w:sz w:val="21"/>
                <w:szCs w:val="21"/>
              </w:rPr>
            </w:pPr>
            <w:r>
              <w:rPr>
                <w:rFonts w:hint="eastAsia"/>
                <w:i/>
                <w:iCs/>
                <w:color w:val="2942FF"/>
                <w:sz w:val="21"/>
                <w:szCs w:val="21"/>
              </w:rPr>
              <w:t>UI1.1</w:t>
            </w:r>
          </w:p>
        </w:tc>
        <w:tc>
          <w:tcPr>
            <w:tcW w:w="1577" w:type="dxa"/>
          </w:tcPr>
          <w:p w14:paraId="4E335B6F">
            <w:pPr>
              <w:pStyle w:val="7"/>
              <w:ind w:left="0" w:leftChars="0" w:firstLine="0" w:firstLineChars="0"/>
              <w:rPr>
                <w:i/>
                <w:iCs/>
                <w:color w:val="2942FF"/>
                <w:sz w:val="21"/>
                <w:szCs w:val="21"/>
              </w:rPr>
            </w:pPr>
            <w:r>
              <w:rPr>
                <w:rFonts w:hint="eastAsia"/>
                <w:i/>
                <w:iCs/>
                <w:color w:val="2942FF"/>
                <w:sz w:val="21"/>
                <w:szCs w:val="21"/>
              </w:rPr>
              <w:t>logon.htm</w:t>
            </w:r>
          </w:p>
        </w:tc>
        <w:tc>
          <w:tcPr>
            <w:tcW w:w="1577" w:type="dxa"/>
          </w:tcPr>
          <w:p w14:paraId="578B1784">
            <w:pPr>
              <w:pStyle w:val="7"/>
              <w:ind w:left="420" w:firstLine="0" w:firstLineChars="0"/>
              <w:rPr>
                <w:i/>
                <w:iCs/>
                <w:color w:val="2942FF"/>
                <w:sz w:val="21"/>
                <w:szCs w:val="21"/>
              </w:rPr>
            </w:pPr>
            <w:r>
              <w:rPr>
                <w:rFonts w:hint="eastAsia"/>
                <w:i/>
                <w:iCs/>
                <w:color w:val="2942FF"/>
                <w:sz w:val="21"/>
                <w:szCs w:val="21"/>
              </w:rPr>
              <w:t>/</w:t>
            </w:r>
          </w:p>
        </w:tc>
        <w:tc>
          <w:tcPr>
            <w:tcW w:w="2168" w:type="dxa"/>
          </w:tcPr>
          <w:p w14:paraId="69CBC853">
            <w:pPr>
              <w:pStyle w:val="7"/>
              <w:ind w:left="420" w:firstLine="0" w:firstLineChars="0"/>
              <w:rPr>
                <w:i/>
                <w:iCs/>
                <w:color w:val="2942FF"/>
                <w:sz w:val="21"/>
                <w:szCs w:val="21"/>
              </w:rPr>
            </w:pPr>
            <w:r>
              <w:rPr>
                <w:rFonts w:hint="eastAsia"/>
                <w:i/>
                <w:iCs/>
                <w:color w:val="2942FF"/>
                <w:sz w:val="21"/>
                <w:szCs w:val="21"/>
              </w:rPr>
              <w:t>/</w:t>
            </w:r>
          </w:p>
        </w:tc>
        <w:tc>
          <w:tcPr>
            <w:tcW w:w="3745" w:type="dxa"/>
          </w:tcPr>
          <w:p w14:paraId="1F8DD8E0">
            <w:pPr>
              <w:pStyle w:val="7"/>
              <w:ind w:left="420" w:firstLine="0" w:firstLineChars="0"/>
              <w:rPr>
                <w:sz w:val="21"/>
                <w:szCs w:val="21"/>
              </w:rPr>
            </w:pPr>
          </w:p>
        </w:tc>
      </w:tr>
      <w:tr w14:paraId="425E3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8" w:type="dxa"/>
          </w:tcPr>
          <w:p w14:paraId="2E52C854">
            <w:pPr>
              <w:pStyle w:val="7"/>
              <w:ind w:left="0" w:leftChars="0" w:firstLine="0" w:firstLineChars="0"/>
              <w:rPr>
                <w:sz w:val="21"/>
                <w:szCs w:val="21"/>
              </w:rPr>
            </w:pPr>
          </w:p>
        </w:tc>
        <w:tc>
          <w:tcPr>
            <w:tcW w:w="1577" w:type="dxa"/>
          </w:tcPr>
          <w:p w14:paraId="09FABDC7">
            <w:pPr>
              <w:pStyle w:val="7"/>
              <w:ind w:left="0" w:leftChars="0" w:firstLine="0" w:firstLineChars="0"/>
              <w:rPr>
                <w:sz w:val="21"/>
                <w:szCs w:val="21"/>
              </w:rPr>
            </w:pPr>
          </w:p>
        </w:tc>
        <w:tc>
          <w:tcPr>
            <w:tcW w:w="1577" w:type="dxa"/>
          </w:tcPr>
          <w:p w14:paraId="727094EF">
            <w:pPr>
              <w:pStyle w:val="7"/>
              <w:ind w:left="420" w:firstLine="0" w:firstLineChars="0"/>
              <w:rPr>
                <w:sz w:val="21"/>
                <w:szCs w:val="21"/>
              </w:rPr>
            </w:pPr>
          </w:p>
        </w:tc>
        <w:tc>
          <w:tcPr>
            <w:tcW w:w="2168" w:type="dxa"/>
          </w:tcPr>
          <w:p w14:paraId="5EFF1865">
            <w:pPr>
              <w:pStyle w:val="7"/>
              <w:ind w:left="420" w:firstLine="0" w:firstLineChars="0"/>
              <w:rPr>
                <w:sz w:val="21"/>
                <w:szCs w:val="21"/>
              </w:rPr>
            </w:pPr>
          </w:p>
        </w:tc>
        <w:tc>
          <w:tcPr>
            <w:tcW w:w="3745" w:type="dxa"/>
          </w:tcPr>
          <w:p w14:paraId="37E0EE84">
            <w:pPr>
              <w:pStyle w:val="7"/>
              <w:ind w:left="420" w:firstLine="0" w:firstLineChars="0"/>
              <w:rPr>
                <w:sz w:val="21"/>
                <w:szCs w:val="21"/>
              </w:rPr>
            </w:pPr>
          </w:p>
        </w:tc>
      </w:tr>
      <w:tr w14:paraId="549805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8" w:type="dxa"/>
          </w:tcPr>
          <w:p w14:paraId="45E2AC18">
            <w:pPr>
              <w:pStyle w:val="7"/>
              <w:ind w:left="0" w:leftChars="0" w:firstLine="0" w:firstLineChars="0"/>
              <w:rPr>
                <w:sz w:val="21"/>
                <w:szCs w:val="21"/>
              </w:rPr>
            </w:pPr>
          </w:p>
        </w:tc>
        <w:tc>
          <w:tcPr>
            <w:tcW w:w="1577" w:type="dxa"/>
          </w:tcPr>
          <w:p w14:paraId="2045A6F1">
            <w:pPr>
              <w:pStyle w:val="7"/>
              <w:ind w:left="0" w:leftChars="0" w:firstLine="0" w:firstLineChars="0"/>
              <w:rPr>
                <w:sz w:val="21"/>
                <w:szCs w:val="21"/>
              </w:rPr>
            </w:pPr>
          </w:p>
        </w:tc>
        <w:tc>
          <w:tcPr>
            <w:tcW w:w="1577" w:type="dxa"/>
          </w:tcPr>
          <w:p w14:paraId="2B3D7956">
            <w:pPr>
              <w:pStyle w:val="7"/>
              <w:ind w:left="420" w:firstLine="0" w:firstLineChars="0"/>
              <w:rPr>
                <w:sz w:val="21"/>
                <w:szCs w:val="21"/>
              </w:rPr>
            </w:pPr>
          </w:p>
        </w:tc>
        <w:tc>
          <w:tcPr>
            <w:tcW w:w="2168" w:type="dxa"/>
          </w:tcPr>
          <w:p w14:paraId="6D7C6326">
            <w:pPr>
              <w:pStyle w:val="7"/>
              <w:ind w:left="420" w:firstLine="0" w:firstLineChars="0"/>
              <w:rPr>
                <w:sz w:val="21"/>
                <w:szCs w:val="21"/>
              </w:rPr>
            </w:pPr>
          </w:p>
        </w:tc>
        <w:tc>
          <w:tcPr>
            <w:tcW w:w="3745" w:type="dxa"/>
          </w:tcPr>
          <w:p w14:paraId="5C335789">
            <w:pPr>
              <w:pStyle w:val="7"/>
              <w:ind w:left="420" w:firstLine="0" w:firstLineChars="0"/>
              <w:rPr>
                <w:sz w:val="21"/>
                <w:szCs w:val="21"/>
              </w:rPr>
            </w:pPr>
          </w:p>
        </w:tc>
      </w:tr>
      <w:tr w14:paraId="3A6573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8" w:type="dxa"/>
          </w:tcPr>
          <w:p w14:paraId="02C06CF3">
            <w:pPr>
              <w:pStyle w:val="7"/>
              <w:ind w:left="0" w:leftChars="0" w:firstLine="0" w:firstLineChars="0"/>
              <w:rPr>
                <w:sz w:val="21"/>
                <w:szCs w:val="21"/>
              </w:rPr>
            </w:pPr>
          </w:p>
        </w:tc>
        <w:tc>
          <w:tcPr>
            <w:tcW w:w="1577" w:type="dxa"/>
          </w:tcPr>
          <w:p w14:paraId="2FF31E28">
            <w:pPr>
              <w:pStyle w:val="7"/>
              <w:ind w:left="0" w:leftChars="0" w:firstLine="0" w:firstLineChars="0"/>
              <w:rPr>
                <w:sz w:val="21"/>
                <w:szCs w:val="21"/>
              </w:rPr>
            </w:pPr>
          </w:p>
        </w:tc>
        <w:tc>
          <w:tcPr>
            <w:tcW w:w="1577" w:type="dxa"/>
          </w:tcPr>
          <w:p w14:paraId="6116FE38">
            <w:pPr>
              <w:pStyle w:val="7"/>
              <w:ind w:left="420" w:firstLine="0" w:firstLineChars="0"/>
              <w:rPr>
                <w:sz w:val="21"/>
                <w:szCs w:val="21"/>
              </w:rPr>
            </w:pPr>
          </w:p>
        </w:tc>
        <w:tc>
          <w:tcPr>
            <w:tcW w:w="2168" w:type="dxa"/>
          </w:tcPr>
          <w:p w14:paraId="534AC0B2">
            <w:pPr>
              <w:pStyle w:val="7"/>
              <w:ind w:left="420" w:firstLine="0" w:firstLineChars="0"/>
              <w:rPr>
                <w:sz w:val="21"/>
                <w:szCs w:val="21"/>
              </w:rPr>
            </w:pPr>
          </w:p>
        </w:tc>
        <w:tc>
          <w:tcPr>
            <w:tcW w:w="3745" w:type="dxa"/>
          </w:tcPr>
          <w:p w14:paraId="0BF25600">
            <w:pPr>
              <w:pStyle w:val="7"/>
              <w:ind w:left="420" w:firstLine="0" w:firstLineChars="0"/>
              <w:rPr>
                <w:sz w:val="21"/>
                <w:szCs w:val="21"/>
              </w:rPr>
            </w:pPr>
          </w:p>
        </w:tc>
      </w:tr>
      <w:tr w14:paraId="46D93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8" w:type="dxa"/>
          </w:tcPr>
          <w:p w14:paraId="6185E9F5">
            <w:pPr>
              <w:pStyle w:val="7"/>
              <w:ind w:left="0" w:leftChars="0" w:firstLine="0" w:firstLineChars="0"/>
              <w:rPr>
                <w:sz w:val="21"/>
                <w:szCs w:val="21"/>
              </w:rPr>
            </w:pPr>
          </w:p>
        </w:tc>
        <w:tc>
          <w:tcPr>
            <w:tcW w:w="1577" w:type="dxa"/>
          </w:tcPr>
          <w:p w14:paraId="560E91CF">
            <w:pPr>
              <w:pStyle w:val="7"/>
              <w:ind w:left="0" w:leftChars="0" w:firstLine="0" w:firstLineChars="0"/>
              <w:rPr>
                <w:sz w:val="21"/>
                <w:szCs w:val="21"/>
              </w:rPr>
            </w:pPr>
          </w:p>
        </w:tc>
        <w:tc>
          <w:tcPr>
            <w:tcW w:w="1577" w:type="dxa"/>
          </w:tcPr>
          <w:p w14:paraId="609C4482">
            <w:pPr>
              <w:pStyle w:val="7"/>
              <w:ind w:left="420" w:firstLine="0" w:firstLineChars="0"/>
              <w:rPr>
                <w:sz w:val="21"/>
                <w:szCs w:val="21"/>
              </w:rPr>
            </w:pPr>
          </w:p>
        </w:tc>
        <w:tc>
          <w:tcPr>
            <w:tcW w:w="2168" w:type="dxa"/>
          </w:tcPr>
          <w:p w14:paraId="39F8DAF7">
            <w:pPr>
              <w:pStyle w:val="7"/>
              <w:ind w:left="420" w:firstLine="0" w:firstLineChars="0"/>
              <w:rPr>
                <w:sz w:val="21"/>
                <w:szCs w:val="21"/>
              </w:rPr>
            </w:pPr>
          </w:p>
        </w:tc>
        <w:tc>
          <w:tcPr>
            <w:tcW w:w="3745" w:type="dxa"/>
          </w:tcPr>
          <w:p w14:paraId="61756CAB">
            <w:pPr>
              <w:pStyle w:val="7"/>
              <w:ind w:left="420" w:firstLine="0" w:firstLineChars="0"/>
              <w:rPr>
                <w:sz w:val="21"/>
                <w:szCs w:val="21"/>
              </w:rPr>
            </w:pPr>
          </w:p>
        </w:tc>
      </w:tr>
    </w:tbl>
    <w:p w14:paraId="110B85B7">
      <w:pPr>
        <w:pStyle w:val="3"/>
        <w:numPr>
          <w:ilvl w:val="1"/>
          <w:numId w:val="6"/>
        </w:numPr>
        <w:spacing w:before="0" w:after="0" w:line="360" w:lineRule="auto"/>
        <w:ind w:left="567" w:leftChars="0" w:hanging="567" w:firstLineChars="0"/>
        <w:rPr>
          <w:rFonts w:hint="eastAsia" w:ascii="Arial" w:hAnsi="Arial" w:eastAsia="宋体" w:cs="Times New Roman"/>
          <w:b/>
          <w:bCs/>
          <w:sz w:val="30"/>
          <w:szCs w:val="30"/>
        </w:rPr>
      </w:pPr>
      <w:bookmarkStart w:id="70" w:name="_Toc7758"/>
      <w:r>
        <w:rPr>
          <w:rFonts w:hint="eastAsia" w:ascii="Arial" w:hAnsi="Arial" w:eastAsia="宋体" w:cs="Times New Roman"/>
          <w:b/>
          <w:bCs/>
          <w:sz w:val="30"/>
          <w:szCs w:val="30"/>
        </w:rPr>
        <w:t>页面原型</w:t>
      </w:r>
      <w:bookmarkEnd w:id="70"/>
    </w:p>
    <w:p w14:paraId="657E7114">
      <w:pPr>
        <w:spacing w:line="360" w:lineRule="auto"/>
        <w:ind w:left="0" w:leftChars="0" w:firstLine="480"/>
        <w:rPr>
          <w:i/>
          <w:color w:val="0000FF"/>
          <w:sz w:val="24"/>
        </w:rPr>
      </w:pPr>
      <w:r>
        <w:rPr>
          <w:rFonts w:hint="eastAsia"/>
          <w:i/>
          <w:color w:val="0000FF"/>
          <w:sz w:val="24"/>
        </w:rPr>
        <w:t>此处给出页面原型截图</w:t>
      </w:r>
    </w:p>
    <w:p w14:paraId="373243A6">
      <w:pPr>
        <w:spacing w:line="360" w:lineRule="auto"/>
        <w:ind w:left="0" w:leftChars="0" w:firstLine="480"/>
        <w:rPr>
          <w:i/>
          <w:color w:val="0000FF"/>
          <w:sz w:val="24"/>
        </w:rPr>
      </w:pPr>
    </w:p>
    <w:p w14:paraId="761A0269">
      <w:pPr>
        <w:widowControl/>
        <w:ind w:left="0" w:leftChars="0" w:firstLine="0" w:firstLineChars="0"/>
        <w:jc w:val="left"/>
        <w:rPr>
          <w:szCs w:val="21"/>
        </w:rPr>
      </w:pPr>
    </w:p>
    <w:sectPr>
      <w:footerReference r:id="rId11" w:type="default"/>
      <w:pgSz w:w="11906" w:h="16838"/>
      <w:pgMar w:top="1417" w:right="850" w:bottom="1417" w:left="1417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numberInDash" w:start="1"/>
      <w:cols w:space="0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ind w:left="420" w:firstLine="420"/>
      </w:pPr>
      <w:r>
        <w:separator/>
      </w:r>
    </w:p>
  </w:endnote>
  <w:endnote w:type="continuationSeparator" w:id="1">
    <w:p>
      <w:pPr>
        <w:ind w:left="420"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003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4F0C">
    <w:pPr>
      <w:pStyle w:val="20"/>
      <w:spacing w:before="120"/>
      <w:ind w:left="420" w:right="420"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455272">
    <w:pPr>
      <w:pStyle w:val="20"/>
      <w:framePr w:wrap="around" w:vAnchor="text" w:hAnchor="margin" w:xAlign="right" w:y="1"/>
      <w:spacing w:before="120"/>
      <w:ind w:left="420" w:right="420" w:firstLine="360"/>
      <w:rPr>
        <w:rStyle w:val="36"/>
      </w:rPr>
    </w:pPr>
    <w:r>
      <w:rPr>
        <w:rStyle w:val="36"/>
      </w:rPr>
      <w:fldChar w:fldCharType="begin"/>
    </w:r>
    <w:r>
      <w:rPr>
        <w:rStyle w:val="36"/>
      </w:rPr>
      <w:instrText xml:space="preserve">PAGE  </w:instrText>
    </w:r>
    <w:r>
      <w:rPr>
        <w:rStyle w:val="36"/>
      </w:rPr>
      <w:fldChar w:fldCharType="end"/>
    </w:r>
  </w:p>
  <w:p w14:paraId="4F0A3E70">
    <w:pPr>
      <w:pStyle w:val="20"/>
      <w:spacing w:before="120"/>
      <w:ind w:left="420" w:right="420" w:firstLine="360"/>
    </w:pPr>
  </w:p>
  <w:p w14:paraId="4C506748">
    <w:pPr>
      <w:spacing w:before="120"/>
      <w:ind w:left="420" w:right="420" w:firstLine="420"/>
    </w:pPr>
  </w:p>
  <w:p w14:paraId="06A26725">
    <w:pPr>
      <w:spacing w:before="120"/>
      <w:ind w:left="420" w:right="420" w:firstLine="42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7DFB10">
    <w:pPr>
      <w:pStyle w:val="20"/>
      <w:spacing w:before="120"/>
      <w:ind w:left="420" w:right="420" w:firstLine="360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BD274B">
    <w:pPr>
      <w:pStyle w:val="20"/>
      <w:spacing w:before="120"/>
      <w:ind w:left="420" w:right="420" w:rightChars="200" w:firstLine="0" w:firstLineChars="0"/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</a:ln>
                    </wps:spPr>
                    <wps:txbx>
                      <w:txbxContent>
                        <w:p w14:paraId="1180207A">
                          <w:pPr>
                            <w:pStyle w:val="20"/>
                            <w:ind w:left="420" w:firstLine="360"/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t>- 1 -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wrap="none" lIns="0" tIns="0" rIns="0" bIns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3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M6pebnPAAAABQEAAA8AAAAAAAAAAQAgAAAAIgAAAGRycy9k&#10;b3ducmV2LnhtbFBLAQIUABQAAAAIAIdO4kBV0t4d0gEAAKIDAAAOAAAAAAAAAAEAIAAAAB4BAABk&#10;cnMvZTJvRG9jLnhtbFBLBQYAAAAABgAGAFkBAABi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1180207A">
                    <w:pPr>
                      <w:pStyle w:val="20"/>
                      <w:ind w:left="420" w:firstLine="360"/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t>- 1 -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ind w:left="420" w:firstLine="420"/>
      </w:pPr>
      <w:r>
        <w:separator/>
      </w:r>
    </w:p>
  </w:footnote>
  <w:footnote w:type="continuationSeparator" w:id="1">
    <w:p>
      <w:pPr>
        <w:ind w:left="420" w:firstLine="42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03078B">
    <w:pPr>
      <w:pStyle w:val="21"/>
      <w:ind w:left="420"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D141A8">
    <w:pPr>
      <w:pStyle w:val="21"/>
      <w:spacing w:before="120"/>
      <w:ind w:left="420" w:right="420" w:firstLine="360"/>
    </w:pPr>
    <w:r>
      <w:drawing>
        <wp:anchor distT="0" distB="0" distL="114300" distR="114300" simplePos="0" relativeHeight="251660288" behindDoc="1" locked="0" layoutInCell="0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840730" cy="3649980"/>
          <wp:effectExtent l="0" t="0" r="0" b="0"/>
          <wp:wrapNone/>
          <wp:docPr id="5" name="WordPictureWatermark85306870" descr="水印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WordPictureWatermark85306870" descr="水印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840730" cy="3649980"/>
                  </a:xfrm>
                  <a:prstGeom prst="rect">
                    <a:avLst/>
                  </a:prstGeom>
                  <a:noFill/>
                  <a:ln w="9525">
                    <a:noFill/>
                  </a:ln>
                </pic:spPr>
              </pic:pic>
            </a:graphicData>
          </a:graphic>
        </wp:anchor>
      </w:drawing>
    </w:r>
  </w:p>
  <w:p w14:paraId="3D4D21AF">
    <w:pPr>
      <w:spacing w:before="120"/>
      <w:ind w:left="420" w:right="420" w:firstLine="420"/>
    </w:pPr>
  </w:p>
  <w:p w14:paraId="467DA965">
    <w:pPr>
      <w:spacing w:before="120"/>
      <w:ind w:left="420" w:right="420" w:firstLine="42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E7DB42">
    <w:pPr>
      <w:pStyle w:val="21"/>
      <w:spacing w:before="120"/>
      <w:ind w:left="420" w:right="420" w:firstLine="360"/>
    </w:pPr>
    <w:r>
      <w:drawing>
        <wp:anchor distT="0" distB="0" distL="114300" distR="114300" simplePos="0" relativeHeight="251659264" behindDoc="1" locked="0" layoutInCell="0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840730" cy="3649980"/>
          <wp:effectExtent l="0" t="0" r="0" b="0"/>
          <wp:wrapNone/>
          <wp:docPr id="4" name="WordPictureWatermark85306869" descr="水印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WordPictureWatermark85306869" descr="水印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840730" cy="3649980"/>
                  </a:xfrm>
                  <a:prstGeom prst="rect">
                    <a:avLst/>
                  </a:prstGeom>
                  <a:noFill/>
                  <a:ln w="9525"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6E6901E"/>
    <w:multiLevelType w:val="multilevel"/>
    <w:tmpl w:val="A6E6901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1">
    <w:nsid w:val="D32B381B"/>
    <w:multiLevelType w:val="multilevel"/>
    <w:tmpl w:val="D32B381B"/>
    <w:lvl w:ilvl="0" w:tentative="0">
      <w:start w:val="3"/>
      <w:numFmt w:val="decimal"/>
      <w:lvlText w:val="%1."/>
      <w:lvlJc w:val="left"/>
      <w:pPr>
        <w:ind w:left="425" w:hanging="425"/>
      </w:pPr>
      <w:rPr>
        <w:rFonts w:hint="default" w:ascii="宋体" w:hAnsi="宋体" w:eastAsia="宋体" w:cs="宋体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2">
    <w:nsid w:val="EA740670"/>
    <w:multiLevelType w:val="multilevel"/>
    <w:tmpl w:val="EA740670"/>
    <w:lvl w:ilvl="0" w:tentative="0">
      <w:start w:val="2"/>
      <w:numFmt w:val="decimal"/>
      <w:lvlText w:val="%1."/>
      <w:lvlJc w:val="left"/>
      <w:pPr>
        <w:ind w:left="425" w:hanging="425"/>
      </w:pPr>
      <w:rPr>
        <w:rFonts w:hint="default" w:ascii="宋体" w:hAnsi="宋体" w:eastAsia="宋体" w:cs="宋体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  <w:b/>
        <w:bCs/>
        <w:sz w:val="28"/>
        <w:szCs w:val="28"/>
      </w:rPr>
    </w:lvl>
    <w:lvl w:ilvl="2" w:tentative="0">
      <w:start w:val="1"/>
      <w:numFmt w:val="decimal"/>
      <w:suff w:val="space"/>
      <w:lvlText w:val="%1.%2.%3."/>
      <w:lvlJc w:val="left"/>
      <w:pPr>
        <w:ind w:left="263" w:leftChars="0" w:hanging="263" w:firstLineChars="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3">
    <w:nsid w:val="EEDCF8E9"/>
    <w:multiLevelType w:val="multilevel"/>
    <w:tmpl w:val="EEDCF8E9"/>
    <w:lvl w:ilvl="0" w:tentative="0">
      <w:start w:val="3"/>
      <w:numFmt w:val="decimal"/>
      <w:pStyle w:val="2"/>
      <w:lvlText w:val="%1"/>
      <w:lvlJc w:val="left"/>
      <w:pPr>
        <w:tabs>
          <w:tab w:val="left" w:pos="425"/>
        </w:tabs>
        <w:ind w:left="425" w:hanging="425"/>
      </w:pPr>
      <w:rPr>
        <w:rFonts w:hint="default" w:ascii="宋体" w:hAnsi="宋体" w:eastAsia="宋体" w:cs="宋体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vertAlign w:val="baseline"/>
      </w:rPr>
    </w:lvl>
    <w:lvl w:ilvl="1" w:tentative="0">
      <w:start w:val="1"/>
      <w:numFmt w:val="decimal"/>
      <w:lvlText w:val="%1.%2"/>
      <w:lvlJc w:val="left"/>
      <w:pPr>
        <w:tabs>
          <w:tab w:val="left" w:pos="851"/>
        </w:tabs>
        <w:ind w:left="851" w:hanging="567"/>
      </w:pPr>
      <w:rPr>
        <w:rFonts w:hint="default"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vertAlign w:val="baseline"/>
      </w:rPr>
    </w:lvl>
    <w:lvl w:ilvl="2" w:tentative="0">
      <w:start w:val="1"/>
      <w:numFmt w:val="decimal"/>
      <w:pStyle w:val="5"/>
      <w:lvlText w:val="%1.%2.%3"/>
      <w:lvlJc w:val="left"/>
      <w:pPr>
        <w:tabs>
          <w:tab w:val="left" w:pos="1429"/>
        </w:tabs>
        <w:ind w:left="1429" w:hanging="709"/>
      </w:pPr>
      <w:rPr>
        <w:rFonts w:hint="default" w:ascii="宋体" w:hAnsi="宋体" w:eastAsia="宋体" w:cs="宋体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vertAlign w:val="baseline"/>
      </w:rPr>
    </w:lvl>
    <w:lvl w:ilvl="3" w:tentative="0">
      <w:start w:val="1"/>
      <w:numFmt w:val="decimal"/>
      <w:pStyle w:val="6"/>
      <w:lvlText w:val="%1.%2.%3.%4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 w:tentative="0">
      <w:start w:val="1"/>
      <w:numFmt w:val="decimal"/>
      <w:pStyle w:val="8"/>
      <w:lvlText w:val="%1.%2.%3.%4.%5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 w:tentative="0">
      <w:start w:val="1"/>
      <w:numFmt w:val="decimal"/>
      <w:pStyle w:val="10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 w:tentative="0">
      <w:start w:val="1"/>
      <w:numFmt w:val="decimal"/>
      <w:pStyle w:val="11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4">
    <w:nsid w:val="23675D40"/>
    <w:multiLevelType w:val="multilevel"/>
    <w:tmpl w:val="23675D40"/>
    <w:lvl w:ilvl="0" w:tentative="0">
      <w:start w:val="1"/>
      <w:numFmt w:val="bullet"/>
      <w:pStyle w:val="69"/>
      <w:lvlText w:val="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1" w:tentative="0">
      <w:start w:val="1"/>
      <w:numFmt w:val="lowerLetter"/>
      <w:lvlText w:val="%2)"/>
      <w:lvlJc w:val="left"/>
      <w:pPr>
        <w:tabs>
          <w:tab w:val="left" w:pos="1680"/>
        </w:tabs>
        <w:ind w:left="168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2100"/>
        </w:tabs>
        <w:ind w:left="2100" w:hanging="420"/>
      </w:pPr>
    </w:lvl>
    <w:lvl w:ilvl="3" w:tentative="0">
      <w:start w:val="1"/>
      <w:numFmt w:val="decimal"/>
      <w:lvlText w:val="%4."/>
      <w:lvlJc w:val="left"/>
      <w:pPr>
        <w:tabs>
          <w:tab w:val="left" w:pos="2520"/>
        </w:tabs>
        <w:ind w:left="252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940"/>
        </w:tabs>
        <w:ind w:left="294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3360"/>
        </w:tabs>
        <w:ind w:left="3360" w:hanging="420"/>
      </w:pPr>
    </w:lvl>
    <w:lvl w:ilvl="6" w:tentative="0">
      <w:start w:val="1"/>
      <w:numFmt w:val="decimal"/>
      <w:lvlText w:val="%7."/>
      <w:lvlJc w:val="left"/>
      <w:pPr>
        <w:tabs>
          <w:tab w:val="left" w:pos="3780"/>
        </w:tabs>
        <w:ind w:left="378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4200"/>
        </w:tabs>
        <w:ind w:left="420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4620"/>
        </w:tabs>
        <w:ind w:left="4620" w:hanging="420"/>
      </w:pPr>
    </w:lvl>
  </w:abstractNum>
  <w:abstractNum w:abstractNumId="5">
    <w:nsid w:val="42AF7CF6"/>
    <w:multiLevelType w:val="multilevel"/>
    <w:tmpl w:val="42AF7CF6"/>
    <w:lvl w:ilvl="0" w:tentative="0">
      <w:start w:val="1"/>
      <w:numFmt w:val="decimal"/>
      <w:suff w:val="space"/>
      <w:lvlText w:val="%1."/>
      <w:lvlJc w:val="left"/>
      <w:pPr>
        <w:ind w:left="0" w:firstLine="0"/>
      </w:pPr>
      <w:rPr>
        <w:rFonts w:hint="eastAsia"/>
      </w:rPr>
    </w:lvl>
    <w:lvl w:ilvl="1" w:tentative="0">
      <w:start w:val="1"/>
      <w:numFmt w:val="decimal"/>
      <w:lvlText w:val="%1.%2"/>
      <w:lvlJc w:val="left"/>
      <w:pPr>
        <w:tabs>
          <w:tab w:val="left" w:pos="360"/>
        </w:tabs>
        <w:ind w:left="0" w:firstLine="0"/>
      </w:pPr>
      <w:rPr>
        <w:rFonts w:hint="eastAsia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0" w:firstLine="0"/>
      </w:pPr>
      <w:rPr>
        <w:rFonts w:hint="eastAsia" w:eastAsia="宋体"/>
        <w:b w:val="0"/>
        <w:i w:val="0"/>
        <w:sz w:val="21"/>
      </w:rPr>
    </w:lvl>
    <w:lvl w:ilvl="3" w:tentative="0">
      <w:start w:val="1"/>
      <w:numFmt w:val="decimal"/>
      <w:suff w:val="space"/>
      <w:lvlText w:val="%1.%2.%3.%4"/>
      <w:lvlJc w:val="left"/>
      <w:pPr>
        <w:ind w:left="0" w:firstLine="0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0"/>
        </w:tabs>
        <w:ind w:left="0" w:firstLine="0"/>
      </w:pPr>
      <w:rPr>
        <w:rFonts w:hint="eastAsia"/>
      </w:rPr>
    </w:lvl>
  </w:abstractNum>
  <w:num w:numId="1">
    <w:abstractNumId w:val="3"/>
  </w:num>
  <w:num w:numId="2">
    <w:abstractNumId w:val="4"/>
  </w:num>
  <w:num w:numId="3">
    <w:abstractNumId w:val="5"/>
    <w:lvlOverride w:ilvl="0">
      <w:startOverride w:val="1"/>
    </w:lvlOverride>
  </w:num>
  <w:num w:numId="4">
    <w:abstractNumId w:val="0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1"/>
    </o:shapelayout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43C37"/>
    <w:rsid w:val="000609A9"/>
    <w:rsid w:val="00143423"/>
    <w:rsid w:val="00151348"/>
    <w:rsid w:val="00193ACA"/>
    <w:rsid w:val="001979C3"/>
    <w:rsid w:val="001A6F24"/>
    <w:rsid w:val="001E662D"/>
    <w:rsid w:val="00244B91"/>
    <w:rsid w:val="002460AC"/>
    <w:rsid w:val="002D17F5"/>
    <w:rsid w:val="00311714"/>
    <w:rsid w:val="0033520F"/>
    <w:rsid w:val="00354151"/>
    <w:rsid w:val="00362455"/>
    <w:rsid w:val="003A44EE"/>
    <w:rsid w:val="003B04B4"/>
    <w:rsid w:val="003B20EF"/>
    <w:rsid w:val="003E5000"/>
    <w:rsid w:val="003E5511"/>
    <w:rsid w:val="00412D4F"/>
    <w:rsid w:val="00416914"/>
    <w:rsid w:val="004C4031"/>
    <w:rsid w:val="005066E2"/>
    <w:rsid w:val="00577A77"/>
    <w:rsid w:val="005A1FA8"/>
    <w:rsid w:val="00631AAB"/>
    <w:rsid w:val="00654856"/>
    <w:rsid w:val="006D5577"/>
    <w:rsid w:val="0075379E"/>
    <w:rsid w:val="00786A8E"/>
    <w:rsid w:val="007A361B"/>
    <w:rsid w:val="007C01F7"/>
    <w:rsid w:val="007C1A12"/>
    <w:rsid w:val="007F3ADC"/>
    <w:rsid w:val="007F6077"/>
    <w:rsid w:val="00802E65"/>
    <w:rsid w:val="00861B70"/>
    <w:rsid w:val="00876561"/>
    <w:rsid w:val="00886BCA"/>
    <w:rsid w:val="008E0BAA"/>
    <w:rsid w:val="00921C49"/>
    <w:rsid w:val="009C5A3F"/>
    <w:rsid w:val="009E1DD1"/>
    <w:rsid w:val="00A12475"/>
    <w:rsid w:val="00A8261F"/>
    <w:rsid w:val="00AB7EF9"/>
    <w:rsid w:val="00B03348"/>
    <w:rsid w:val="00B25D8E"/>
    <w:rsid w:val="00B664DB"/>
    <w:rsid w:val="00BC2C00"/>
    <w:rsid w:val="00C06E90"/>
    <w:rsid w:val="00C441FB"/>
    <w:rsid w:val="00C645E9"/>
    <w:rsid w:val="00CC5E28"/>
    <w:rsid w:val="00CD0312"/>
    <w:rsid w:val="00CF1929"/>
    <w:rsid w:val="00D545CD"/>
    <w:rsid w:val="00D8416C"/>
    <w:rsid w:val="00DB3C23"/>
    <w:rsid w:val="00DC5F09"/>
    <w:rsid w:val="00DE720E"/>
    <w:rsid w:val="00E57893"/>
    <w:rsid w:val="00EA6B69"/>
    <w:rsid w:val="00EC4206"/>
    <w:rsid w:val="00F16742"/>
    <w:rsid w:val="00F43C37"/>
    <w:rsid w:val="00F75F91"/>
    <w:rsid w:val="00FD5526"/>
    <w:rsid w:val="00FD6ACF"/>
    <w:rsid w:val="00FD6C9D"/>
    <w:rsid w:val="0154529A"/>
    <w:rsid w:val="01B8742E"/>
    <w:rsid w:val="02A84B01"/>
    <w:rsid w:val="0315240B"/>
    <w:rsid w:val="041F1AC5"/>
    <w:rsid w:val="059B1A95"/>
    <w:rsid w:val="064323CF"/>
    <w:rsid w:val="06C36B2E"/>
    <w:rsid w:val="0884726B"/>
    <w:rsid w:val="088A437B"/>
    <w:rsid w:val="0BC012A1"/>
    <w:rsid w:val="0BD244C1"/>
    <w:rsid w:val="0BD83117"/>
    <w:rsid w:val="0BE8300E"/>
    <w:rsid w:val="0BF227DB"/>
    <w:rsid w:val="0BF907D1"/>
    <w:rsid w:val="0E770F85"/>
    <w:rsid w:val="10607443"/>
    <w:rsid w:val="10F14686"/>
    <w:rsid w:val="11096B9E"/>
    <w:rsid w:val="114268C0"/>
    <w:rsid w:val="12613DCB"/>
    <w:rsid w:val="13D557D0"/>
    <w:rsid w:val="141813FD"/>
    <w:rsid w:val="15851296"/>
    <w:rsid w:val="18662F09"/>
    <w:rsid w:val="1A1C6439"/>
    <w:rsid w:val="1A437000"/>
    <w:rsid w:val="1D28569F"/>
    <w:rsid w:val="1EA83469"/>
    <w:rsid w:val="1EDA1F6F"/>
    <w:rsid w:val="1FEE6B5E"/>
    <w:rsid w:val="20584DF5"/>
    <w:rsid w:val="21380717"/>
    <w:rsid w:val="226B0A87"/>
    <w:rsid w:val="227B405E"/>
    <w:rsid w:val="2714721C"/>
    <w:rsid w:val="289C2E99"/>
    <w:rsid w:val="29106D99"/>
    <w:rsid w:val="29DC5CFD"/>
    <w:rsid w:val="2D0D2A67"/>
    <w:rsid w:val="2DBB6BED"/>
    <w:rsid w:val="2FAD38A4"/>
    <w:rsid w:val="32B76E23"/>
    <w:rsid w:val="3382010A"/>
    <w:rsid w:val="34EA533F"/>
    <w:rsid w:val="35091BD7"/>
    <w:rsid w:val="365D06BA"/>
    <w:rsid w:val="37D2486B"/>
    <w:rsid w:val="3C061489"/>
    <w:rsid w:val="3C534E4D"/>
    <w:rsid w:val="3CC64280"/>
    <w:rsid w:val="3DF874FE"/>
    <w:rsid w:val="3F3D151E"/>
    <w:rsid w:val="3FF07EA2"/>
    <w:rsid w:val="4002134A"/>
    <w:rsid w:val="42D73F8A"/>
    <w:rsid w:val="45E5721C"/>
    <w:rsid w:val="48E10A45"/>
    <w:rsid w:val="49CF5EAF"/>
    <w:rsid w:val="4AAA3770"/>
    <w:rsid w:val="4BE66030"/>
    <w:rsid w:val="4DCB2D5C"/>
    <w:rsid w:val="4DE960E3"/>
    <w:rsid w:val="4E2B2C17"/>
    <w:rsid w:val="4E592322"/>
    <w:rsid w:val="515B71DF"/>
    <w:rsid w:val="53977600"/>
    <w:rsid w:val="573D3241"/>
    <w:rsid w:val="58D479C8"/>
    <w:rsid w:val="59022B5D"/>
    <w:rsid w:val="594A3B7B"/>
    <w:rsid w:val="59AA1953"/>
    <w:rsid w:val="5DF65C91"/>
    <w:rsid w:val="5E4E1F97"/>
    <w:rsid w:val="5FAD5DDC"/>
    <w:rsid w:val="61776752"/>
    <w:rsid w:val="62E169CD"/>
    <w:rsid w:val="63293B36"/>
    <w:rsid w:val="63A02887"/>
    <w:rsid w:val="65424530"/>
    <w:rsid w:val="654E746A"/>
    <w:rsid w:val="68FE66C6"/>
    <w:rsid w:val="6B847238"/>
    <w:rsid w:val="700B4842"/>
    <w:rsid w:val="70B15677"/>
    <w:rsid w:val="71294100"/>
    <w:rsid w:val="72045E52"/>
    <w:rsid w:val="723F1F0F"/>
    <w:rsid w:val="7289406A"/>
    <w:rsid w:val="754A0C95"/>
    <w:rsid w:val="760F2E62"/>
    <w:rsid w:val="76364DF6"/>
    <w:rsid w:val="76806BCD"/>
    <w:rsid w:val="78771DFC"/>
    <w:rsid w:val="7A5B3FB7"/>
    <w:rsid w:val="7A621F35"/>
    <w:rsid w:val="7B801D2A"/>
    <w:rsid w:val="7B876CBA"/>
    <w:rsid w:val="7C2C657F"/>
    <w:rsid w:val="7DDE411B"/>
    <w:rsid w:val="7F814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0" w:name="toc 4"/>
    <w:lsdException w:qFormat="1" w:unhideWhenUsed="0" w:uiPriority="0" w:name="toc 5"/>
    <w:lsdException w:qFormat="1" w:unhideWhenUsed="0" w:uiPriority="0" w:name="toc 6"/>
    <w:lsdException w:qFormat="1" w:unhideWhenUsed="0" w:uiPriority="0" w:name="toc 7"/>
    <w:lsdException w:qFormat="1" w:unhideWhenUsed="0" w:uiPriority="0" w:name="toc 8"/>
    <w:lsdException w:qFormat="1" w:unhideWhenUsed="0" w:uiPriority="0" w:name="toc 9"/>
    <w:lsdException w:qFormat="1" w:unhideWhenUsed="0" w:uiPriority="0" w:semiHidden="0" w:name="Normal Indent"/>
    <w:lsdException w:uiPriority="99" w:name="footnote text"/>
    <w:lsdException w:qFormat="1" w:unhideWhenUsed="0" w:uiPriority="0" w:semiHidden="0" w:name="annotation text"/>
    <w:lsdException w:qFormat="1" w:uiPriority="0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qFormat="1" w:unhideWhenUsed="0" w:uiPriority="0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iPriority="99" w:name="Salutation"/>
    <w:lsdException w:uiPriority="99" w:name="Date"/>
    <w:lsdException w:qFormat="1" w:unhideWhenUsed="0" w:uiPriority="0" w:semiHidden="0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qFormat="1" w:unhideWhenUsed="0" w:uiPriority="0" w:semiHidden="0" w:name="Body Text Indent 3"/>
    <w:lsdException w:uiPriority="99" w:name="Block Text"/>
    <w:lsdException w:qFormat="1" w:unhideWhenUsed="0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nhideWhenUsed="0" w:uiPriority="0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nhideWhenUsed="0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ind w:left="200" w:leftChars="200" w:firstLine="200" w:firstLineChars="20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41"/>
    <w:qFormat/>
    <w:uiPriority w:val="0"/>
    <w:pPr>
      <w:widowControl/>
      <w:numPr>
        <w:ilvl w:val="0"/>
        <w:numId w:val="1"/>
      </w:numPr>
      <w:wordWrap w:val="0"/>
      <w:adjustRightInd w:val="0"/>
      <w:snapToGrid w:val="0"/>
      <w:spacing w:before="120" w:after="120"/>
      <w:ind w:left="425" w:leftChars="0" w:hanging="425" w:firstLineChars="0"/>
      <w:jc w:val="left"/>
      <w:outlineLvl w:val="0"/>
    </w:pPr>
    <w:rPr>
      <w:rFonts w:ascii="宋体" w:hAnsi="宋体" w:eastAsia="黑体"/>
      <w:b/>
      <w:snapToGrid w:val="0"/>
      <w:kern w:val="0"/>
      <w:sz w:val="32"/>
      <w:szCs w:val="20"/>
    </w:rPr>
  </w:style>
  <w:style w:type="paragraph" w:styleId="3">
    <w:name w:val="heading 2"/>
    <w:basedOn w:val="1"/>
    <w:next w:val="4"/>
    <w:link w:val="42"/>
    <w:qFormat/>
    <w:uiPriority w:val="0"/>
    <w:pPr>
      <w:keepNext/>
      <w:keepLines/>
      <w:tabs>
        <w:tab w:val="left" w:pos="425"/>
      </w:tabs>
      <w:spacing w:before="260" w:after="260" w:line="416" w:lineRule="auto"/>
      <w:ind w:left="0" w:firstLine="0"/>
      <w:outlineLvl w:val="1"/>
    </w:pPr>
    <w:rPr>
      <w:rFonts w:ascii="Arial" w:hAnsi="Arial"/>
      <w:bCs/>
      <w:szCs w:val="32"/>
    </w:rPr>
  </w:style>
  <w:style w:type="paragraph" w:styleId="5">
    <w:name w:val="heading 3"/>
    <w:basedOn w:val="1"/>
    <w:next w:val="1"/>
    <w:link w:val="43"/>
    <w:qFormat/>
    <w:uiPriority w:val="0"/>
    <w:pPr>
      <w:keepNext/>
      <w:keepLines/>
      <w:numPr>
        <w:ilvl w:val="2"/>
        <w:numId w:val="1"/>
      </w:numPr>
      <w:spacing w:before="120" w:line="360" w:lineRule="auto"/>
      <w:ind w:left="1429" w:leftChars="0" w:hanging="709" w:firstLineChars="0"/>
      <w:outlineLvl w:val="2"/>
    </w:pPr>
    <w:rPr>
      <w:b/>
      <w:bCs/>
      <w:sz w:val="32"/>
      <w:szCs w:val="32"/>
    </w:rPr>
  </w:style>
  <w:style w:type="paragraph" w:styleId="6">
    <w:name w:val="heading 4"/>
    <w:basedOn w:val="1"/>
    <w:next w:val="7"/>
    <w:link w:val="44"/>
    <w:qFormat/>
    <w:uiPriority w:val="0"/>
    <w:pPr>
      <w:keepNext/>
      <w:keepLines/>
      <w:numPr>
        <w:ilvl w:val="3"/>
        <w:numId w:val="1"/>
      </w:numPr>
      <w:spacing w:before="280" w:after="290" w:line="376" w:lineRule="auto"/>
      <w:ind w:left="851" w:leftChars="0" w:hanging="851" w:firstLineChars="0"/>
      <w:outlineLvl w:val="3"/>
    </w:pPr>
    <w:rPr>
      <w:rFonts w:ascii="Arial" w:hAnsi="Arial" w:eastAsia="黑体"/>
      <w:b/>
      <w:bCs/>
      <w:sz w:val="28"/>
      <w:szCs w:val="28"/>
    </w:rPr>
  </w:style>
  <w:style w:type="paragraph" w:styleId="8">
    <w:name w:val="heading 5"/>
    <w:basedOn w:val="1"/>
    <w:next w:val="1"/>
    <w:link w:val="45"/>
    <w:qFormat/>
    <w:uiPriority w:val="0"/>
    <w:pPr>
      <w:keepNext/>
      <w:keepLines/>
      <w:numPr>
        <w:ilvl w:val="4"/>
        <w:numId w:val="1"/>
      </w:numPr>
      <w:spacing w:before="280" w:after="290" w:line="376" w:lineRule="auto"/>
      <w:ind w:left="992" w:leftChars="0" w:hanging="992" w:firstLineChars="0"/>
      <w:outlineLvl w:val="4"/>
    </w:pPr>
    <w:rPr>
      <w:b/>
      <w:bCs/>
      <w:sz w:val="28"/>
      <w:szCs w:val="28"/>
    </w:rPr>
  </w:style>
  <w:style w:type="paragraph" w:styleId="9">
    <w:name w:val="heading 6"/>
    <w:basedOn w:val="1"/>
    <w:next w:val="1"/>
    <w:link w:val="46"/>
    <w:qFormat/>
    <w:uiPriority w:val="0"/>
    <w:pPr>
      <w:keepNext/>
      <w:keepLines/>
      <w:spacing w:before="240" w:after="64" w:line="320" w:lineRule="auto"/>
      <w:outlineLvl w:val="5"/>
    </w:pPr>
    <w:rPr>
      <w:rFonts w:ascii="Arial" w:hAnsi="Arial" w:eastAsia="黑体"/>
      <w:b/>
      <w:bCs/>
      <w:sz w:val="24"/>
    </w:rPr>
  </w:style>
  <w:style w:type="paragraph" w:styleId="10">
    <w:name w:val="heading 7"/>
    <w:basedOn w:val="1"/>
    <w:next w:val="1"/>
    <w:link w:val="47"/>
    <w:qFormat/>
    <w:uiPriority w:val="0"/>
    <w:pPr>
      <w:keepNext/>
      <w:keepLines/>
      <w:numPr>
        <w:ilvl w:val="6"/>
        <w:numId w:val="1"/>
      </w:numPr>
      <w:spacing w:before="240" w:after="64" w:line="320" w:lineRule="auto"/>
      <w:ind w:left="1276" w:leftChars="0" w:hanging="1276" w:firstLineChars="0"/>
      <w:outlineLvl w:val="6"/>
    </w:pPr>
    <w:rPr>
      <w:b/>
      <w:bCs/>
      <w:sz w:val="24"/>
    </w:rPr>
  </w:style>
  <w:style w:type="paragraph" w:styleId="11">
    <w:name w:val="heading 8"/>
    <w:basedOn w:val="1"/>
    <w:next w:val="1"/>
    <w:link w:val="48"/>
    <w:qFormat/>
    <w:uiPriority w:val="0"/>
    <w:pPr>
      <w:keepNext/>
      <w:keepLines/>
      <w:numPr>
        <w:ilvl w:val="7"/>
        <w:numId w:val="1"/>
      </w:numPr>
      <w:spacing w:before="240" w:after="64" w:line="320" w:lineRule="auto"/>
      <w:ind w:left="1418" w:leftChars="0" w:hanging="1418" w:firstLineChars="0"/>
      <w:outlineLvl w:val="7"/>
    </w:pPr>
    <w:rPr>
      <w:rFonts w:ascii="Arial" w:hAnsi="Arial" w:eastAsia="黑体"/>
      <w:sz w:val="24"/>
    </w:rPr>
  </w:style>
  <w:style w:type="character" w:default="1" w:styleId="35">
    <w:name w:val="Default Paragraph Font"/>
    <w:semiHidden/>
    <w:unhideWhenUsed/>
    <w:qFormat/>
    <w:uiPriority w:val="1"/>
  </w:style>
  <w:style w:type="table" w:default="1" w:styleId="3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link w:val="74"/>
    <w:qFormat/>
    <w:uiPriority w:val="0"/>
    <w:pPr>
      <w:widowControl w:val="0"/>
      <w:snapToGrid w:val="0"/>
      <w:jc w:val="center"/>
    </w:pPr>
    <w:rPr>
      <w:rFonts w:ascii="Times New Roman" w:hAnsi="Times New Roman" w:eastAsia="宋体" w:cs="Times New Roman"/>
      <w:kern w:val="2"/>
      <w:sz w:val="28"/>
      <w:szCs w:val="28"/>
      <w:lang w:val="en-US" w:eastAsia="zh-CN" w:bidi="ar-SA"/>
    </w:rPr>
  </w:style>
  <w:style w:type="paragraph" w:styleId="7">
    <w:name w:val="Normal Indent"/>
    <w:basedOn w:val="1"/>
    <w:qFormat/>
    <w:uiPriority w:val="0"/>
    <w:pPr>
      <w:widowControl/>
      <w:wordWrap w:val="0"/>
      <w:adjustRightInd w:val="0"/>
      <w:snapToGrid w:val="0"/>
      <w:spacing w:line="360" w:lineRule="auto"/>
      <w:ind w:firstLine="420"/>
      <w:jc w:val="left"/>
    </w:pPr>
    <w:rPr>
      <w:rFonts w:ascii="Times New Roman" w:hAnsi="Times New Roman"/>
      <w:sz w:val="24"/>
      <w:szCs w:val="20"/>
    </w:rPr>
  </w:style>
  <w:style w:type="paragraph" w:styleId="12">
    <w:name w:val="toc 7"/>
    <w:basedOn w:val="1"/>
    <w:next w:val="1"/>
    <w:semiHidden/>
    <w:qFormat/>
    <w:uiPriority w:val="0"/>
    <w:pPr>
      <w:ind w:left="1260"/>
      <w:jc w:val="left"/>
    </w:pPr>
    <w:rPr>
      <w:rFonts w:asciiTheme="minorHAnsi" w:hAnsiTheme="minorHAnsi" w:cstheme="minorHAnsi"/>
      <w:sz w:val="20"/>
      <w:szCs w:val="20"/>
    </w:rPr>
  </w:style>
  <w:style w:type="paragraph" w:styleId="13">
    <w:name w:val="Document Map"/>
    <w:basedOn w:val="1"/>
    <w:link w:val="57"/>
    <w:semiHidden/>
    <w:qFormat/>
    <w:uiPriority w:val="0"/>
    <w:pPr>
      <w:shd w:val="clear" w:color="auto" w:fill="000080"/>
    </w:pPr>
  </w:style>
  <w:style w:type="paragraph" w:styleId="14">
    <w:name w:val="annotation text"/>
    <w:basedOn w:val="1"/>
    <w:link w:val="63"/>
    <w:qFormat/>
    <w:uiPriority w:val="0"/>
    <w:pPr>
      <w:jc w:val="left"/>
    </w:pPr>
  </w:style>
  <w:style w:type="paragraph" w:styleId="15">
    <w:name w:val="Body Text Indent"/>
    <w:basedOn w:val="1"/>
    <w:link w:val="54"/>
    <w:qFormat/>
    <w:uiPriority w:val="0"/>
  </w:style>
  <w:style w:type="paragraph" w:styleId="16">
    <w:name w:val="toc 5"/>
    <w:basedOn w:val="1"/>
    <w:next w:val="1"/>
    <w:semiHidden/>
    <w:qFormat/>
    <w:uiPriority w:val="0"/>
    <w:pPr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17">
    <w:name w:val="toc 3"/>
    <w:basedOn w:val="1"/>
    <w:next w:val="1"/>
    <w:qFormat/>
    <w:uiPriority w:val="39"/>
    <w:pPr>
      <w:ind w:left="420"/>
      <w:jc w:val="left"/>
    </w:pPr>
    <w:rPr>
      <w:rFonts w:asciiTheme="minorHAnsi" w:hAnsiTheme="minorHAnsi" w:cstheme="minorHAnsi"/>
      <w:sz w:val="20"/>
      <w:szCs w:val="20"/>
    </w:rPr>
  </w:style>
  <w:style w:type="paragraph" w:styleId="18">
    <w:name w:val="toc 8"/>
    <w:basedOn w:val="1"/>
    <w:next w:val="1"/>
    <w:semiHidden/>
    <w:qFormat/>
    <w:uiPriority w:val="0"/>
    <w:pPr>
      <w:ind w:left="1470"/>
      <w:jc w:val="left"/>
    </w:pPr>
    <w:rPr>
      <w:rFonts w:asciiTheme="minorHAnsi" w:hAnsiTheme="minorHAnsi" w:cstheme="minorHAnsi"/>
      <w:sz w:val="20"/>
      <w:szCs w:val="20"/>
    </w:rPr>
  </w:style>
  <w:style w:type="paragraph" w:styleId="19">
    <w:name w:val="Balloon Text"/>
    <w:basedOn w:val="1"/>
    <w:link w:val="61"/>
    <w:qFormat/>
    <w:uiPriority w:val="0"/>
    <w:rPr>
      <w:sz w:val="18"/>
      <w:szCs w:val="18"/>
    </w:rPr>
  </w:style>
  <w:style w:type="paragraph" w:styleId="20">
    <w:name w:val="footer"/>
    <w:basedOn w:val="1"/>
    <w:link w:val="4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21">
    <w:name w:val="header"/>
    <w:basedOn w:val="1"/>
    <w:link w:val="39"/>
    <w:unhideWhenUsed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2">
    <w:name w:val="toc 1"/>
    <w:basedOn w:val="1"/>
    <w:next w:val="1"/>
    <w:qFormat/>
    <w:uiPriority w:val="39"/>
    <w:pPr>
      <w:spacing w:before="240" w:after="120"/>
      <w:ind w:left="0"/>
      <w:jc w:val="left"/>
    </w:pPr>
    <w:rPr>
      <w:rFonts w:asciiTheme="minorHAnsi" w:hAnsiTheme="minorHAnsi" w:cstheme="minorHAnsi"/>
      <w:b/>
      <w:bCs/>
      <w:sz w:val="20"/>
      <w:szCs w:val="20"/>
    </w:rPr>
  </w:style>
  <w:style w:type="paragraph" w:styleId="23">
    <w:name w:val="toc 4"/>
    <w:basedOn w:val="1"/>
    <w:next w:val="1"/>
    <w:semiHidden/>
    <w:qFormat/>
    <w:uiPriority w:val="0"/>
    <w:pPr>
      <w:ind w:left="630"/>
      <w:jc w:val="left"/>
    </w:pPr>
    <w:rPr>
      <w:rFonts w:asciiTheme="minorHAnsi" w:hAnsiTheme="minorHAnsi" w:cstheme="minorHAnsi"/>
      <w:sz w:val="20"/>
      <w:szCs w:val="20"/>
    </w:rPr>
  </w:style>
  <w:style w:type="paragraph" w:styleId="24">
    <w:name w:val="Subtitle"/>
    <w:basedOn w:val="1"/>
    <w:link w:val="58"/>
    <w:qFormat/>
    <w:uiPriority w:val="0"/>
    <w:pPr>
      <w:spacing w:line="300" w:lineRule="auto"/>
      <w:jc w:val="center"/>
    </w:pPr>
    <w:rPr>
      <w:rFonts w:ascii="Arial" w:hAnsi="Arial" w:eastAsia="黑体"/>
      <w:b/>
      <w:sz w:val="30"/>
    </w:rPr>
  </w:style>
  <w:style w:type="paragraph" w:styleId="25">
    <w:name w:val="toc 6"/>
    <w:basedOn w:val="1"/>
    <w:next w:val="1"/>
    <w:semiHidden/>
    <w:qFormat/>
    <w:uiPriority w:val="0"/>
    <w:pPr>
      <w:ind w:left="1050"/>
      <w:jc w:val="left"/>
    </w:pPr>
    <w:rPr>
      <w:rFonts w:asciiTheme="minorHAnsi" w:hAnsiTheme="minorHAnsi" w:cstheme="minorHAnsi"/>
      <w:sz w:val="20"/>
      <w:szCs w:val="20"/>
    </w:rPr>
  </w:style>
  <w:style w:type="paragraph" w:styleId="26">
    <w:name w:val="Body Text Indent 3"/>
    <w:basedOn w:val="1"/>
    <w:link w:val="62"/>
    <w:qFormat/>
    <w:uiPriority w:val="0"/>
    <w:pPr>
      <w:spacing w:after="120"/>
      <w:ind w:left="420"/>
    </w:pPr>
    <w:rPr>
      <w:sz w:val="16"/>
      <w:szCs w:val="16"/>
    </w:rPr>
  </w:style>
  <w:style w:type="paragraph" w:styleId="27">
    <w:name w:val="table of figures"/>
    <w:basedOn w:val="1"/>
    <w:next w:val="1"/>
    <w:semiHidden/>
    <w:qFormat/>
    <w:uiPriority w:val="0"/>
    <w:pPr>
      <w:ind w:left="420" w:hanging="420"/>
      <w:jc w:val="left"/>
    </w:pPr>
    <w:rPr>
      <w:caps/>
      <w:sz w:val="20"/>
      <w:szCs w:val="20"/>
    </w:rPr>
  </w:style>
  <w:style w:type="paragraph" w:styleId="28">
    <w:name w:val="toc 2"/>
    <w:basedOn w:val="1"/>
    <w:next w:val="1"/>
    <w:qFormat/>
    <w:uiPriority w:val="39"/>
    <w:pPr>
      <w:spacing w:before="120"/>
      <w:ind w:left="210"/>
      <w:jc w:val="left"/>
    </w:pPr>
    <w:rPr>
      <w:rFonts w:asciiTheme="minorHAnsi" w:hAnsiTheme="minorHAnsi" w:cstheme="minorHAnsi"/>
      <w:i/>
      <w:iCs/>
      <w:sz w:val="20"/>
      <w:szCs w:val="20"/>
    </w:rPr>
  </w:style>
  <w:style w:type="paragraph" w:styleId="29">
    <w:name w:val="toc 9"/>
    <w:basedOn w:val="1"/>
    <w:next w:val="1"/>
    <w:semiHidden/>
    <w:qFormat/>
    <w:uiPriority w:val="0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30">
    <w:name w:val="Title"/>
    <w:basedOn w:val="1"/>
    <w:next w:val="1"/>
    <w:link w:val="59"/>
    <w:qFormat/>
    <w:uiPriority w:val="0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paragraph" w:styleId="31">
    <w:name w:val="annotation subject"/>
    <w:basedOn w:val="14"/>
    <w:next w:val="14"/>
    <w:link w:val="64"/>
    <w:qFormat/>
    <w:uiPriority w:val="0"/>
    <w:rPr>
      <w:b/>
      <w:bCs/>
    </w:rPr>
  </w:style>
  <w:style w:type="paragraph" w:styleId="32">
    <w:name w:val="Body Text First Indent"/>
    <w:basedOn w:val="1"/>
    <w:qFormat/>
    <w:uiPriority w:val="0"/>
    <w:pPr>
      <w:widowControl/>
      <w:spacing w:before="120" w:after="120" w:line="319" w:lineRule="auto"/>
      <w:ind w:firstLine="420"/>
      <w:jc w:val="left"/>
    </w:pPr>
    <w:rPr>
      <w:kern w:val="0"/>
      <w:szCs w:val="20"/>
    </w:rPr>
  </w:style>
  <w:style w:type="table" w:styleId="34">
    <w:name w:val="Table Grid"/>
    <w:basedOn w:val="33"/>
    <w:qFormat/>
    <w:uiPriority w:val="0"/>
    <w:pPr>
      <w:widowControl w:val="0"/>
      <w:jc w:val="both"/>
    </w:pPr>
    <w:rPr>
      <w:rFonts w:ascii="Times New Roman" w:hAnsi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36">
    <w:name w:val="page number"/>
    <w:basedOn w:val="35"/>
    <w:qFormat/>
    <w:uiPriority w:val="0"/>
  </w:style>
  <w:style w:type="character" w:styleId="37">
    <w:name w:val="Hyperlink"/>
    <w:basedOn w:val="35"/>
    <w:qFormat/>
    <w:uiPriority w:val="99"/>
    <w:rPr>
      <w:color w:val="0000FF"/>
      <w:u w:val="single"/>
    </w:rPr>
  </w:style>
  <w:style w:type="character" w:styleId="38">
    <w:name w:val="annotation reference"/>
    <w:basedOn w:val="35"/>
    <w:qFormat/>
    <w:uiPriority w:val="0"/>
    <w:rPr>
      <w:sz w:val="21"/>
      <w:szCs w:val="21"/>
    </w:rPr>
  </w:style>
  <w:style w:type="character" w:customStyle="1" w:styleId="39">
    <w:name w:val="页眉 Char"/>
    <w:basedOn w:val="35"/>
    <w:link w:val="21"/>
    <w:semiHidden/>
    <w:qFormat/>
    <w:uiPriority w:val="99"/>
    <w:rPr>
      <w:sz w:val="18"/>
      <w:szCs w:val="18"/>
    </w:rPr>
  </w:style>
  <w:style w:type="character" w:customStyle="1" w:styleId="40">
    <w:name w:val="页脚 Char"/>
    <w:basedOn w:val="35"/>
    <w:link w:val="20"/>
    <w:qFormat/>
    <w:uiPriority w:val="99"/>
    <w:rPr>
      <w:sz w:val="18"/>
      <w:szCs w:val="18"/>
    </w:rPr>
  </w:style>
  <w:style w:type="character" w:customStyle="1" w:styleId="41">
    <w:name w:val="标题 1 Char"/>
    <w:basedOn w:val="35"/>
    <w:link w:val="2"/>
    <w:qFormat/>
    <w:uiPriority w:val="0"/>
    <w:rPr>
      <w:rFonts w:ascii="宋体" w:hAnsi="宋体" w:eastAsia="黑体" w:cs="Times New Roman"/>
      <w:b/>
      <w:snapToGrid w:val="0"/>
      <w:sz w:val="32"/>
    </w:rPr>
  </w:style>
  <w:style w:type="character" w:customStyle="1" w:styleId="42">
    <w:name w:val="标题 2 Char"/>
    <w:basedOn w:val="35"/>
    <w:link w:val="3"/>
    <w:qFormat/>
    <w:uiPriority w:val="0"/>
    <w:rPr>
      <w:rFonts w:ascii="Arial" w:hAnsi="Arial" w:eastAsia="黑体" w:cs="Times New Roman"/>
      <w:b/>
      <w:bCs/>
      <w:kern w:val="2"/>
      <w:sz w:val="32"/>
      <w:szCs w:val="32"/>
    </w:rPr>
  </w:style>
  <w:style w:type="character" w:customStyle="1" w:styleId="43">
    <w:name w:val="标题 3 Char"/>
    <w:basedOn w:val="35"/>
    <w:link w:val="5"/>
    <w:qFormat/>
    <w:uiPriority w:val="0"/>
    <w:rPr>
      <w:rFonts w:ascii="Times New Roman" w:hAnsi="Times New Roman" w:eastAsia="宋体" w:cs="Times New Roman"/>
      <w:b/>
      <w:bCs/>
      <w:sz w:val="32"/>
      <w:szCs w:val="32"/>
    </w:rPr>
  </w:style>
  <w:style w:type="character" w:customStyle="1" w:styleId="44">
    <w:name w:val="标题 4 Char"/>
    <w:basedOn w:val="35"/>
    <w:link w:val="6"/>
    <w:qFormat/>
    <w:uiPriority w:val="0"/>
    <w:rPr>
      <w:rFonts w:ascii="Arial" w:hAnsi="Arial" w:eastAsia="黑体" w:cs="Times New Roman"/>
      <w:b/>
      <w:bCs/>
      <w:sz w:val="28"/>
      <w:szCs w:val="28"/>
    </w:rPr>
  </w:style>
  <w:style w:type="character" w:customStyle="1" w:styleId="45">
    <w:name w:val="标题 5 Char"/>
    <w:basedOn w:val="35"/>
    <w:link w:val="8"/>
    <w:qFormat/>
    <w:uiPriority w:val="0"/>
    <w:rPr>
      <w:rFonts w:ascii="Times New Roman" w:hAnsi="Times New Roman" w:eastAsia="宋体" w:cs="Times New Roman"/>
      <w:b/>
      <w:bCs/>
      <w:sz w:val="28"/>
      <w:szCs w:val="28"/>
    </w:rPr>
  </w:style>
  <w:style w:type="character" w:customStyle="1" w:styleId="46">
    <w:name w:val="标题 6 Char"/>
    <w:basedOn w:val="35"/>
    <w:link w:val="9"/>
    <w:qFormat/>
    <w:uiPriority w:val="0"/>
    <w:rPr>
      <w:rFonts w:ascii="Arial" w:hAnsi="Arial" w:eastAsia="黑体" w:cs="Times New Roman"/>
      <w:b/>
      <w:bCs/>
      <w:sz w:val="24"/>
      <w:szCs w:val="24"/>
    </w:rPr>
  </w:style>
  <w:style w:type="character" w:customStyle="1" w:styleId="47">
    <w:name w:val="标题 7 Char"/>
    <w:basedOn w:val="35"/>
    <w:link w:val="10"/>
    <w:qFormat/>
    <w:uiPriority w:val="0"/>
    <w:rPr>
      <w:rFonts w:ascii="Times New Roman" w:hAnsi="Times New Roman" w:eastAsia="宋体" w:cs="Times New Roman"/>
      <w:b/>
      <w:bCs/>
      <w:sz w:val="24"/>
      <w:szCs w:val="24"/>
    </w:rPr>
  </w:style>
  <w:style w:type="character" w:customStyle="1" w:styleId="48">
    <w:name w:val="标题 8 Char"/>
    <w:basedOn w:val="35"/>
    <w:link w:val="11"/>
    <w:qFormat/>
    <w:uiPriority w:val="0"/>
    <w:rPr>
      <w:rFonts w:ascii="Arial" w:hAnsi="Arial" w:eastAsia="黑体" w:cs="Times New Roman"/>
      <w:sz w:val="24"/>
      <w:szCs w:val="24"/>
    </w:rPr>
  </w:style>
  <w:style w:type="paragraph" w:customStyle="1" w:styleId="49">
    <w:name w:val="Distribution statement"/>
    <w:qFormat/>
    <w:uiPriority w:val="0"/>
    <w:pPr>
      <w:spacing w:line="240" w:lineRule="atLeast"/>
    </w:pPr>
    <w:rPr>
      <w:rFonts w:ascii="Arial" w:hAnsi="Arial" w:eastAsia="宋体" w:cs="Times New Roman"/>
      <w:kern w:val="20"/>
      <w:sz w:val="16"/>
      <w:lang w:val="en-US" w:eastAsia="en-US" w:bidi="ar-SA"/>
    </w:rPr>
  </w:style>
  <w:style w:type="paragraph" w:customStyle="1" w:styleId="50">
    <w:name w:val="Body"/>
    <w:qFormat/>
    <w:uiPriority w:val="0"/>
    <w:pPr>
      <w:tabs>
        <w:tab w:val="left" w:pos="216"/>
      </w:tabs>
      <w:suppressAutoHyphens/>
      <w:spacing w:before="60" w:after="240" w:line="300" w:lineRule="atLeast"/>
    </w:pPr>
    <w:rPr>
      <w:rFonts w:ascii="Times New Roman" w:hAnsi="Times New Roman" w:eastAsia="宋体" w:cs="Times New Roman"/>
      <w:color w:val="000000"/>
      <w:kern w:val="22"/>
      <w:sz w:val="22"/>
      <w:lang w:val="en-US" w:eastAsia="en-US" w:bidi="ar-SA"/>
    </w:rPr>
  </w:style>
  <w:style w:type="paragraph" w:customStyle="1" w:styleId="51">
    <w:name w:val="1级标题"/>
    <w:basedOn w:val="2"/>
    <w:qFormat/>
    <w:uiPriority w:val="0"/>
    <w:pPr>
      <w:spacing w:line="600" w:lineRule="exact"/>
    </w:pPr>
    <w:rPr>
      <w:rFonts w:ascii="Arial" w:hAnsi="Arial" w:cs="宋体"/>
      <w:bCs/>
      <w:szCs w:val="32"/>
    </w:rPr>
  </w:style>
  <w:style w:type="paragraph" w:customStyle="1" w:styleId="52">
    <w:name w:val="2级标题"/>
    <w:basedOn w:val="3"/>
    <w:qFormat/>
    <w:uiPriority w:val="0"/>
    <w:pPr>
      <w:keepNext w:val="0"/>
      <w:keepLines w:val="0"/>
      <w:spacing w:line="415" w:lineRule="auto"/>
    </w:pPr>
    <w:rPr>
      <w:sz w:val="30"/>
    </w:rPr>
  </w:style>
  <w:style w:type="paragraph" w:customStyle="1" w:styleId="53">
    <w:name w:val="6级标题"/>
    <w:basedOn w:val="9"/>
    <w:qFormat/>
    <w:uiPriority w:val="0"/>
    <w:pPr>
      <w:keepNext w:val="0"/>
      <w:keepLines w:val="0"/>
      <w:widowControl/>
      <w:tabs>
        <w:tab w:val="left" w:pos="1134"/>
      </w:tabs>
      <w:spacing w:line="319" w:lineRule="auto"/>
      <w:ind w:left="1134" w:hanging="1134"/>
    </w:pPr>
    <w:rPr>
      <w:sz w:val="21"/>
    </w:rPr>
  </w:style>
  <w:style w:type="character" w:customStyle="1" w:styleId="54">
    <w:name w:val="正文文本缩进 Char"/>
    <w:basedOn w:val="35"/>
    <w:link w:val="15"/>
    <w:qFormat/>
    <w:uiPriority w:val="0"/>
    <w:rPr>
      <w:rFonts w:ascii="Times New Roman" w:hAnsi="Times New Roman" w:eastAsia="宋体" w:cs="Times New Roman"/>
      <w:szCs w:val="24"/>
    </w:rPr>
  </w:style>
  <w:style w:type="paragraph" w:customStyle="1" w:styleId="55">
    <w:name w:val="title-page-text"/>
    <w:next w:val="50"/>
    <w:qFormat/>
    <w:uiPriority w:val="0"/>
    <w:pPr>
      <w:suppressAutoHyphens/>
      <w:spacing w:before="100" w:after="100"/>
    </w:pPr>
    <w:rPr>
      <w:rFonts w:ascii="Times New Roman" w:hAnsi="Times New Roman" w:eastAsia="宋体" w:cs="Times New Roman"/>
      <w:kern w:val="20"/>
      <w:lang w:val="en-US" w:eastAsia="en-US" w:bidi="ar-SA"/>
    </w:rPr>
  </w:style>
  <w:style w:type="paragraph" w:customStyle="1" w:styleId="56">
    <w:name w:val="Program or initiative"/>
    <w:qFormat/>
    <w:uiPriority w:val="0"/>
    <w:pPr>
      <w:spacing w:line="240" w:lineRule="atLeast"/>
    </w:pPr>
    <w:rPr>
      <w:rFonts w:ascii="Arial" w:hAnsi="Arial" w:eastAsia="宋体" w:cs="Times New Roman"/>
      <w:b/>
      <w:kern w:val="20"/>
      <w:lang w:val="en-US" w:eastAsia="en-US" w:bidi="ar-SA"/>
    </w:rPr>
  </w:style>
  <w:style w:type="character" w:customStyle="1" w:styleId="57">
    <w:name w:val="文档结构图 Char"/>
    <w:basedOn w:val="35"/>
    <w:link w:val="13"/>
    <w:semiHidden/>
    <w:qFormat/>
    <w:uiPriority w:val="0"/>
    <w:rPr>
      <w:rFonts w:ascii="Times New Roman" w:hAnsi="Times New Roman" w:eastAsia="宋体" w:cs="Times New Roman"/>
      <w:szCs w:val="24"/>
      <w:shd w:val="clear" w:color="auto" w:fill="000080"/>
    </w:rPr>
  </w:style>
  <w:style w:type="character" w:customStyle="1" w:styleId="58">
    <w:name w:val="副标题 Char"/>
    <w:basedOn w:val="35"/>
    <w:link w:val="24"/>
    <w:qFormat/>
    <w:uiPriority w:val="0"/>
    <w:rPr>
      <w:rFonts w:ascii="Arial" w:hAnsi="Arial" w:eastAsia="黑体" w:cs="Times New Roman"/>
      <w:b/>
      <w:sz w:val="30"/>
      <w:szCs w:val="24"/>
    </w:rPr>
  </w:style>
  <w:style w:type="character" w:customStyle="1" w:styleId="59">
    <w:name w:val="标题 Char"/>
    <w:basedOn w:val="35"/>
    <w:link w:val="30"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paragraph" w:customStyle="1" w:styleId="60">
    <w:name w:val="TOC 标题1"/>
    <w:basedOn w:val="2"/>
    <w:next w:val="1"/>
    <w:unhideWhenUsed/>
    <w:qFormat/>
    <w:uiPriority w:val="39"/>
    <w:pPr>
      <w:keepNext/>
      <w:keepLines/>
      <w:numPr>
        <w:numId w:val="0"/>
      </w:numPr>
      <w:wordWrap/>
      <w:adjustRightInd/>
      <w:snapToGrid/>
      <w:spacing w:before="480" w:after="0" w:line="276" w:lineRule="auto"/>
      <w:outlineLvl w:val="9"/>
    </w:pPr>
    <w:rPr>
      <w:rFonts w:ascii="Cambria" w:hAnsi="Cambria" w:eastAsia="宋体"/>
      <w:bCs/>
      <w:snapToGrid/>
      <w:color w:val="365F91"/>
      <w:sz w:val="28"/>
      <w:szCs w:val="28"/>
    </w:rPr>
  </w:style>
  <w:style w:type="character" w:customStyle="1" w:styleId="61">
    <w:name w:val="批注框文本 Char"/>
    <w:basedOn w:val="35"/>
    <w:link w:val="19"/>
    <w:qFormat/>
    <w:uiPriority w:val="0"/>
    <w:rPr>
      <w:rFonts w:ascii="Times New Roman" w:hAnsi="Times New Roman" w:eastAsia="宋体" w:cs="Times New Roman"/>
      <w:sz w:val="18"/>
      <w:szCs w:val="18"/>
    </w:rPr>
  </w:style>
  <w:style w:type="character" w:customStyle="1" w:styleId="62">
    <w:name w:val="正文文本缩进 3 Char"/>
    <w:basedOn w:val="35"/>
    <w:link w:val="26"/>
    <w:qFormat/>
    <w:uiPriority w:val="0"/>
    <w:rPr>
      <w:rFonts w:ascii="Times New Roman" w:hAnsi="Times New Roman" w:eastAsia="宋体" w:cs="Times New Roman"/>
      <w:sz w:val="16"/>
      <w:szCs w:val="16"/>
    </w:rPr>
  </w:style>
  <w:style w:type="character" w:customStyle="1" w:styleId="63">
    <w:name w:val="批注文字 Char"/>
    <w:basedOn w:val="35"/>
    <w:link w:val="14"/>
    <w:qFormat/>
    <w:uiPriority w:val="0"/>
    <w:rPr>
      <w:rFonts w:ascii="Times New Roman" w:hAnsi="Times New Roman" w:eastAsia="宋体" w:cs="Times New Roman"/>
      <w:szCs w:val="24"/>
    </w:rPr>
  </w:style>
  <w:style w:type="character" w:customStyle="1" w:styleId="64">
    <w:name w:val="批注主题 Char"/>
    <w:basedOn w:val="63"/>
    <w:link w:val="31"/>
    <w:qFormat/>
    <w:uiPriority w:val="0"/>
    <w:rPr>
      <w:rFonts w:ascii="Times New Roman" w:hAnsi="Times New Roman" w:eastAsia="宋体" w:cs="Times New Roman"/>
      <w:b/>
      <w:bCs/>
      <w:szCs w:val="24"/>
    </w:rPr>
  </w:style>
  <w:style w:type="paragraph" w:styleId="65">
    <w:name w:val="List Paragraph"/>
    <w:basedOn w:val="1"/>
    <w:qFormat/>
    <w:uiPriority w:val="34"/>
    <w:pPr>
      <w:ind w:firstLine="420"/>
    </w:pPr>
  </w:style>
  <w:style w:type="paragraph" w:customStyle="1" w:styleId="66">
    <w:name w:val="修订1"/>
    <w:hidden/>
    <w:semiHidden/>
    <w:qFormat/>
    <w:uiPriority w:val="99"/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customStyle="1" w:styleId="67">
    <w:name w:val="WPSOffice手动目录 1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customStyle="1" w:styleId="68">
    <w:name w:val="WPSOffice手动目录 2"/>
    <w:qFormat/>
    <w:uiPriority w:val="0"/>
    <w:pPr>
      <w:ind w:left="200" w:leftChars="200"/>
    </w:pPr>
    <w:rPr>
      <w:rFonts w:asciiTheme="minorHAnsi" w:hAnsiTheme="minorHAnsi" w:eastAsiaTheme="minorEastAsia" w:cstheme="minorBidi"/>
      <w:lang w:val="en-US" w:eastAsia="zh-CN" w:bidi="ar-SA"/>
    </w:rPr>
  </w:style>
  <w:style w:type="paragraph" w:customStyle="1" w:styleId="69">
    <w:name w:val="项目符号"/>
    <w:basedOn w:val="1"/>
    <w:qFormat/>
    <w:uiPriority w:val="0"/>
    <w:pPr>
      <w:numPr>
        <w:ilvl w:val="0"/>
        <w:numId w:val="2"/>
      </w:numPr>
      <w:spacing w:line="360" w:lineRule="auto"/>
      <w:ind w:left="1276" w:hanging="425"/>
      <w:jc w:val="left"/>
    </w:pPr>
    <w:rPr>
      <w:color w:val="000000"/>
      <w:kern w:val="0"/>
      <w:szCs w:val="20"/>
    </w:rPr>
  </w:style>
  <w:style w:type="paragraph" w:customStyle="1" w:styleId="70">
    <w:name w:val="表格"/>
    <w:basedOn w:val="1"/>
    <w:qFormat/>
    <w:uiPriority w:val="0"/>
    <w:pPr>
      <w:tabs>
        <w:tab w:val="left" w:pos="3346"/>
      </w:tabs>
      <w:ind w:left="0" w:leftChars="0" w:right="0" w:firstLine="0" w:firstLineChars="0"/>
      <w:jc w:val="left"/>
    </w:pPr>
    <w:rPr>
      <w:rFonts w:hint="eastAsia" w:ascii="Times New Roman" w:hAnsi="Times New Roman" w:cs="Times New Roman"/>
      <w:bCs/>
      <w:szCs w:val="21"/>
    </w:rPr>
  </w:style>
  <w:style w:type="paragraph" w:customStyle="1" w:styleId="71">
    <w:name w:val="Compact"/>
    <w:basedOn w:val="4"/>
    <w:qFormat/>
    <w:uiPriority w:val="0"/>
    <w:pPr>
      <w:spacing w:before="36" w:after="36"/>
    </w:pPr>
  </w:style>
  <w:style w:type="table" w:customStyle="1" w:styleId="72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73">
    <w:name w:val="Verbatim Char"/>
    <w:basedOn w:val="74"/>
    <w:link w:val="75"/>
    <w:qFormat/>
    <w:uiPriority w:val="0"/>
  </w:style>
  <w:style w:type="character" w:customStyle="1" w:styleId="74">
    <w:name w:val="Body Text Char"/>
    <w:basedOn w:val="35"/>
    <w:link w:val="4"/>
    <w:qFormat/>
    <w:uiPriority w:val="0"/>
    <w:rPr>
      <w:rFonts w:ascii="Times New Roman" w:hAnsi="Times New Roman" w:eastAsia="宋体" w:cs="Times New Roman"/>
      <w:kern w:val="2"/>
      <w:sz w:val="28"/>
      <w:szCs w:val="28"/>
      <w:lang w:val="en-US" w:eastAsia="zh-CN" w:bidi="ar-SA"/>
    </w:rPr>
  </w:style>
  <w:style w:type="paragraph" w:customStyle="1" w:styleId="75">
    <w:name w:val="Source Code"/>
    <w:basedOn w:val="1"/>
    <w:link w:val="73"/>
    <w:qFormat/>
    <w:uiPriority w:val="0"/>
    <w:pPr>
      <w:wordWrap w:val="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9" Type="http://schemas.openxmlformats.org/officeDocument/2006/relationships/fontTable" Target="fontTable.xml"/><Relationship Id="rId28" Type="http://schemas.openxmlformats.org/officeDocument/2006/relationships/customXml" Target="../customXml/item2.xml"/><Relationship Id="rId27" Type="http://schemas.openxmlformats.org/officeDocument/2006/relationships/numbering" Target="numbering.xml"/><Relationship Id="rId26" Type="http://schemas.openxmlformats.org/officeDocument/2006/relationships/customXml" Target="../customXml/item1.xml"/><Relationship Id="rId25" Type="http://schemas.openxmlformats.org/officeDocument/2006/relationships/image" Target="media/image14.png"/><Relationship Id="rId24" Type="http://schemas.openxmlformats.org/officeDocument/2006/relationships/image" Target="media/image13.png"/><Relationship Id="rId23" Type="http://schemas.openxmlformats.org/officeDocument/2006/relationships/image" Target="media/image12.png"/><Relationship Id="rId22" Type="http://schemas.openxmlformats.org/officeDocument/2006/relationships/image" Target="media/image11.png"/><Relationship Id="rId21" Type="http://schemas.openxmlformats.org/officeDocument/2006/relationships/image" Target="media/image10.png"/><Relationship Id="rId20" Type="http://schemas.openxmlformats.org/officeDocument/2006/relationships/image" Target="media/image9.png"/><Relationship Id="rId2" Type="http://schemas.openxmlformats.org/officeDocument/2006/relationships/settings" Target="settings.xml"/><Relationship Id="rId19" Type="http://schemas.openxmlformats.org/officeDocument/2006/relationships/image" Target="media/image8.png"/><Relationship Id="rId18" Type="http://schemas.openxmlformats.org/officeDocument/2006/relationships/image" Target="media/image7.png"/><Relationship Id="rId17" Type="http://schemas.openxmlformats.org/officeDocument/2006/relationships/image" Target="media/image6.png"/><Relationship Id="rId16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theme" Target="theme/theme1.xml"/><Relationship Id="rId11" Type="http://schemas.openxmlformats.org/officeDocument/2006/relationships/footer" Target="foot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../NUL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../NUL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35EB620-73BA-4AC5-8252-ADD5ED657F5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42</Pages>
  <Words>650</Words>
  <Characters>724</Characters>
  <Lines>17</Lines>
  <Paragraphs>5</Paragraphs>
  <TotalTime>119</TotalTime>
  <ScaleCrop>false</ScaleCrop>
  <LinksUpToDate>false</LinksUpToDate>
  <CharactersWithSpaces>757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2017-03-20T02:14:00Z</dcterms:created>
  <dc:creator>PC</dc:creator>
  <cp:lastModifiedBy>时光</cp:lastModifiedBy>
  <dcterms:modified xsi:type="dcterms:W3CDTF">2026-06-22T18:43:44Z</dcterms:modified>
  <cp:revision>64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eyJoZGlkIjoiMDA0YmIwZDI2ZWIxYjBhYzhmMGVkMTZkMzdiYWM0NjkiLCJ1c2VySWQiOiIyMTQwMjQ2NzQifQ==</vt:lpwstr>
  </property>
  <property fmtid="{D5CDD505-2E9C-101B-9397-08002B2CF9AE}" pid="4" name="ICV">
    <vt:lpwstr>99E214AEFFE2412E8A5F710DF4E51B9D_13</vt:lpwstr>
  </property>
</Properties>
</file>