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F55D41" w:rsidP="26741E8B" w:rsidRDefault="26741E8B" w14:paraId="329FD7A0" w14:textId="55528D92">
      <w:pPr>
        <w:jc w:val="center"/>
      </w:pPr>
      <w:r w:rsidRPr="26741E8B">
        <w:rPr>
          <w:rFonts w:ascii="Calibri" w:hAnsi="Calibri" w:eastAsia="Calibri" w:cs="Calibri"/>
          <w:b/>
          <w:bCs/>
          <w:sz w:val="28"/>
          <w:szCs w:val="28"/>
        </w:rPr>
        <w:t xml:space="preserve">Klasy </w:t>
      </w:r>
      <w:proofErr w:type="spellStart"/>
      <w:r w:rsidRPr="26741E8B">
        <w:rPr>
          <w:rFonts w:ascii="Calibri" w:hAnsi="Calibri" w:eastAsia="Calibri" w:cs="Calibri"/>
          <w:b/>
          <w:bCs/>
          <w:sz w:val="28"/>
          <w:szCs w:val="28"/>
        </w:rPr>
        <w:t>Blueprint</w:t>
      </w:r>
      <w:proofErr w:type="spellEnd"/>
      <w:r w:rsidRPr="26741E8B">
        <w:rPr>
          <w:rFonts w:ascii="Calibri" w:hAnsi="Calibri" w:eastAsia="Calibri" w:cs="Calibri"/>
          <w:b/>
          <w:bCs/>
          <w:sz w:val="28"/>
          <w:szCs w:val="28"/>
        </w:rPr>
        <w:t xml:space="preserve"> - </w:t>
      </w:r>
      <w:proofErr w:type="spellStart"/>
      <w:r w:rsidRPr="26741E8B">
        <w:rPr>
          <w:rFonts w:ascii="Calibri" w:hAnsi="Calibri" w:eastAsia="Calibri" w:cs="Calibri"/>
          <w:b/>
          <w:bCs/>
          <w:sz w:val="28"/>
          <w:szCs w:val="28"/>
        </w:rPr>
        <w:t>Actor</w:t>
      </w:r>
      <w:proofErr w:type="spellEnd"/>
    </w:p>
    <w:p w:rsidR="00F55D41" w:rsidP="77B4158A" w:rsidRDefault="3B64B5DC" w14:paraId="57375426" w14:textId="647ECB64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Pr="77B4158A" w:rsidR="77B4158A">
        <w:rPr>
          <w:rFonts w:eastAsia="" w:eastAsiaTheme="minorEastAsia"/>
        </w:rPr>
        <w:t xml:space="preserve">Wstępnie utworzyliśmy prosty poziom za pomocą pędzli BSP wraz z oświetleniem - w tej instrukcji posługując się klasą </w:t>
      </w:r>
      <w:proofErr w:type="spellStart"/>
      <w:r w:rsidRPr="77B4158A" w:rsidR="77B4158A">
        <w:rPr>
          <w:rFonts w:eastAsia="" w:eastAsiaTheme="minorEastAsia"/>
        </w:rPr>
        <w:t>blueprintową</w:t>
      </w:r>
      <w:proofErr w:type="spellEnd"/>
      <w:r w:rsidRPr="77B4158A" w:rsidR="77B4158A">
        <w:rPr>
          <w:rFonts w:eastAsia="" w:eastAsiaTheme="minorEastAsia"/>
        </w:rPr>
        <w:t xml:space="preserve"> </w:t>
      </w:r>
      <w:proofErr w:type="spellStart"/>
      <w:r w:rsidRPr="77B4158A" w:rsidR="77B4158A">
        <w:rPr>
          <w:rFonts w:eastAsia="" w:eastAsiaTheme="minorEastAsia"/>
        </w:rPr>
        <w:t>Actor</w:t>
      </w:r>
      <w:proofErr w:type="spellEnd"/>
      <w:r w:rsidRPr="77B4158A" w:rsidR="77B4158A">
        <w:rPr>
          <w:rFonts w:eastAsia="" w:eastAsiaTheme="minorEastAsia"/>
        </w:rPr>
        <w:t xml:space="preserve"> utworzymy obiekt (domyślnie będzie to świecący kryształ, ale możesz wymyślić własny obiekt), który gracz będzie mógł zbierać w czasie rozgrywki i dzięki temu będzie mógł zdobywać punkty.</w:t>
      </w:r>
    </w:p>
    <w:p w:rsidR="00014C7E" w:rsidP="26741E8B" w:rsidRDefault="00DC47FE" w14:paraId="3F6DC746" w14:textId="6F814C45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Dzięki klasom (w tym klasie </w:t>
      </w:r>
      <w:proofErr w:type="spellStart"/>
      <w:r>
        <w:rPr>
          <w:rFonts w:eastAsiaTheme="minorEastAsia"/>
        </w:rPr>
        <w:t>Actor</w:t>
      </w:r>
      <w:proofErr w:type="spellEnd"/>
      <w:r>
        <w:rPr>
          <w:rFonts w:eastAsiaTheme="minorEastAsia"/>
        </w:rPr>
        <w:t xml:space="preserve">) możemy </w:t>
      </w:r>
      <w:r w:rsidR="00330703">
        <w:rPr>
          <w:rFonts w:eastAsiaTheme="minorEastAsia"/>
        </w:rPr>
        <w:t>tworzyć obiekty, które mogą być wykorzystane w grze wielokrotnie, bez potrzeby tworzenia</w:t>
      </w:r>
      <w:r w:rsidR="00C1125D">
        <w:rPr>
          <w:rFonts w:eastAsiaTheme="minorEastAsia"/>
        </w:rPr>
        <w:t xml:space="preserve"> </w:t>
      </w:r>
      <w:r w:rsidR="00431921">
        <w:rPr>
          <w:rFonts w:eastAsiaTheme="minorEastAsia"/>
        </w:rPr>
        <w:t xml:space="preserve">i konfigurowania </w:t>
      </w:r>
      <w:r w:rsidR="00C1125D">
        <w:rPr>
          <w:rFonts w:eastAsiaTheme="minorEastAsia"/>
        </w:rPr>
        <w:t xml:space="preserve">ciągle </w:t>
      </w:r>
      <w:r w:rsidR="00330703">
        <w:rPr>
          <w:rFonts w:eastAsiaTheme="minorEastAsia"/>
        </w:rPr>
        <w:t xml:space="preserve">każdego </w:t>
      </w:r>
      <w:r w:rsidR="002B2F60">
        <w:rPr>
          <w:rFonts w:eastAsiaTheme="minorEastAsia"/>
        </w:rPr>
        <w:t>od nowa</w:t>
      </w:r>
      <w:r w:rsidR="00C1125D">
        <w:rPr>
          <w:rFonts w:eastAsiaTheme="minorEastAsia"/>
        </w:rPr>
        <w:t>/</w:t>
      </w:r>
      <w:r w:rsidR="002B2F60">
        <w:rPr>
          <w:rFonts w:eastAsiaTheme="minorEastAsia"/>
        </w:rPr>
        <w:t xml:space="preserve"> </w:t>
      </w:r>
      <w:r w:rsidR="00330703">
        <w:rPr>
          <w:rFonts w:eastAsiaTheme="minorEastAsia"/>
        </w:rPr>
        <w:t>z osobna</w:t>
      </w:r>
      <w:r w:rsidR="002B2F60">
        <w:rPr>
          <w:rFonts w:eastAsiaTheme="minorEastAsia"/>
        </w:rPr>
        <w:t>.</w:t>
      </w:r>
    </w:p>
    <w:p w:rsidR="00E57A6B" w:rsidP="14C8E7FB" w:rsidRDefault="00014C7E" w14:paraId="17CC7389" w14:textId="06259A8D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Pr="23102F66" w:rsidR="23102F66">
        <w:rPr>
          <w:rFonts w:eastAsia="" w:eastAsiaTheme="minorEastAsia"/>
        </w:rPr>
        <w:t xml:space="preserve">W silniku Unity takie obiekty nazywane są </w:t>
      </w:r>
      <w:proofErr w:type="spellStart"/>
      <w:r w:rsidRPr="23102F66" w:rsidR="23102F66">
        <w:rPr>
          <w:rFonts w:eastAsia="" w:eastAsiaTheme="minorEastAsia"/>
        </w:rPr>
        <w:t>prefabami</w:t>
      </w:r>
      <w:proofErr w:type="spellEnd"/>
      <w:r w:rsidRPr="23102F66" w:rsidR="23102F66">
        <w:rPr>
          <w:rFonts w:eastAsia="" w:eastAsiaTheme="minorEastAsia"/>
        </w:rPr>
        <w:t>, z kolei w samym programowaniu (opartym na obiektach) również znajdziemy takie konstrukcje jak klasa i obiekt – klasa stanowi pewnego rodzaju "formę", która posiada swoje właściwości a obiekty są już tylko „odlewami” stworzonymi na podstawie tej formy (przykładowo możemy mieć klasę o nazwie „Samochód” a obiektami będą już konkretne samochody takie jak: Audi A</w:t>
      </w:r>
      <w:r w:rsidRPr="23102F66" w:rsidR="23102F66">
        <w:rPr>
          <w:rFonts w:eastAsia="" w:eastAsiaTheme="minorEastAsia"/>
        </w:rPr>
        <w:t>4,</w:t>
      </w:r>
      <w:r w:rsidRPr="23102F66" w:rsidR="23102F66">
        <w:rPr>
          <w:rFonts w:eastAsia="" w:eastAsiaTheme="minorEastAsia"/>
        </w:rPr>
        <w:t xml:space="preserve"> BMW E46, FIAT PANDA itd.</w:t>
      </w:r>
    </w:p>
    <w:p w:rsidR="004277C3" w:rsidP="00C82D15" w:rsidRDefault="00E12981" w14:paraId="62C1E60B" w14:textId="7C8A1025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Możemy</w:t>
      </w:r>
      <w:r w:rsidR="00C574D4">
        <w:rPr>
          <w:rFonts w:eastAsiaTheme="minorEastAsia"/>
        </w:rPr>
        <w:t xml:space="preserve"> więc w naszym przypadku</w:t>
      </w:r>
      <w:r>
        <w:rPr>
          <w:rFonts w:eastAsiaTheme="minorEastAsia"/>
        </w:rPr>
        <w:t xml:space="preserve"> postrzegać obiekt klasy </w:t>
      </w:r>
      <w:proofErr w:type="spellStart"/>
      <w:r>
        <w:rPr>
          <w:rFonts w:eastAsiaTheme="minorEastAsia"/>
        </w:rPr>
        <w:t>Actor</w:t>
      </w:r>
      <w:proofErr w:type="spellEnd"/>
      <w:r>
        <w:rPr>
          <w:rFonts w:eastAsiaTheme="minorEastAsia"/>
        </w:rPr>
        <w:t xml:space="preserve"> jako kontener, który przechowuje</w:t>
      </w:r>
      <w:r w:rsidR="00855FB3">
        <w:rPr>
          <w:rFonts w:eastAsiaTheme="minorEastAsia"/>
        </w:rPr>
        <w:t xml:space="preserve"> różnego rodzaju</w:t>
      </w:r>
      <w:r>
        <w:rPr>
          <w:rFonts w:eastAsiaTheme="minorEastAsia"/>
        </w:rPr>
        <w:t xml:space="preserve"> </w:t>
      </w:r>
      <w:r w:rsidR="004277C3">
        <w:rPr>
          <w:rFonts w:eastAsiaTheme="minorEastAsia"/>
        </w:rPr>
        <w:t xml:space="preserve">dokładnie skonfigurowane </w:t>
      </w:r>
      <w:r>
        <w:rPr>
          <w:rFonts w:eastAsiaTheme="minorEastAsia"/>
        </w:rPr>
        <w:t>komponenty</w:t>
      </w:r>
      <w:r w:rsidR="00855FB3">
        <w:rPr>
          <w:rFonts w:eastAsiaTheme="minorEastAsia"/>
        </w:rPr>
        <w:t xml:space="preserve"> takie jak np. statyczn</w:t>
      </w:r>
      <w:r w:rsidR="00CD6B5E">
        <w:rPr>
          <w:rFonts w:eastAsiaTheme="minorEastAsia"/>
        </w:rPr>
        <w:t xml:space="preserve">ą </w:t>
      </w:r>
      <w:r w:rsidR="005F1540">
        <w:rPr>
          <w:rFonts w:eastAsiaTheme="minorEastAsia"/>
        </w:rPr>
        <w:t>siatkę 3D, przełącznik, światło</w:t>
      </w:r>
      <w:r w:rsidR="00881B3F">
        <w:rPr>
          <w:rFonts w:eastAsiaTheme="minorEastAsia"/>
        </w:rPr>
        <w:t xml:space="preserve"> itd.</w:t>
      </w:r>
    </w:p>
    <w:p w:rsidR="00931519" w:rsidP="14C8E7FB" w:rsidRDefault="004277C3" w14:paraId="0DA4CE69" w14:textId="17BF3BA2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Pr="23102F66" w:rsidR="23102F66">
        <w:rPr>
          <w:rFonts w:eastAsia="" w:eastAsiaTheme="minorEastAsia"/>
        </w:rPr>
        <w:t xml:space="preserve">Dodatkowo taki obiekt </w:t>
      </w:r>
      <w:r w:rsidRPr="23102F66" w:rsidR="23102F66">
        <w:rPr>
          <w:rFonts w:eastAsia="" w:eastAsiaTheme="minorEastAsia"/>
        </w:rPr>
        <w:t>klasy posiada</w:t>
      </w:r>
      <w:r w:rsidRPr="23102F66" w:rsidR="23102F66">
        <w:rPr>
          <w:rFonts w:eastAsia="" w:eastAsiaTheme="minorEastAsia"/>
        </w:rPr>
        <w:t xml:space="preserve"> własne grafy, czyli miejsce już nam dosyć dobrze </w:t>
      </w:r>
      <w:proofErr w:type="gramStart"/>
      <w:r w:rsidRPr="23102F66" w:rsidR="23102F66">
        <w:rPr>
          <w:rFonts w:eastAsia="" w:eastAsiaTheme="minorEastAsia"/>
        </w:rPr>
        <w:t>znane</w:t>
      </w:r>
      <w:proofErr w:type="gramEnd"/>
      <w:r w:rsidRPr="23102F66" w:rsidR="23102F66">
        <w:rPr>
          <w:rFonts w:eastAsia="" w:eastAsiaTheme="minorEastAsia"/>
        </w:rPr>
        <w:t xml:space="preserve"> bo właśnie w nim możemy zapisać naszą logikę/kod/</w:t>
      </w:r>
      <w:proofErr w:type="spellStart"/>
      <w:r w:rsidRPr="23102F66" w:rsidR="23102F66">
        <w:rPr>
          <w:rFonts w:eastAsia="" w:eastAsiaTheme="minorEastAsia"/>
        </w:rPr>
        <w:t>node’y</w:t>
      </w:r>
      <w:proofErr w:type="spellEnd"/>
      <w:r w:rsidRPr="23102F66" w:rsidR="23102F66">
        <w:rPr>
          <w:rFonts w:eastAsia="" w:eastAsiaTheme="minorEastAsia"/>
        </w:rPr>
        <w:t xml:space="preserve"> .</w:t>
      </w:r>
    </w:p>
    <w:p w:rsidR="3B64B5DC" w:rsidP="3B64B5DC" w:rsidRDefault="00591867" w14:paraId="55356EEE" w14:textId="5E166D59">
      <w:pPr>
        <w:pStyle w:val="Akapitzlist"/>
        <w:numPr>
          <w:ilvl w:val="0"/>
          <w:numId w:val="1"/>
        </w:numPr>
        <w:rPr/>
      </w:pPr>
      <w:r w:rsidRPr="23102F66" w:rsidR="23102F66">
        <w:rPr>
          <w:rFonts w:eastAsia="" w:eastAsiaTheme="minorEastAsia"/>
        </w:rPr>
        <w:t xml:space="preserve">Wracając do UE4 </w:t>
      </w:r>
      <w:r w:rsidRPr="23102F66" w:rsidR="23102F66">
        <w:rPr>
          <w:rFonts w:eastAsia="" w:eastAsiaTheme="minorEastAsia"/>
        </w:rPr>
        <w:t>ustalmy na</w:t>
      </w:r>
      <w:r w:rsidRPr="23102F66" w:rsidR="23102F66">
        <w:rPr>
          <w:rFonts w:eastAsia="" w:eastAsiaTheme="minorEastAsia"/>
        </w:rPr>
        <w:t xml:space="preserve"> początek miejsce, gdzie gracz powinien rozpocząć grę - możemy to zrobić wybierając z okna </w:t>
      </w:r>
      <w:proofErr w:type="spellStart"/>
      <w:r w:rsidRPr="23102F66" w:rsidR="23102F66">
        <w:rPr>
          <w:rFonts w:eastAsia="" w:eastAsiaTheme="minorEastAsia"/>
        </w:rPr>
        <w:t>Modes</w:t>
      </w:r>
      <w:proofErr w:type="spellEnd"/>
      <w:r w:rsidRPr="23102F66" w:rsidR="23102F66">
        <w:rPr>
          <w:rFonts w:eastAsia="" w:eastAsiaTheme="minorEastAsia"/>
        </w:rPr>
        <w:t xml:space="preserve"> -&gt; Place -&gt;Basic, obiekt o nazwie "Player Start".</w:t>
      </w:r>
    </w:p>
    <w:p w:rsidR="3B64B5DC" w:rsidP="3B64B5DC" w:rsidRDefault="3B64B5DC" w14:paraId="045BD52A" w14:textId="18471C79">
      <w:pPr>
        <w:pStyle w:val="Akapitzlist"/>
        <w:numPr>
          <w:ilvl w:val="0"/>
          <w:numId w:val="1"/>
        </w:numPr>
        <w:rPr/>
      </w:pPr>
      <w:r w:rsidRPr="5687F348" w:rsidR="5687F348">
        <w:rPr>
          <w:rFonts w:eastAsia="" w:eastAsiaTheme="minorEastAsia"/>
        </w:rPr>
        <w:t>Pierwszy odcinek/korytarz naszego poziomu powinien/może znajdować się na koordynatach xyz 0/0/0 a więc tam też najlepiej ustawić obiekt "Player Start".</w:t>
      </w:r>
    </w:p>
    <w:p w:rsidR="3B64B5DC" w:rsidP="3B64B5DC" w:rsidRDefault="3B64B5DC" w14:paraId="1AE78DDD" w14:textId="388CD0AD">
      <w:pPr>
        <w:pStyle w:val="Akapitzlist"/>
        <w:numPr>
          <w:ilvl w:val="0"/>
          <w:numId w:val="1"/>
        </w:numPr>
      </w:pPr>
      <w:r w:rsidRPr="3B64B5DC">
        <w:rPr>
          <w:rFonts w:eastAsiaTheme="minorEastAsia"/>
        </w:rPr>
        <w:t xml:space="preserve">Teraz przygotujmy sobie miejsce pod zapisywanie naszych klas </w:t>
      </w:r>
      <w:proofErr w:type="spellStart"/>
      <w:r w:rsidRPr="3B64B5DC">
        <w:rPr>
          <w:rFonts w:eastAsiaTheme="minorEastAsia"/>
        </w:rPr>
        <w:t>bluprintowych</w:t>
      </w:r>
      <w:proofErr w:type="spellEnd"/>
      <w:r w:rsidRPr="3B64B5DC">
        <w:rPr>
          <w:rFonts w:eastAsiaTheme="minorEastAsia"/>
        </w:rPr>
        <w:t xml:space="preserve"> - w folderze Content utwórzmy folder o nazwie "</w:t>
      </w:r>
      <w:proofErr w:type="spellStart"/>
      <w:r w:rsidRPr="3B64B5DC">
        <w:rPr>
          <w:rFonts w:eastAsiaTheme="minorEastAsia"/>
        </w:rPr>
        <w:t>Blueprints</w:t>
      </w:r>
      <w:proofErr w:type="spellEnd"/>
      <w:r w:rsidRPr="3B64B5DC">
        <w:rPr>
          <w:rFonts w:eastAsiaTheme="minorEastAsia"/>
        </w:rPr>
        <w:t>".</w:t>
      </w:r>
    </w:p>
    <w:p w:rsidRPr="00422F67" w:rsidR="3B64B5DC" w:rsidP="3B64B5DC" w:rsidRDefault="3B64B5DC" w14:paraId="1A766D16" w14:textId="510059D9">
      <w:pPr>
        <w:pStyle w:val="Akapitzlist"/>
        <w:numPr>
          <w:ilvl w:val="0"/>
          <w:numId w:val="1"/>
        </w:numPr>
      </w:pPr>
      <w:r w:rsidRPr="3B64B5DC">
        <w:rPr>
          <w:rFonts w:eastAsiaTheme="minorEastAsia"/>
        </w:rPr>
        <w:t xml:space="preserve">Zanim utworzymy klasę </w:t>
      </w:r>
      <w:proofErr w:type="spellStart"/>
      <w:r w:rsidRPr="3B64B5DC">
        <w:rPr>
          <w:rFonts w:eastAsiaTheme="minorEastAsia"/>
        </w:rPr>
        <w:t>blueprintową</w:t>
      </w:r>
      <w:proofErr w:type="spellEnd"/>
      <w:r w:rsidRPr="3B64B5DC">
        <w:rPr>
          <w:rFonts w:eastAsiaTheme="minorEastAsia"/>
        </w:rPr>
        <w:t xml:space="preserve"> </w:t>
      </w:r>
      <w:proofErr w:type="spellStart"/>
      <w:r w:rsidRPr="3B64B5DC">
        <w:rPr>
          <w:rFonts w:eastAsiaTheme="minorEastAsia"/>
        </w:rPr>
        <w:t>Actor</w:t>
      </w:r>
      <w:proofErr w:type="spellEnd"/>
      <w:r w:rsidRPr="3B64B5DC">
        <w:rPr>
          <w:rFonts w:eastAsiaTheme="minorEastAsia"/>
        </w:rPr>
        <w:t xml:space="preserve"> należy zastanowić się co potrzebujemy, aby stworzyć</w:t>
      </w:r>
      <w:r w:rsidR="00744D4F">
        <w:rPr>
          <w:rFonts w:eastAsiaTheme="minorEastAsia"/>
        </w:rPr>
        <w:t xml:space="preserve"> w miarę estetycznie wyglądający</w:t>
      </w:r>
      <w:r w:rsidR="00E072F9">
        <w:rPr>
          <w:rFonts w:eastAsiaTheme="minorEastAsia"/>
        </w:rPr>
        <w:t xml:space="preserve"> kryształ stanowiący</w:t>
      </w:r>
      <w:r w:rsidR="00073C07">
        <w:rPr>
          <w:rFonts w:eastAsiaTheme="minorEastAsia"/>
        </w:rPr>
        <w:t xml:space="preserve"> </w:t>
      </w:r>
      <w:r w:rsidR="005E2974">
        <w:rPr>
          <w:rFonts w:eastAsiaTheme="minorEastAsia"/>
        </w:rPr>
        <w:t xml:space="preserve"> </w:t>
      </w:r>
      <w:proofErr w:type="spellStart"/>
      <w:r w:rsidR="005E2974">
        <w:rPr>
          <w:rFonts w:eastAsiaTheme="minorEastAsia"/>
        </w:rPr>
        <w:t>k</w:t>
      </w:r>
      <w:r w:rsidR="00073C07">
        <w:rPr>
          <w:rFonts w:eastAsiaTheme="minorEastAsia"/>
        </w:rPr>
        <w:t>opiowalny</w:t>
      </w:r>
      <w:proofErr w:type="spellEnd"/>
      <w:r w:rsidR="00073C07">
        <w:rPr>
          <w:rFonts w:eastAsiaTheme="minorEastAsia"/>
        </w:rPr>
        <w:t xml:space="preserve"> wzór/</w:t>
      </w:r>
      <w:proofErr w:type="spellStart"/>
      <w:r w:rsidR="00073C07">
        <w:rPr>
          <w:rFonts w:eastAsiaTheme="minorEastAsia"/>
        </w:rPr>
        <w:t>prefabrykant</w:t>
      </w:r>
      <w:proofErr w:type="spellEnd"/>
      <w:r w:rsidR="0055086F">
        <w:rPr>
          <w:rFonts w:eastAsiaTheme="minorEastAsia"/>
        </w:rPr>
        <w:t>, który będzie</w:t>
      </w:r>
      <w:r w:rsidR="00EB6FBC">
        <w:rPr>
          <w:rFonts w:eastAsiaTheme="minorEastAsia"/>
        </w:rPr>
        <w:t xml:space="preserve"> wykorzystany wielokrotnie</w:t>
      </w:r>
      <w:r w:rsidR="00161193">
        <w:rPr>
          <w:rFonts w:eastAsiaTheme="minorEastAsia"/>
        </w:rPr>
        <w:t xml:space="preserve"> w naszej grze</w:t>
      </w:r>
      <w:r w:rsidR="00EB6FBC">
        <w:rPr>
          <w:rFonts w:eastAsiaTheme="minorEastAsia"/>
        </w:rPr>
        <w:t>:</w:t>
      </w:r>
    </w:p>
    <w:p w:rsidRPr="000D7FEC" w:rsidR="00422F67" w:rsidP="00422F67" w:rsidRDefault="00422F67" w14:paraId="708E9A22" w14:textId="63C848EA">
      <w:pPr>
        <w:pStyle w:val="Akapitzlist"/>
        <w:numPr>
          <w:ilvl w:val="1"/>
          <w:numId w:val="1"/>
        </w:numPr>
      </w:pPr>
      <w:r>
        <w:rPr>
          <w:rFonts w:eastAsiaTheme="minorEastAsia"/>
        </w:rPr>
        <w:t xml:space="preserve">Potrzebny jest </w:t>
      </w:r>
      <w:r w:rsidR="000D7FEC">
        <w:rPr>
          <w:rFonts w:eastAsiaTheme="minorEastAsia"/>
        </w:rPr>
        <w:t>m</w:t>
      </w:r>
      <w:r>
        <w:rPr>
          <w:rFonts w:eastAsiaTheme="minorEastAsia"/>
        </w:rPr>
        <w:t>esh</w:t>
      </w:r>
      <w:r w:rsidR="000D7FEC">
        <w:rPr>
          <w:rFonts w:eastAsiaTheme="minorEastAsia"/>
        </w:rPr>
        <w:t>/siatka</w:t>
      </w:r>
      <w:r>
        <w:rPr>
          <w:rFonts w:eastAsiaTheme="minorEastAsia"/>
        </w:rPr>
        <w:t xml:space="preserve"> – czyli wizualna reprezentacja</w:t>
      </w:r>
      <w:r w:rsidR="00073C07">
        <w:rPr>
          <w:rFonts w:eastAsiaTheme="minorEastAsia"/>
        </w:rPr>
        <w:t xml:space="preserve"> naszego obiektu.</w:t>
      </w:r>
    </w:p>
    <w:p w:rsidRPr="000D342E" w:rsidR="000D7FEC" w:rsidP="00422F67" w:rsidRDefault="000D7FEC" w14:paraId="15A22B6D" w14:textId="7A63B087">
      <w:pPr>
        <w:pStyle w:val="Akapitzlist"/>
        <w:numPr>
          <w:ilvl w:val="1"/>
          <w:numId w:val="1"/>
        </w:numPr>
      </w:pPr>
      <w:r>
        <w:rPr>
          <w:rFonts w:eastAsiaTheme="minorEastAsia"/>
        </w:rPr>
        <w:t xml:space="preserve">Potrzebny jest </w:t>
      </w:r>
      <w:proofErr w:type="spellStart"/>
      <w:r w:rsidR="007D0316">
        <w:rPr>
          <w:rFonts w:eastAsiaTheme="minorEastAsia"/>
        </w:rPr>
        <w:t>Trigger</w:t>
      </w:r>
      <w:proofErr w:type="spellEnd"/>
      <w:r w:rsidR="007D0316">
        <w:rPr>
          <w:rFonts w:eastAsiaTheme="minorEastAsia"/>
        </w:rPr>
        <w:t>, który będzie odpowiedzialny za wykrywanie kolizji z graczem</w:t>
      </w:r>
      <w:r w:rsidR="00B01E43">
        <w:rPr>
          <w:rFonts w:eastAsiaTheme="minorEastAsia"/>
        </w:rPr>
        <w:t xml:space="preserve"> (tak aby gracz mógł z</w:t>
      </w:r>
      <w:r w:rsidR="000D342E">
        <w:rPr>
          <w:rFonts w:eastAsiaTheme="minorEastAsia"/>
        </w:rPr>
        <w:t>ebrać kryształ).</w:t>
      </w:r>
    </w:p>
    <w:p w:rsidRPr="00744D4F" w:rsidR="000D342E" w:rsidP="00422F67" w:rsidRDefault="000D342E" w14:paraId="5D78246D" w14:textId="3B2DBFE4">
      <w:pPr>
        <w:pStyle w:val="Akapitzlist"/>
        <w:numPr>
          <w:ilvl w:val="1"/>
          <w:numId w:val="1"/>
        </w:numPr>
      </w:pPr>
      <w:r>
        <w:rPr>
          <w:rFonts w:eastAsiaTheme="minorEastAsia"/>
        </w:rPr>
        <w:t xml:space="preserve">Na pewno przydatne będą animacje </w:t>
      </w:r>
      <w:r w:rsidR="00201883">
        <w:rPr>
          <w:rFonts w:eastAsiaTheme="minorEastAsia"/>
        </w:rPr>
        <w:t>–</w:t>
      </w:r>
      <w:r>
        <w:rPr>
          <w:rFonts w:eastAsiaTheme="minorEastAsia"/>
        </w:rPr>
        <w:t xml:space="preserve"> </w:t>
      </w:r>
      <w:r w:rsidR="00201883">
        <w:rPr>
          <w:rFonts w:eastAsiaTheme="minorEastAsia"/>
        </w:rPr>
        <w:t xml:space="preserve">kryształy będą mogły obracać się w miejscu, a gdy zostanie wykryta kolizja z graczem to </w:t>
      </w:r>
      <w:r w:rsidR="00D84C72">
        <w:rPr>
          <w:rFonts w:eastAsiaTheme="minorEastAsia"/>
        </w:rPr>
        <w:t xml:space="preserve">uruchomi się animacja </w:t>
      </w:r>
      <w:r w:rsidR="006637B3">
        <w:rPr>
          <w:rFonts w:eastAsiaTheme="minorEastAsia"/>
        </w:rPr>
        <w:t>„</w:t>
      </w:r>
      <w:r w:rsidR="00D84C72">
        <w:rPr>
          <w:rFonts w:eastAsiaTheme="minorEastAsia"/>
        </w:rPr>
        <w:t>wciągania/</w:t>
      </w:r>
      <w:r w:rsidR="006637B3">
        <w:rPr>
          <w:rFonts w:eastAsiaTheme="minorEastAsia"/>
        </w:rPr>
        <w:t>zasysania</w:t>
      </w:r>
      <w:r w:rsidR="00161193">
        <w:rPr>
          <w:rFonts w:eastAsiaTheme="minorEastAsia"/>
        </w:rPr>
        <w:t>/pochłaniania</w:t>
      </w:r>
      <w:r w:rsidR="006637B3">
        <w:rPr>
          <w:rFonts w:eastAsiaTheme="minorEastAsia"/>
        </w:rPr>
        <w:t xml:space="preserve">” </w:t>
      </w:r>
      <w:r w:rsidR="00D84C72">
        <w:rPr>
          <w:rFonts w:eastAsiaTheme="minorEastAsia"/>
        </w:rPr>
        <w:t>kryształu</w:t>
      </w:r>
      <w:r w:rsidR="006637B3">
        <w:rPr>
          <w:rFonts w:eastAsiaTheme="minorEastAsia"/>
        </w:rPr>
        <w:t>.</w:t>
      </w:r>
    </w:p>
    <w:p w:rsidR="3B64B5DC" w:rsidP="006B41E6" w:rsidRDefault="00361338" w14:paraId="05431833" w14:textId="2EA2AF61">
      <w:pPr>
        <w:pStyle w:val="Akapitzlist"/>
        <w:numPr>
          <w:ilvl w:val="1"/>
          <w:numId w:val="1"/>
        </w:numPr>
        <w:rPr/>
      </w:pPr>
      <w:r w:rsidR="5687F348">
        <w:rPr/>
        <w:t xml:space="preserve">Byłoby </w:t>
      </w:r>
      <w:r w:rsidR="5687F348">
        <w:rPr/>
        <w:t>super,</w:t>
      </w:r>
      <w:r w:rsidR="5687F348">
        <w:rPr/>
        <w:t xml:space="preserve"> gdyby kryształ emitował także jakieś własne światło.</w:t>
      </w:r>
    </w:p>
    <w:p w:rsidRPr="000F137C" w:rsidR="3B64B5DC" w:rsidP="3B64B5DC" w:rsidRDefault="3B64B5DC" w14:paraId="36039574" w14:textId="6E3F23B5">
      <w:pPr>
        <w:pStyle w:val="Akapitzlist"/>
        <w:numPr>
          <w:ilvl w:val="0"/>
          <w:numId w:val="1"/>
        </w:numPr>
        <w:rPr/>
      </w:pPr>
      <w:r w:rsidRPr="14C8E7FB" w:rsidR="14C8E7FB">
        <w:rPr>
          <w:rFonts w:eastAsia="" w:eastAsiaTheme="minorEastAsia"/>
        </w:rPr>
        <w:t>Wewnątrz folderu "</w:t>
      </w:r>
      <w:proofErr w:type="spellStart"/>
      <w:r w:rsidRPr="14C8E7FB" w:rsidR="14C8E7FB">
        <w:rPr>
          <w:rFonts w:eastAsia="" w:eastAsiaTheme="minorEastAsia"/>
        </w:rPr>
        <w:t>Blueprints</w:t>
      </w:r>
      <w:proofErr w:type="spellEnd"/>
      <w:r w:rsidRPr="14C8E7FB" w:rsidR="14C8E7FB">
        <w:rPr>
          <w:rFonts w:eastAsia="" w:eastAsiaTheme="minorEastAsia"/>
        </w:rPr>
        <w:t xml:space="preserve">" utwórzmy klasę </w:t>
      </w:r>
      <w:proofErr w:type="spellStart"/>
      <w:r w:rsidRPr="14C8E7FB" w:rsidR="14C8E7FB">
        <w:rPr>
          <w:rFonts w:eastAsia="" w:eastAsiaTheme="minorEastAsia"/>
        </w:rPr>
        <w:t>bluprintow</w:t>
      </w:r>
      <w:r w:rsidRPr="14C8E7FB" w:rsidR="14C8E7FB">
        <w:rPr>
          <w:rFonts w:eastAsia="" w:eastAsiaTheme="minorEastAsia"/>
        </w:rPr>
        <w:t>ą</w:t>
      </w:r>
      <w:proofErr w:type="spellEnd"/>
      <w:r w:rsidRPr="14C8E7FB" w:rsidR="14C8E7FB">
        <w:rPr>
          <w:rFonts w:eastAsia="" w:eastAsiaTheme="minorEastAsia"/>
        </w:rPr>
        <w:t xml:space="preserve"> </w:t>
      </w:r>
      <w:proofErr w:type="spellStart"/>
      <w:r w:rsidRPr="14C8E7FB" w:rsidR="14C8E7FB">
        <w:rPr>
          <w:rFonts w:eastAsia="" w:eastAsiaTheme="minorEastAsia"/>
        </w:rPr>
        <w:t>Actor</w:t>
      </w:r>
      <w:proofErr w:type="spellEnd"/>
      <w:r w:rsidRPr="14C8E7FB" w:rsidR="14C8E7FB">
        <w:rPr>
          <w:rFonts w:eastAsia="" w:eastAsiaTheme="minorEastAsia"/>
        </w:rPr>
        <w:t xml:space="preserve"> – aby to zrobić należy kliknąć prawym przyciskiem myszy w okno Content </w:t>
      </w:r>
      <w:r w:rsidRPr="14C8E7FB" w:rsidR="14C8E7FB">
        <w:rPr>
          <w:rFonts w:eastAsia="" w:eastAsiaTheme="minorEastAsia"/>
        </w:rPr>
        <w:t>Brows</w:t>
      </w:r>
      <w:r w:rsidRPr="14C8E7FB" w:rsidR="14C8E7FB">
        <w:rPr>
          <w:rFonts w:eastAsia="" w:eastAsiaTheme="minorEastAsia"/>
        </w:rPr>
        <w:t>er</w:t>
      </w:r>
      <w:r w:rsidRPr="14C8E7FB" w:rsidR="14C8E7FB">
        <w:rPr>
          <w:rFonts w:eastAsia="" w:eastAsiaTheme="minorEastAsia"/>
        </w:rPr>
        <w:t xml:space="preserve"> i wybrać opcje </w:t>
      </w:r>
      <w:proofErr w:type="spellStart"/>
      <w:r w:rsidRPr="14C8E7FB" w:rsidR="14C8E7FB">
        <w:rPr>
          <w:rFonts w:eastAsia="" w:eastAsiaTheme="minorEastAsia"/>
        </w:rPr>
        <w:t>Blueprint</w:t>
      </w:r>
      <w:proofErr w:type="spellEnd"/>
      <w:r w:rsidRPr="14C8E7FB" w:rsidR="14C8E7FB">
        <w:rPr>
          <w:rFonts w:eastAsia="" w:eastAsiaTheme="minorEastAsia"/>
        </w:rPr>
        <w:t xml:space="preserve"> Class.</w:t>
      </w:r>
    </w:p>
    <w:p w:rsidRPr="008E4EE5" w:rsidR="000F137C" w:rsidP="3B64B5DC" w:rsidRDefault="00651B9A" w14:paraId="2BB1A671" w14:textId="02841FD6">
      <w:pPr>
        <w:pStyle w:val="Akapitzlist"/>
        <w:numPr>
          <w:ilvl w:val="0"/>
          <w:numId w:val="1"/>
        </w:numPr>
        <w:rPr/>
      </w:pPr>
      <w:r w:rsidRPr="5687F348" w:rsidR="5687F348">
        <w:rPr>
          <w:rFonts w:eastAsia="" w:eastAsiaTheme="minorEastAsia"/>
        </w:rPr>
        <w:t xml:space="preserve">Pojawi się </w:t>
      </w:r>
      <w:r w:rsidRPr="5687F348" w:rsidR="5687F348">
        <w:rPr>
          <w:rFonts w:eastAsia="" w:eastAsiaTheme="minorEastAsia"/>
        </w:rPr>
        <w:t>okienk,o</w:t>
      </w:r>
      <w:r w:rsidRPr="5687F348" w:rsidR="5687F348">
        <w:rPr>
          <w:rFonts w:eastAsia="" w:eastAsiaTheme="minorEastAsia"/>
        </w:rPr>
        <w:t xml:space="preserve"> w którym możemy dokonać wyboru jakiego typu klasę chcemy utworzyć – w naszym przypadku zależy nam na klasie </w:t>
      </w:r>
      <w:proofErr w:type="spellStart"/>
      <w:r w:rsidRPr="5687F348" w:rsidR="5687F348">
        <w:rPr>
          <w:rFonts w:eastAsia="" w:eastAsiaTheme="minorEastAsia"/>
        </w:rPr>
        <w:t>Actor</w:t>
      </w:r>
      <w:proofErr w:type="spellEnd"/>
      <w:r w:rsidRPr="5687F348" w:rsidR="5687F348">
        <w:rPr>
          <w:rFonts w:eastAsia="" w:eastAsiaTheme="minorEastAsia"/>
        </w:rPr>
        <w:t xml:space="preserve">. Przykładowa nazwa klasy to: </w:t>
      </w:r>
      <w:proofErr w:type="spellStart"/>
      <w:r w:rsidRPr="5687F348" w:rsidR="5687F348">
        <w:rPr>
          <w:rFonts w:eastAsia="" w:eastAsiaTheme="minorEastAsia"/>
        </w:rPr>
        <w:t>BP_Crystal</w:t>
      </w:r>
      <w:proofErr w:type="spellEnd"/>
      <w:r w:rsidRPr="5687F348" w:rsidR="5687F348">
        <w:rPr>
          <w:rFonts w:eastAsia="" w:eastAsiaTheme="minorEastAsia"/>
        </w:rPr>
        <w:t>.</w:t>
      </w:r>
    </w:p>
    <w:p w:rsidRPr="00651B9A" w:rsidR="008E4EE5" w:rsidP="3B64B5DC" w:rsidRDefault="008E4EE5" w14:paraId="73ABABEB" w14:textId="31A7489B">
      <w:pPr>
        <w:pStyle w:val="Akapitzlist"/>
        <w:numPr>
          <w:ilvl w:val="0"/>
          <w:numId w:val="1"/>
        </w:numPr>
      </w:pPr>
      <w:r>
        <w:rPr>
          <w:rFonts w:eastAsiaTheme="minorEastAsia"/>
        </w:rPr>
        <w:t xml:space="preserve">Kliknijmy dwukrotnie lewym przyciskiem myszy na </w:t>
      </w:r>
      <w:r w:rsidR="00855A7B">
        <w:rPr>
          <w:rFonts w:eastAsiaTheme="minorEastAsia"/>
        </w:rPr>
        <w:t xml:space="preserve">utworzoną </w:t>
      </w:r>
      <w:r>
        <w:rPr>
          <w:rFonts w:eastAsiaTheme="minorEastAsia"/>
        </w:rPr>
        <w:t>klasę</w:t>
      </w:r>
      <w:r w:rsidR="00855A7B">
        <w:rPr>
          <w:rFonts w:eastAsiaTheme="minorEastAsia"/>
        </w:rPr>
        <w:t>.</w:t>
      </w:r>
    </w:p>
    <w:p w:rsidR="00651B9A" w:rsidP="3B64B5DC" w:rsidRDefault="00855A7B" w14:paraId="6086F7BC" w14:textId="41B1E042">
      <w:pPr>
        <w:pStyle w:val="Akapitzlist"/>
        <w:numPr>
          <w:ilvl w:val="0"/>
          <w:numId w:val="1"/>
        </w:numPr>
        <w:rPr/>
      </w:pPr>
      <w:r w:rsidR="5687F348">
        <w:rPr/>
        <w:t xml:space="preserve">Pojawiło się nam nowe </w:t>
      </w:r>
      <w:r w:rsidR="5687F348">
        <w:rPr/>
        <w:t>okno, w</w:t>
      </w:r>
      <w:r w:rsidR="5687F348">
        <w:rPr/>
        <w:t xml:space="preserve"> którym znajdują się m.in takie sekcje jak Components i </w:t>
      </w:r>
      <w:proofErr w:type="spellStart"/>
      <w:r w:rsidR="5687F348">
        <w:rPr/>
        <w:t>Viewport</w:t>
      </w:r>
      <w:proofErr w:type="spellEnd"/>
      <w:r w:rsidR="5687F348">
        <w:rPr/>
        <w:t xml:space="preserve"> – w obu możemy dostrzec, że domyślnie utworzył się tam komponent o nazwie </w:t>
      </w:r>
      <w:proofErr w:type="spellStart"/>
      <w:r w:rsidR="5687F348">
        <w:rPr/>
        <w:t>DefaultSceneRoot</w:t>
      </w:r>
      <w:proofErr w:type="spellEnd"/>
      <w:r w:rsidR="5687F348">
        <w:rPr/>
        <w:t>.</w:t>
      </w:r>
    </w:p>
    <w:p w:rsidR="00D64C9F" w:rsidP="3B64B5DC" w:rsidRDefault="00DB7005" w14:paraId="68A2DBF1" w14:textId="4B67BD09">
      <w:pPr>
        <w:pStyle w:val="Akapitzlist"/>
        <w:numPr>
          <w:ilvl w:val="0"/>
          <w:numId w:val="1"/>
        </w:numPr>
        <w:rPr/>
      </w:pPr>
      <w:r w:rsidR="5687F348">
        <w:rPr/>
        <w:t xml:space="preserve">Utworzony komponent (biała sfera) to element, który posiada zawsze każdy z obiektów klasy </w:t>
      </w:r>
      <w:proofErr w:type="spellStart"/>
      <w:r w:rsidR="5687F348">
        <w:rPr/>
        <w:t>Actor</w:t>
      </w:r>
      <w:proofErr w:type="spellEnd"/>
      <w:r w:rsidR="5687F348">
        <w:rPr/>
        <w:t xml:space="preserve"> znajdujących się w danej grze. Tę „białą kulkę” wraz z strzałkami możemy dostrzec w momencie, gdy zaznaczmy jakiś obiekt tej klasy na scenie.</w:t>
      </w:r>
    </w:p>
    <w:p w:rsidR="00385014" w:rsidP="3B64B5DC" w:rsidRDefault="00247717" w14:paraId="549DF444" w14:textId="19BBF373">
      <w:pPr>
        <w:pStyle w:val="Akapitzlist"/>
        <w:numPr>
          <w:ilvl w:val="0"/>
          <w:numId w:val="1"/>
        </w:numPr>
      </w:pPr>
      <w:r>
        <w:t>Gdy przesuwamy nasze obiekty</w:t>
      </w:r>
      <w:r w:rsidR="00C662A8">
        <w:t xml:space="preserve"> i dokonujemy </w:t>
      </w:r>
      <w:r w:rsidR="00385014">
        <w:t xml:space="preserve">na nich także </w:t>
      </w:r>
      <w:r w:rsidR="00C662A8">
        <w:t>innych transformacji</w:t>
      </w:r>
      <w:r w:rsidR="001E3B5C">
        <w:t xml:space="preserve"> (obrotu,</w:t>
      </w:r>
      <w:r w:rsidR="00385014">
        <w:t xml:space="preserve"> </w:t>
      </w:r>
      <w:r w:rsidR="001E3B5C">
        <w:t>skalowania)</w:t>
      </w:r>
      <w:r w:rsidR="00363A86">
        <w:t xml:space="preserve"> </w:t>
      </w:r>
      <w:r w:rsidR="006F478B">
        <w:t xml:space="preserve">to tak naprawdę </w:t>
      </w:r>
      <w:r w:rsidR="001E3B5C">
        <w:t xml:space="preserve">wszystkie operacje skupiają się na tym </w:t>
      </w:r>
      <w:r w:rsidR="00385014">
        <w:t xml:space="preserve">domyślnie wygenerowanym </w:t>
      </w:r>
      <w:r w:rsidR="006F478B">
        <w:t>k</w:t>
      </w:r>
      <w:r w:rsidR="00897D74">
        <w:t>omponen</w:t>
      </w:r>
      <w:r w:rsidR="001E3B5C">
        <w:t>cie</w:t>
      </w:r>
      <w:r w:rsidR="00897D74">
        <w:t xml:space="preserve"> </w:t>
      </w:r>
      <w:r w:rsidR="001E3B5C">
        <w:t xml:space="preserve">i od niego </w:t>
      </w:r>
      <w:r w:rsidR="0089546C">
        <w:t xml:space="preserve">są </w:t>
      </w:r>
      <w:r w:rsidR="009D46B6">
        <w:t>liczone.</w:t>
      </w:r>
      <w:r w:rsidR="00086475">
        <w:t xml:space="preserve"> </w:t>
      </w:r>
    </w:p>
    <w:p w:rsidR="005A6393" w:rsidP="3B64B5DC" w:rsidRDefault="00385014" w14:paraId="16578EA6" w14:textId="77777777">
      <w:pPr>
        <w:pStyle w:val="Akapitzlist"/>
        <w:numPr>
          <w:ilvl w:val="0"/>
          <w:numId w:val="1"/>
        </w:numPr>
      </w:pPr>
      <w:r>
        <w:t>Nasz „</w:t>
      </w:r>
      <w:r w:rsidR="00CB6869">
        <w:t>R</w:t>
      </w:r>
      <w:r w:rsidR="00897D74">
        <w:t>oot</w:t>
      </w:r>
      <w:r>
        <w:t>”</w:t>
      </w:r>
      <w:r w:rsidR="00897D74">
        <w:t xml:space="preserve"> (miejsce zerowe/rdzeń/korzeń</w:t>
      </w:r>
      <w:r w:rsidR="00D50BC4">
        <w:t>/origin</w:t>
      </w:r>
      <w:r w:rsidR="00897D74">
        <w:t>)</w:t>
      </w:r>
      <w:r>
        <w:t xml:space="preserve"> to </w:t>
      </w:r>
      <w:r w:rsidR="009A13C5">
        <w:t xml:space="preserve">komponent </w:t>
      </w:r>
      <w:r w:rsidR="00A86E01">
        <w:t>do którego są podpi</w:t>
      </w:r>
      <w:r w:rsidR="005A6393">
        <w:t>ęte</w:t>
      </w:r>
      <w:r w:rsidR="00A86E01">
        <w:t xml:space="preserve"> wszelkie inne komponenty</w:t>
      </w:r>
      <w:r w:rsidR="00760775">
        <w:t>,</w:t>
      </w:r>
      <w:r w:rsidR="00A86E01">
        <w:t xml:space="preserve"> które dodamy do nasze</w:t>
      </w:r>
      <w:r w:rsidR="00760775">
        <w:t>j klasy</w:t>
      </w:r>
      <w:r w:rsidR="005A6393">
        <w:t xml:space="preserve"> – siatka 3D/</w:t>
      </w:r>
      <w:proofErr w:type="spellStart"/>
      <w:r w:rsidR="005A6393">
        <w:t>triggery</w:t>
      </w:r>
      <w:proofErr w:type="spellEnd"/>
      <w:r w:rsidR="005A6393">
        <w:t>/ światło itd.</w:t>
      </w:r>
    </w:p>
    <w:p w:rsidR="00454FC9" w:rsidP="00454FC9" w:rsidRDefault="00760775" w14:paraId="270D895C" w14:textId="43749DC4">
      <w:pPr>
        <w:pStyle w:val="Akapitzlist"/>
        <w:numPr>
          <w:ilvl w:val="0"/>
          <w:numId w:val="1"/>
        </w:numPr>
        <w:rPr/>
      </w:pPr>
      <w:r w:rsidR="5687F348">
        <w:rPr/>
        <w:t xml:space="preserve">Czyli w momencie, gdy wydawać się nam będzie, że poruszamy </w:t>
      </w:r>
      <w:proofErr w:type="spellStart"/>
      <w:r w:rsidR="5687F348">
        <w:rPr/>
        <w:t>meshem</w:t>
      </w:r>
      <w:proofErr w:type="spellEnd"/>
      <w:r w:rsidR="5687F348">
        <w:rPr/>
        <w:t xml:space="preserve">/siatką 3D/wizualną reprezentacją naszego kryształu, to tak naprawdę będziemy poruszać naszym </w:t>
      </w:r>
      <w:proofErr w:type="spellStart"/>
      <w:r w:rsidR="5687F348">
        <w:rPr/>
        <w:t>originem</w:t>
      </w:r>
      <w:proofErr w:type="spellEnd"/>
      <w:r w:rsidR="5687F348">
        <w:rPr/>
        <w:t>/rdzeniem i na podstawie jego pozycji będą również obliczane pozycje wszelkich pozostałych komponentów.</w:t>
      </w:r>
    </w:p>
    <w:p w:rsidR="00E55B8F" w:rsidP="00F53039" w:rsidRDefault="00E55B8F" w14:paraId="735D9993" w14:textId="76EC87FD">
      <w:pPr>
        <w:pStyle w:val="Akapitzlist"/>
        <w:numPr>
          <w:ilvl w:val="0"/>
          <w:numId w:val="1"/>
        </w:numPr>
        <w:rPr/>
      </w:pPr>
      <w:r w:rsidR="5687F348">
        <w:rPr/>
        <w:t xml:space="preserve">Słowo „Root” jest szeroko wykorzystywane w branży </w:t>
      </w:r>
      <w:r w:rsidR="5687F348">
        <w:rPr/>
        <w:t>technologicznej -</w:t>
      </w:r>
      <w:r w:rsidR="5687F348">
        <w:rPr/>
        <w:t xml:space="preserve"> przykładowo będzie ono kojarzone przez użytkowników różnego rodzaju dystrybucji </w:t>
      </w:r>
      <w:proofErr w:type="spellStart"/>
      <w:r w:rsidR="5687F348">
        <w:rPr/>
        <w:t>linux</w:t>
      </w:r>
      <w:proofErr w:type="spellEnd"/>
      <w:r w:rsidR="5687F348">
        <w:rPr/>
        <w:t xml:space="preserve"> lub jest ono także stosowane w systemie kontroli wersji git. </w:t>
      </w:r>
    </w:p>
    <w:p w:rsidR="001744DE" w:rsidP="3B64B5DC" w:rsidRDefault="00E55B8F" w14:paraId="0C10BA37" w14:textId="29194132">
      <w:pPr>
        <w:pStyle w:val="Akapitzlist"/>
        <w:numPr>
          <w:ilvl w:val="0"/>
          <w:numId w:val="1"/>
        </w:numPr>
        <w:rPr/>
      </w:pPr>
      <w:r w:rsidR="5687F348">
        <w:rPr/>
        <w:t xml:space="preserve">Podsumowując – nasz „korzeń” jest w </w:t>
      </w:r>
      <w:r w:rsidR="5687F348">
        <w:rPr/>
        <w:t>hierarchii „</w:t>
      </w:r>
      <w:r w:rsidR="5687F348">
        <w:rPr/>
        <w:t>rodzicem” dla wszystkich pozostałych komponentów.</w:t>
      </w:r>
    </w:p>
    <w:p w:rsidR="00B8155D" w:rsidP="3B64B5DC" w:rsidRDefault="00C241DB" w14:paraId="2ED8BA7D" w14:textId="77777777">
      <w:pPr>
        <w:pStyle w:val="Akapitzlist"/>
        <w:numPr>
          <w:ilvl w:val="0"/>
          <w:numId w:val="1"/>
        </w:numPr>
      </w:pPr>
      <w:r>
        <w:lastRenderedPageBreak/>
        <w:t xml:space="preserve">Teraz po jakże wyczerpującym i </w:t>
      </w:r>
      <w:r w:rsidR="009476EF">
        <w:t>nudnym wyjaśnieniu przejdźmy w oknie Component</w:t>
      </w:r>
      <w:r w:rsidR="00BB0196">
        <w:t>s</w:t>
      </w:r>
      <w:r w:rsidR="009476EF">
        <w:t xml:space="preserve"> do przycisku „</w:t>
      </w:r>
      <w:proofErr w:type="spellStart"/>
      <w:r w:rsidR="009476EF">
        <w:t>Add</w:t>
      </w:r>
      <w:proofErr w:type="spellEnd"/>
      <w:r w:rsidR="009476EF">
        <w:t xml:space="preserve"> Component”</w:t>
      </w:r>
      <w:r>
        <w:t xml:space="preserve"> </w:t>
      </w:r>
      <w:r w:rsidR="001F7395">
        <w:t xml:space="preserve">i dodajmy statycznego </w:t>
      </w:r>
      <w:proofErr w:type="spellStart"/>
      <w:r w:rsidR="001F7395">
        <w:t>mesha</w:t>
      </w:r>
      <w:proofErr w:type="spellEnd"/>
      <w:r w:rsidR="00DB4E1B">
        <w:t xml:space="preserve"> i spróbujmy mu samodzielnie nadać </w:t>
      </w:r>
      <w:r w:rsidR="007F17BC">
        <w:t xml:space="preserve">jakiś kształt za pomocą okienka </w:t>
      </w:r>
      <w:proofErr w:type="spellStart"/>
      <w:r w:rsidR="007F17BC">
        <w:t>Details</w:t>
      </w:r>
      <w:proofErr w:type="spellEnd"/>
      <w:r w:rsidR="007F17BC">
        <w:t xml:space="preserve"> i opcji </w:t>
      </w:r>
      <w:proofErr w:type="spellStart"/>
      <w:r w:rsidR="007F17BC">
        <w:t>Static</w:t>
      </w:r>
      <w:proofErr w:type="spellEnd"/>
      <w:r w:rsidR="007F17BC">
        <w:t xml:space="preserve"> Mesh</w:t>
      </w:r>
      <w:r w:rsidR="001455F7">
        <w:t xml:space="preserve"> </w:t>
      </w:r>
    </w:p>
    <w:p w:rsidR="004518AF" w:rsidP="3B64B5DC" w:rsidRDefault="00B8155D" w14:paraId="2B60277A" w14:textId="32EEB8AA">
      <w:pPr>
        <w:pStyle w:val="Akapitzlist"/>
        <w:numPr>
          <w:ilvl w:val="0"/>
          <w:numId w:val="1"/>
        </w:numPr>
      </w:pPr>
      <w:r>
        <w:t xml:space="preserve">Przy dodawaniu </w:t>
      </w:r>
      <w:r w:rsidR="00031475">
        <w:t>przydatny może się okazać</w:t>
      </w:r>
      <w:r>
        <w:t xml:space="preserve"> przycisk</w:t>
      </w:r>
      <w:r w:rsidR="001455F7">
        <w:t xml:space="preserve"> </w:t>
      </w:r>
      <w:r w:rsidR="00DA7CF9">
        <w:t>strzałk</w:t>
      </w:r>
      <w:r>
        <w:t>i</w:t>
      </w:r>
      <w:r w:rsidR="00DA7CF9">
        <w:t xml:space="preserve"> któr</w:t>
      </w:r>
      <w:r>
        <w:t>y</w:t>
      </w:r>
      <w:r w:rsidR="00DA7CF9">
        <w:t xml:space="preserve"> znajduje się obok</w:t>
      </w:r>
      <w:r w:rsidR="00C5614F">
        <w:t xml:space="preserve"> opcji </w:t>
      </w:r>
      <w:proofErr w:type="spellStart"/>
      <w:r>
        <w:t>Static</w:t>
      </w:r>
      <w:proofErr w:type="spellEnd"/>
      <w:r>
        <w:t xml:space="preserve"> Mesh, a także pomoc</w:t>
      </w:r>
      <w:r w:rsidR="00031475">
        <w:t>ny</w:t>
      </w:r>
      <w:r>
        <w:t xml:space="preserve"> może okazać się </w:t>
      </w:r>
      <w:r w:rsidR="00C5614F">
        <w:t xml:space="preserve">folder o nazwie </w:t>
      </w:r>
      <w:proofErr w:type="spellStart"/>
      <w:r w:rsidR="00C5614F">
        <w:t>Shapes</w:t>
      </w:r>
      <w:proofErr w:type="spellEnd"/>
      <w:r w:rsidR="00C5614F">
        <w:t>, który powinien znajdować się w folderze Starter Content</w:t>
      </w:r>
      <w:r>
        <w:t xml:space="preserve"> – jeśli oczywiście chcemy korzystać z domyślnych modeli 3D.</w:t>
      </w:r>
    </w:p>
    <w:p w:rsidR="007F17BC" w:rsidP="3B64B5DC" w:rsidRDefault="00F24D99" w14:paraId="0A0BD7BA" w14:textId="113C2F02">
      <w:pPr>
        <w:pStyle w:val="Akapitzlist"/>
        <w:numPr>
          <w:ilvl w:val="0"/>
          <w:numId w:val="1"/>
        </w:numPr>
      </w:pPr>
      <w:r>
        <w:t xml:space="preserve">Aby utworzyć </w:t>
      </w:r>
      <w:r w:rsidR="00D3052E">
        <w:t xml:space="preserve">prosty </w:t>
      </w:r>
      <w:r>
        <w:t xml:space="preserve">kształt </w:t>
      </w:r>
      <w:r w:rsidR="00D3052E">
        <w:t xml:space="preserve">kryształu to najlepszym modelem może się okazać model „piramidy” – po jej dodaniu będzie trzeba </w:t>
      </w:r>
      <w:r w:rsidR="00B34471">
        <w:t xml:space="preserve">skopiować naszego </w:t>
      </w:r>
      <w:proofErr w:type="spellStart"/>
      <w:r w:rsidR="00B34471">
        <w:t>mesha</w:t>
      </w:r>
      <w:proofErr w:type="spellEnd"/>
      <w:r w:rsidR="00B34471">
        <w:t xml:space="preserve"> i odwrócić go o 180 stopni. Dzięki temu utworzy się nam prosty kształt przedstawiający kryształ.</w:t>
      </w:r>
    </w:p>
    <w:p w:rsidR="00FA1715" w:rsidP="3B64B5DC" w:rsidRDefault="009E2DC8" w14:paraId="6EF6DDDC" w14:textId="77777777">
      <w:pPr>
        <w:pStyle w:val="Akapitzlist"/>
        <w:numPr>
          <w:ilvl w:val="0"/>
          <w:numId w:val="1"/>
        </w:numPr>
      </w:pPr>
      <w:r>
        <w:t>Warto pamiętać o tym, aby</w:t>
      </w:r>
      <w:r w:rsidR="00FA1715">
        <w:t>:</w:t>
      </w:r>
    </w:p>
    <w:p w:rsidR="001F7395" w:rsidP="00FA1715" w:rsidRDefault="00FA1715" w14:paraId="338199EC" w14:textId="19B4D8CD">
      <w:pPr>
        <w:pStyle w:val="Akapitzlist"/>
        <w:numPr>
          <w:ilvl w:val="1"/>
          <w:numId w:val="1"/>
        </w:numPr>
      </w:pPr>
      <w:r>
        <w:t>Dodane</w:t>
      </w:r>
      <w:r w:rsidR="009E2DC8">
        <w:t xml:space="preserve"> komponenty siatki 3D znajdowały się na koordynatach 0/0/0</w:t>
      </w:r>
      <w:r>
        <w:t>.</w:t>
      </w:r>
    </w:p>
    <w:p w:rsidR="00FA1715" w:rsidP="00FA1715" w:rsidRDefault="00D8530C" w14:paraId="49EDF75B" w14:textId="14D1742E">
      <w:pPr>
        <w:pStyle w:val="Akapitzlist"/>
        <w:numPr>
          <w:ilvl w:val="1"/>
          <w:numId w:val="1"/>
        </w:numPr>
      </w:pPr>
      <w:r>
        <w:t>Dolna część kryształu była w hierarchii „dzieckiem” dla górnej części</w:t>
      </w:r>
      <w:r w:rsidR="00CD55F2">
        <w:t xml:space="preserve"> – dzięki temu </w:t>
      </w:r>
      <w:r w:rsidR="00D23CB1">
        <w:t>wszelkie transformacje będą wykonywane dla obu części naszego obiektu.</w:t>
      </w:r>
    </w:p>
    <w:p w:rsidR="00D8530C" w:rsidP="00FA1715" w:rsidRDefault="00D8530C" w14:paraId="120BDC92" w14:textId="2D3C4231">
      <w:pPr>
        <w:pStyle w:val="Akapitzlist"/>
        <w:numPr>
          <w:ilvl w:val="1"/>
          <w:numId w:val="1"/>
        </w:numPr>
        <w:rPr/>
      </w:pPr>
      <w:r w:rsidR="23102F66">
        <w:rPr/>
        <w:t xml:space="preserve">Stosować odpowiednie nazewnictwo do dodanych komponentów, </w:t>
      </w:r>
      <w:r w:rsidR="23102F66">
        <w:rPr/>
        <w:t>aby w</w:t>
      </w:r>
      <w:r w:rsidR="23102F66">
        <w:rPr/>
        <w:t xml:space="preserve"> przyszłości się nie pogubić. </w:t>
      </w:r>
    </w:p>
    <w:p w:rsidR="005F6030" w:rsidP="005F6030" w:rsidRDefault="002C484B" w14:paraId="27F8652A" w14:textId="1D8471DB">
      <w:pPr>
        <w:pStyle w:val="Akapitzlist"/>
        <w:numPr>
          <w:ilvl w:val="1"/>
          <w:numId w:val="1"/>
        </w:numPr>
      </w:pPr>
      <w:r>
        <w:t>Elementy</w:t>
      </w:r>
      <w:r w:rsidR="005F6030">
        <w:t>/kryształy</w:t>
      </w:r>
      <w:r>
        <w:t xml:space="preserve"> które będzie zbierał gracz nie były za duże </w:t>
      </w:r>
      <w:r w:rsidR="005F6030">
        <w:t>– warto tutaj poeksperymentować z skalą.</w:t>
      </w:r>
    </w:p>
    <w:p w:rsidR="005F6030" w:rsidP="005F6030" w:rsidRDefault="00D23CB1" w14:paraId="7D10A716" w14:textId="59ACCB6C">
      <w:pPr>
        <w:pStyle w:val="Akapitzlist"/>
        <w:numPr>
          <w:ilvl w:val="0"/>
          <w:numId w:val="1"/>
        </w:numPr>
      </w:pPr>
      <w:r>
        <w:t>Efekt końcowy:</w:t>
      </w:r>
    </w:p>
    <w:p w:rsidR="00D23CB1" w:rsidP="00D23CB1" w:rsidRDefault="00D23CB1" w14:paraId="5EFCFB95" w14:textId="5504C90C">
      <w:pPr>
        <w:jc w:val="center"/>
      </w:pPr>
      <w:r>
        <w:drawing>
          <wp:inline wp14:editId="23102F66" wp14:anchorId="10F99F0F">
            <wp:extent cx="5915025" cy="3190926"/>
            <wp:effectExtent l="0" t="0" r="0" b="9525"/>
            <wp:docPr id="348710907" name="Obraz 1" descr="Obraz zawierający zrzut ekranu, czarny, monitor, ekran&#10;&#10;Opis wygenerowany automatyczni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"/>
                    <pic:cNvPicPr/>
                  </pic:nvPicPr>
                  <pic:blipFill>
                    <a:blip r:embed="R52a4a3b7296d486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15025" cy="319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167BEFB" wp14:anchorId="3032275F">
            <wp:extent cx="5945786" cy="3219450"/>
            <wp:effectExtent l="0" t="0" r="0" b="0"/>
            <wp:docPr id="725929838" name="Obraz 2" descr="Obraz zawierający siedzi, stół, mężczyzna, czarny&#10;&#10;Opis wygenerowany automatyczni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2"/>
                    <pic:cNvPicPr/>
                  </pic:nvPicPr>
                  <pic:blipFill>
                    <a:blip r:embed="R72d43884c1b24e9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5786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2BE" w:rsidP="00A622BE" w:rsidRDefault="00A622BE" w14:paraId="33A1B0E5" w14:textId="67E90C0F">
      <w:pPr>
        <w:pStyle w:val="Akapitzlist"/>
        <w:numPr>
          <w:ilvl w:val="0"/>
          <w:numId w:val="1"/>
        </w:numPr>
      </w:pPr>
      <w:r>
        <w:lastRenderedPageBreak/>
        <w:t xml:space="preserve">Proszę wykonać zrzut ekranu przedstawiający </w:t>
      </w:r>
      <w:r w:rsidR="00107202">
        <w:t xml:space="preserve">własną scenę wraz z nowoutworzonym obiektem </w:t>
      </w:r>
      <w:r w:rsidR="000862C5">
        <w:t xml:space="preserve">klasy </w:t>
      </w:r>
      <w:proofErr w:type="spellStart"/>
      <w:r w:rsidR="000862C5">
        <w:t>Actor</w:t>
      </w:r>
      <w:proofErr w:type="spellEnd"/>
      <w:r w:rsidR="000862C5">
        <w:t>.</w:t>
      </w:r>
    </w:p>
    <w:p w:rsidR="00D23CB1" w:rsidP="00E302AE" w:rsidRDefault="006057A2" w14:paraId="7BDFB21E" w14:textId="1C92CA66">
      <w:pPr>
        <w:pStyle w:val="Akapitzlist"/>
        <w:numPr>
          <w:ilvl w:val="0"/>
          <w:numId w:val="1"/>
        </w:numPr>
      </w:pPr>
      <w:r>
        <w:t>[</w:t>
      </w:r>
      <w:r w:rsidRPr="00E302AE" w:rsidR="00E302AE">
        <w:t xml:space="preserve">ZADANIE] Uzupełnij formularz Google: </w:t>
      </w:r>
      <w:hyperlink w:history="1" r:id="rId9">
        <w:r w:rsidRPr="00FD1CAF">
          <w:rPr>
            <w:rStyle w:val="Hipercze"/>
          </w:rPr>
          <w:t>https://forms.gle/FL45u</w:t>
        </w:r>
        <w:r w:rsidRPr="00FD1CAF">
          <w:rPr>
            <w:rStyle w:val="Hipercze"/>
          </w:rPr>
          <w:t>K</w:t>
        </w:r>
        <w:r w:rsidRPr="00FD1CAF">
          <w:rPr>
            <w:rStyle w:val="Hipercze"/>
          </w:rPr>
          <w:t>qC6TwoJgLcA</w:t>
        </w:r>
      </w:hyperlink>
      <w:r>
        <w:t xml:space="preserve"> </w:t>
      </w:r>
    </w:p>
    <w:p w:rsidR="00AD3294" w:rsidP="00AD3294" w:rsidRDefault="00AD3294" w14:paraId="28D0904F" w14:textId="77777777"/>
    <w:sectPr w:rsidR="00AD3294" w:rsidSect="0031570D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810BF" w:rsidP="0032284A" w:rsidRDefault="007810BF" w14:paraId="4691361D" w14:textId="77777777">
      <w:pPr>
        <w:spacing w:after="0" w:line="240" w:lineRule="auto"/>
      </w:pPr>
      <w:r>
        <w:separator/>
      </w:r>
    </w:p>
  </w:endnote>
  <w:endnote w:type="continuationSeparator" w:id="0">
    <w:p w:rsidR="007810BF" w:rsidP="0032284A" w:rsidRDefault="007810BF" w14:paraId="64CA42F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810BF" w:rsidP="0032284A" w:rsidRDefault="007810BF" w14:paraId="1D9F0E92" w14:textId="77777777">
      <w:pPr>
        <w:spacing w:after="0" w:line="240" w:lineRule="auto"/>
      </w:pPr>
      <w:r>
        <w:separator/>
      </w:r>
    </w:p>
  </w:footnote>
  <w:footnote w:type="continuationSeparator" w:id="0">
    <w:p w:rsidR="007810BF" w:rsidP="0032284A" w:rsidRDefault="007810BF" w14:paraId="395381F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75CD6"/>
    <w:multiLevelType w:val="hybridMultilevel"/>
    <w:tmpl w:val="80ACC70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96AD8"/>
    <w:multiLevelType w:val="hybridMultilevel"/>
    <w:tmpl w:val="50B6C8C8"/>
    <w:lvl w:ilvl="0" w:tplc="C1A8E1EA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 w:cs="Symbol"/>
      </w:rPr>
    </w:lvl>
    <w:lvl w:ilvl="2" w:tplc="05A867B8">
      <w:start w:val="1"/>
      <w:numFmt w:val="lowerRoman"/>
      <w:lvlText w:val="%3."/>
      <w:lvlJc w:val="right"/>
      <w:pPr>
        <w:ind w:left="2160" w:hanging="180"/>
      </w:pPr>
    </w:lvl>
    <w:lvl w:ilvl="3" w:tplc="7D129C1C">
      <w:start w:val="1"/>
      <w:numFmt w:val="decimal"/>
      <w:lvlText w:val="%4."/>
      <w:lvlJc w:val="left"/>
      <w:pPr>
        <w:ind w:left="2880" w:hanging="360"/>
      </w:pPr>
    </w:lvl>
    <w:lvl w:ilvl="4" w:tplc="679C359E">
      <w:start w:val="1"/>
      <w:numFmt w:val="lowerLetter"/>
      <w:lvlText w:val="%5."/>
      <w:lvlJc w:val="left"/>
      <w:pPr>
        <w:ind w:left="3600" w:hanging="360"/>
      </w:pPr>
    </w:lvl>
    <w:lvl w:ilvl="5" w:tplc="4B3485F8">
      <w:start w:val="1"/>
      <w:numFmt w:val="lowerRoman"/>
      <w:lvlText w:val="%6."/>
      <w:lvlJc w:val="right"/>
      <w:pPr>
        <w:ind w:left="4320" w:hanging="180"/>
      </w:pPr>
    </w:lvl>
    <w:lvl w:ilvl="6" w:tplc="2108B156">
      <w:start w:val="1"/>
      <w:numFmt w:val="decimal"/>
      <w:lvlText w:val="%7."/>
      <w:lvlJc w:val="left"/>
      <w:pPr>
        <w:ind w:left="5040" w:hanging="360"/>
      </w:pPr>
    </w:lvl>
    <w:lvl w:ilvl="7" w:tplc="B6880CBE">
      <w:start w:val="1"/>
      <w:numFmt w:val="lowerLetter"/>
      <w:lvlText w:val="%8."/>
      <w:lvlJc w:val="left"/>
      <w:pPr>
        <w:ind w:left="5760" w:hanging="360"/>
      </w:pPr>
    </w:lvl>
    <w:lvl w:ilvl="8" w:tplc="34224D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B321C"/>
    <w:multiLevelType w:val="hybridMultilevel"/>
    <w:tmpl w:val="3F8A25A4"/>
    <w:lvl w:ilvl="0" w:tplc="C1A8E1EA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67BE71"/>
    <w:rsid w:val="0001328A"/>
    <w:rsid w:val="00014C7E"/>
    <w:rsid w:val="00031475"/>
    <w:rsid w:val="00073C07"/>
    <w:rsid w:val="000862C5"/>
    <w:rsid w:val="00086475"/>
    <w:rsid w:val="000D342E"/>
    <w:rsid w:val="000D7FEC"/>
    <w:rsid w:val="000E1194"/>
    <w:rsid w:val="000F137C"/>
    <w:rsid w:val="00107202"/>
    <w:rsid w:val="00140375"/>
    <w:rsid w:val="001455F7"/>
    <w:rsid w:val="00161193"/>
    <w:rsid w:val="001744DE"/>
    <w:rsid w:val="001A1CF0"/>
    <w:rsid w:val="001E3B5C"/>
    <w:rsid w:val="001F7395"/>
    <w:rsid w:val="00201883"/>
    <w:rsid w:val="00214673"/>
    <w:rsid w:val="00247717"/>
    <w:rsid w:val="002B2F60"/>
    <w:rsid w:val="002C484B"/>
    <w:rsid w:val="0031570D"/>
    <w:rsid w:val="0032284A"/>
    <w:rsid w:val="00330703"/>
    <w:rsid w:val="00361338"/>
    <w:rsid w:val="00363A86"/>
    <w:rsid w:val="00385014"/>
    <w:rsid w:val="003D7A53"/>
    <w:rsid w:val="00422F67"/>
    <w:rsid w:val="004277C3"/>
    <w:rsid w:val="00431921"/>
    <w:rsid w:val="004518AF"/>
    <w:rsid w:val="00454FC9"/>
    <w:rsid w:val="004F6684"/>
    <w:rsid w:val="0055086F"/>
    <w:rsid w:val="00591867"/>
    <w:rsid w:val="005A6393"/>
    <w:rsid w:val="005A6ED2"/>
    <w:rsid w:val="005C5901"/>
    <w:rsid w:val="005E2974"/>
    <w:rsid w:val="005F1540"/>
    <w:rsid w:val="005F6030"/>
    <w:rsid w:val="006057A2"/>
    <w:rsid w:val="00651B9A"/>
    <w:rsid w:val="006637B3"/>
    <w:rsid w:val="006B41E6"/>
    <w:rsid w:val="006C2139"/>
    <w:rsid w:val="006F478B"/>
    <w:rsid w:val="00744D4F"/>
    <w:rsid w:val="00760775"/>
    <w:rsid w:val="007810BF"/>
    <w:rsid w:val="007D0316"/>
    <w:rsid w:val="007F17BC"/>
    <w:rsid w:val="00855A7B"/>
    <w:rsid w:val="00855FB3"/>
    <w:rsid w:val="00881B3F"/>
    <w:rsid w:val="0089546C"/>
    <w:rsid w:val="00897D74"/>
    <w:rsid w:val="008E4EE5"/>
    <w:rsid w:val="00931519"/>
    <w:rsid w:val="009468D5"/>
    <w:rsid w:val="009476EF"/>
    <w:rsid w:val="009811A2"/>
    <w:rsid w:val="009A13C5"/>
    <w:rsid w:val="009D46B6"/>
    <w:rsid w:val="009E2DC8"/>
    <w:rsid w:val="00A2577B"/>
    <w:rsid w:val="00A274DC"/>
    <w:rsid w:val="00A622BE"/>
    <w:rsid w:val="00A73321"/>
    <w:rsid w:val="00A86E01"/>
    <w:rsid w:val="00AB089F"/>
    <w:rsid w:val="00AD3294"/>
    <w:rsid w:val="00B01E43"/>
    <w:rsid w:val="00B32E1B"/>
    <w:rsid w:val="00B34471"/>
    <w:rsid w:val="00B8155D"/>
    <w:rsid w:val="00BB0196"/>
    <w:rsid w:val="00C03405"/>
    <w:rsid w:val="00C1125D"/>
    <w:rsid w:val="00C241DB"/>
    <w:rsid w:val="00C5614F"/>
    <w:rsid w:val="00C574D4"/>
    <w:rsid w:val="00C662A8"/>
    <w:rsid w:val="00C82D15"/>
    <w:rsid w:val="00CB6869"/>
    <w:rsid w:val="00CD24A4"/>
    <w:rsid w:val="00CD55F2"/>
    <w:rsid w:val="00CD6B5E"/>
    <w:rsid w:val="00D23CB1"/>
    <w:rsid w:val="00D3052E"/>
    <w:rsid w:val="00D50BC4"/>
    <w:rsid w:val="00D64C9F"/>
    <w:rsid w:val="00D84C72"/>
    <w:rsid w:val="00D8530C"/>
    <w:rsid w:val="00D93EBE"/>
    <w:rsid w:val="00D95E06"/>
    <w:rsid w:val="00DA7CF9"/>
    <w:rsid w:val="00DB4E1B"/>
    <w:rsid w:val="00DB7005"/>
    <w:rsid w:val="00DC47FE"/>
    <w:rsid w:val="00E072F9"/>
    <w:rsid w:val="00E12981"/>
    <w:rsid w:val="00E27F55"/>
    <w:rsid w:val="00E302AE"/>
    <w:rsid w:val="00E55B8F"/>
    <w:rsid w:val="00E57A6B"/>
    <w:rsid w:val="00EB6FBC"/>
    <w:rsid w:val="00F24D99"/>
    <w:rsid w:val="00F53039"/>
    <w:rsid w:val="00F532FF"/>
    <w:rsid w:val="00F55D41"/>
    <w:rsid w:val="00FA1715"/>
    <w:rsid w:val="00FC773E"/>
    <w:rsid w:val="00FF053A"/>
    <w:rsid w:val="14C8E7FB"/>
    <w:rsid w:val="1767BE71"/>
    <w:rsid w:val="23102F66"/>
    <w:rsid w:val="26741E8B"/>
    <w:rsid w:val="3B64B5DC"/>
    <w:rsid w:val="496B052F"/>
    <w:rsid w:val="5687F348"/>
    <w:rsid w:val="77B4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7BE71"/>
  <w15:chartTrackingRefBased/>
  <w15:docId w15:val="{1CF9C6CB-23FA-4F13-A578-6090CF89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2284A"/>
    <w:pPr>
      <w:spacing w:after="0" w:line="240" w:lineRule="auto"/>
    </w:pPr>
    <w:rPr>
      <w:sz w:val="20"/>
      <w:szCs w:val="20"/>
    </w:rPr>
  </w:style>
  <w:style w:type="character" w:styleId="TekstprzypisukocowegoZnak" w:customStyle="1">
    <w:name w:val="Tekst przypisu końcowego Znak"/>
    <w:basedOn w:val="Domylnaczcionkaakapitu"/>
    <w:link w:val="Tekstprzypisukocowego"/>
    <w:uiPriority w:val="99"/>
    <w:semiHidden/>
    <w:rsid w:val="0032284A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2284A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6057A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057A2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6057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forms.gle/FL45uKqC6TwoJgLcA" TargetMode="External" Id="rId9" /><Relationship Type="http://schemas.openxmlformats.org/officeDocument/2006/relationships/image" Target="/media/image3.png" Id="R52a4a3b7296d4861" /><Relationship Type="http://schemas.openxmlformats.org/officeDocument/2006/relationships/image" Target="/media/image4.png" Id="R72d43884c1b24e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Cichy</dc:creator>
  <keywords/>
  <dc:description/>
  <lastModifiedBy>Adam Cichy</lastModifiedBy>
  <revision>121</revision>
  <dcterms:created xsi:type="dcterms:W3CDTF">2020-04-03T14:08:00.0000000Z</dcterms:created>
  <dcterms:modified xsi:type="dcterms:W3CDTF">2022-01-11T13:44:55.4192532Z</dcterms:modified>
</coreProperties>
</file>