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3EEC" w:rsidP="001E0829" w:rsidRDefault="003B3EEC" w14:paraId="65C3DECA" w14:textId="0A2A964F">
      <w:pPr>
        <w:jc w:val="center"/>
        <w:rPr>
          <w:b w:val="1"/>
          <w:bCs w:val="1"/>
          <w:sz w:val="28"/>
          <w:szCs w:val="28"/>
        </w:rPr>
      </w:pPr>
      <w:r w:rsidRPr="4D5C8E44" w:rsidR="4D5C8E44">
        <w:rPr>
          <w:b w:val="1"/>
          <w:bCs w:val="1"/>
          <w:sz w:val="28"/>
          <w:szCs w:val="28"/>
        </w:rPr>
        <w:t xml:space="preserve"> Obiekt Player </w:t>
      </w:r>
      <w:proofErr w:type="spellStart"/>
      <w:r w:rsidRPr="4D5C8E44" w:rsidR="4D5C8E44">
        <w:rPr>
          <w:b w:val="1"/>
          <w:bCs w:val="1"/>
          <w:sz w:val="28"/>
          <w:szCs w:val="28"/>
        </w:rPr>
        <w:t>Camera</w:t>
      </w:r>
      <w:proofErr w:type="spellEnd"/>
      <w:r w:rsidRPr="4D5C8E44" w:rsidR="4D5C8E44">
        <w:rPr>
          <w:b w:val="1"/>
          <w:bCs w:val="1"/>
          <w:sz w:val="28"/>
          <w:szCs w:val="28"/>
        </w:rPr>
        <w:t xml:space="preserve"> Manager</w:t>
      </w:r>
    </w:p>
    <w:p w:rsidR="003B3EEC" w:rsidP="003B3EEC" w:rsidRDefault="00A72FB1" w14:paraId="03C17DA7" w14:textId="390FA1D7">
      <w:pPr>
        <w:pStyle w:val="Akapitzlist"/>
        <w:numPr>
          <w:ilvl w:val="0"/>
          <w:numId w:val="1"/>
        </w:numPr>
        <w:rPr/>
      </w:pPr>
      <w:r w:rsidR="4D5C8E44">
        <w:rPr/>
        <w:t>W tej instrukcji chcielibyśmy ulepszyć efekt resetowania poziomu - tzn. w momencie, gdy poziom jest resetowany to chcielibyśmy, aby kamera się wygaszała i uruchamiała się po „wczytaniu” ponownie naszego poziomu.</w:t>
      </w:r>
    </w:p>
    <w:p w:rsidR="000E72FC" w:rsidP="003B3EEC" w:rsidRDefault="000E72FC" w14:paraId="14D11E75" w14:textId="35EDC0D5">
      <w:pPr>
        <w:pStyle w:val="Akapitzlist"/>
        <w:numPr>
          <w:ilvl w:val="0"/>
          <w:numId w:val="1"/>
        </w:numPr>
        <w:rPr/>
      </w:pPr>
      <w:r w:rsidR="55DE99A8">
        <w:rPr/>
        <w:t xml:space="preserve">Aby osiągnąć taki efekt </w:t>
      </w:r>
      <w:r w:rsidR="55DE99A8">
        <w:rPr/>
        <w:t>użyjemy obiektu</w:t>
      </w:r>
      <w:r w:rsidR="55DE99A8">
        <w:rPr/>
        <w:t xml:space="preserve"> o nazwie </w:t>
      </w:r>
      <w:proofErr w:type="spellStart"/>
      <w:r w:rsidR="55DE99A8">
        <w:rPr/>
        <w:t>PlayerCameraManager</w:t>
      </w:r>
      <w:proofErr w:type="spellEnd"/>
      <w:r w:rsidR="55DE99A8">
        <w:rPr/>
        <w:t>, który jest generowany w momencie uruchomienia gry. Poza tym, na obiekt nie działają żadne siły fizyczne (w silniku Unity takie obiekt byłby traktowany jako tzw. „obiekt pusty” który służy głównie do „przechowywania” skryptów).</w:t>
      </w:r>
    </w:p>
    <w:p w:rsidR="00F95FF9" w:rsidP="003B3EEC" w:rsidRDefault="00B71E86" w14:paraId="1639D59F" w14:textId="5311538E">
      <w:pPr>
        <w:pStyle w:val="Akapitzlist"/>
        <w:numPr>
          <w:ilvl w:val="0"/>
          <w:numId w:val="1"/>
        </w:numPr>
      </w:pPr>
      <w:r>
        <w:t>Warto również wiedzieć, że o</w:t>
      </w:r>
      <w:r w:rsidR="00C2600F">
        <w:t xml:space="preserve">biekt posiada funkcje i właściwości, które odnoszą się bezpośrednio do </w:t>
      </w:r>
      <w:r w:rsidR="00FD6A88">
        <w:t xml:space="preserve">kamery gracza. Możemy ich użyć poprzez </w:t>
      </w:r>
      <w:proofErr w:type="spellStart"/>
      <w:r w:rsidR="00FD6A88">
        <w:t>blueprinty</w:t>
      </w:r>
      <w:proofErr w:type="spellEnd"/>
      <w:r w:rsidR="00FD6A88">
        <w:t xml:space="preserve"> – w tym celu wystarczy wywołać </w:t>
      </w:r>
      <w:proofErr w:type="spellStart"/>
      <w:r w:rsidR="00FD6A88">
        <w:t>node</w:t>
      </w:r>
      <w:proofErr w:type="spellEnd"/>
      <w:r w:rsidR="00FD6A88">
        <w:t xml:space="preserve"> Get Player </w:t>
      </w:r>
      <w:proofErr w:type="spellStart"/>
      <w:r w:rsidR="00FD6A88">
        <w:t>Camera</w:t>
      </w:r>
      <w:proofErr w:type="spellEnd"/>
      <w:r w:rsidR="00FD6A88">
        <w:t xml:space="preserve"> Manager</w:t>
      </w:r>
      <w:r w:rsidR="00AE6627">
        <w:t xml:space="preserve"> a następnie z tego </w:t>
      </w:r>
      <w:proofErr w:type="spellStart"/>
      <w:r w:rsidR="00AE6627">
        <w:t>node’a</w:t>
      </w:r>
      <w:proofErr w:type="spellEnd"/>
      <w:r w:rsidR="00AE6627">
        <w:t xml:space="preserve"> pociągnąć wszelkie kolejne </w:t>
      </w:r>
      <w:proofErr w:type="spellStart"/>
      <w:r w:rsidR="00AE6627">
        <w:t>node’y</w:t>
      </w:r>
      <w:proofErr w:type="spellEnd"/>
      <w:r w:rsidR="00A0285D">
        <w:t xml:space="preserve"> których potrzebujemy.</w:t>
      </w:r>
    </w:p>
    <w:p w:rsidR="00FD6A88" w:rsidP="003B3EEC" w:rsidRDefault="00231677" w14:paraId="0B8C1D50" w14:textId="20BC7ACF">
      <w:pPr>
        <w:pStyle w:val="Akapitzlist"/>
        <w:numPr>
          <w:ilvl w:val="0"/>
          <w:numId w:val="1"/>
        </w:numPr>
      </w:pPr>
      <w:r>
        <w:t xml:space="preserve">Uruchom ponownie </w:t>
      </w:r>
      <w:r w:rsidR="0037374F">
        <w:t>klas</w:t>
      </w:r>
      <w:r w:rsidR="00C729FA">
        <w:t>ę</w:t>
      </w:r>
      <w:r w:rsidR="00AE6627">
        <w:t xml:space="preserve"> utworzoną specjalnie do resetowania poziomu poprzez </w:t>
      </w:r>
      <w:proofErr w:type="spellStart"/>
      <w:r w:rsidR="00AE6627">
        <w:t>trigger</w:t>
      </w:r>
      <w:proofErr w:type="spellEnd"/>
      <w:r w:rsidR="00AE6627">
        <w:t xml:space="preserve"> </w:t>
      </w:r>
      <w:r w:rsidR="00221118">
        <w:t>–</w:t>
      </w:r>
      <w:r w:rsidR="006130E4">
        <w:t xml:space="preserve"> </w:t>
      </w:r>
      <w:r w:rsidR="00221118">
        <w:t xml:space="preserve">następnie wstaw </w:t>
      </w:r>
      <w:proofErr w:type="spellStart"/>
      <w:r w:rsidR="00221118">
        <w:t>node</w:t>
      </w:r>
      <w:proofErr w:type="spellEnd"/>
      <w:r w:rsidR="00645E6C">
        <w:t xml:space="preserve"> </w:t>
      </w:r>
      <w:r w:rsidR="0015675D">
        <w:t>odnoszący się bezpośrednio do PCM</w:t>
      </w:r>
      <w:r w:rsidR="00AA2E89">
        <w:t xml:space="preserve"> i spróbuj </w:t>
      </w:r>
      <w:r w:rsidR="00A0285D">
        <w:t xml:space="preserve">z niego pociągnąć </w:t>
      </w:r>
      <w:proofErr w:type="spellStart"/>
      <w:r w:rsidR="00A0285D">
        <w:t>node</w:t>
      </w:r>
      <w:proofErr w:type="spellEnd"/>
      <w:r w:rsidR="00AA2E89">
        <w:t xml:space="preserve"> odpowiedzialny za </w:t>
      </w:r>
      <w:r w:rsidR="00EA16CF">
        <w:t xml:space="preserve">efekt przygaszania </w:t>
      </w:r>
      <w:r w:rsidR="00A0285D">
        <w:t>widoku/</w:t>
      </w:r>
      <w:r w:rsidR="00EA16CF">
        <w:t>kamery.</w:t>
      </w:r>
    </w:p>
    <w:p w:rsidR="00FD6A88" w:rsidP="003B3EEC" w:rsidRDefault="006B2173" w14:paraId="4F9CFF75" w14:textId="1AA178B9">
      <w:pPr>
        <w:pStyle w:val="Akapitzlist"/>
        <w:numPr>
          <w:ilvl w:val="0"/>
          <w:numId w:val="1"/>
        </w:numPr>
      </w:pPr>
      <w:r>
        <w:t xml:space="preserve">Mając oba </w:t>
      </w:r>
      <w:proofErr w:type="spellStart"/>
      <w:r>
        <w:t>node’y</w:t>
      </w:r>
      <w:proofErr w:type="spellEnd"/>
      <w:r>
        <w:t xml:space="preserve"> spróbuj samodzielnie</w:t>
      </w:r>
      <w:r w:rsidR="007C45A5">
        <w:t xml:space="preserve"> je</w:t>
      </w:r>
      <w:r>
        <w:t xml:space="preserve"> </w:t>
      </w:r>
      <w:r w:rsidR="007C45A5">
        <w:t>zaimplementować</w:t>
      </w:r>
      <w:r w:rsidR="00A0285D">
        <w:t>/podłączyć</w:t>
      </w:r>
      <w:r>
        <w:t xml:space="preserve"> do</w:t>
      </w:r>
      <w:r w:rsidR="003F0A0B">
        <w:t xml:space="preserve"> aktualnego</w:t>
      </w:r>
      <w:r>
        <w:t xml:space="preserve"> schematu</w:t>
      </w:r>
      <w:r w:rsidR="007C45A5">
        <w:t xml:space="preserve"> a następnie p</w:t>
      </w:r>
      <w:r>
        <w:t>rzetest</w:t>
      </w:r>
      <w:r w:rsidR="002E221D">
        <w:t>ować</w:t>
      </w:r>
      <w:r>
        <w:t xml:space="preserve"> ich działanie</w:t>
      </w:r>
      <w:r w:rsidR="002E221D">
        <w:t xml:space="preserve"> podczas trybu Play</w:t>
      </w:r>
      <w:r w:rsidR="00F641CA">
        <w:t>.</w:t>
      </w:r>
    </w:p>
    <w:p w:rsidR="00F641CA" w:rsidP="003B3EEC" w:rsidRDefault="00F641CA" w14:paraId="56628DA6" w14:textId="79F714DD">
      <w:pPr>
        <w:pStyle w:val="Akapitzlist"/>
        <w:numPr>
          <w:ilvl w:val="0"/>
          <w:numId w:val="1"/>
        </w:numPr>
        <w:rPr/>
      </w:pPr>
      <w:r w:rsidR="4D5C8E44">
        <w:rPr/>
        <w:t xml:space="preserve">W pewnym momencie testowania powinniśmy zauważyć, że mimo dobrze podpiętych </w:t>
      </w:r>
      <w:proofErr w:type="spellStart"/>
      <w:r w:rsidR="4D5C8E44">
        <w:rPr/>
        <w:t>node’ów</w:t>
      </w:r>
      <w:proofErr w:type="spellEnd"/>
      <w:r w:rsidR="4D5C8E44">
        <w:rPr/>
        <w:t xml:space="preserve"> to kamera nie wygasza się przed zresetowaniem poziomu. Jest to spowodowane tym, że gdy jest uruchamiana i wykonywana funkcja Start </w:t>
      </w:r>
      <w:proofErr w:type="spellStart"/>
      <w:r w:rsidR="4D5C8E44">
        <w:rPr/>
        <w:t>Camera</w:t>
      </w:r>
      <w:proofErr w:type="spellEnd"/>
      <w:r w:rsidR="4D5C8E44">
        <w:rPr/>
        <w:t xml:space="preserve"> </w:t>
      </w:r>
      <w:proofErr w:type="spellStart"/>
      <w:r w:rsidR="4D5C8E44">
        <w:rPr/>
        <w:t>Fade</w:t>
      </w:r>
      <w:proofErr w:type="spellEnd"/>
      <w:r w:rsidR="4D5C8E44">
        <w:rPr/>
        <w:t xml:space="preserve"> to w międzyczasie działanie kodu jest przekazywane dalej poprzez biały </w:t>
      </w:r>
      <w:proofErr w:type="spellStart"/>
      <w:r w:rsidR="4D5C8E44">
        <w:rPr/>
        <w:t>Exec</w:t>
      </w:r>
      <w:proofErr w:type="spellEnd"/>
      <w:r w:rsidR="4D5C8E44">
        <w:rPr/>
        <w:t xml:space="preserve"> pin i w związku z tym od razu poziom jest otwierany na </w:t>
      </w:r>
      <w:r w:rsidR="4D5C8E44">
        <w:rPr/>
        <w:t>nowo,</w:t>
      </w:r>
      <w:r w:rsidR="4D5C8E44">
        <w:rPr/>
        <w:t xml:space="preserve"> czyli resetowany.</w:t>
      </w:r>
    </w:p>
    <w:p w:rsidR="008C0210" w:rsidP="003B3EEC" w:rsidRDefault="008C0210" w14:paraId="5D7B2D1D" w14:textId="735B7CDD">
      <w:pPr>
        <w:pStyle w:val="Akapitzlist"/>
        <w:numPr>
          <w:ilvl w:val="0"/>
          <w:numId w:val="1"/>
        </w:numPr>
      </w:pPr>
      <w:r>
        <w:t xml:space="preserve">Aby temu zapobiec </w:t>
      </w:r>
      <w:r w:rsidR="00F764C1">
        <w:t xml:space="preserve">należy wprowadzić pewne opóźnienie pomiędzy funkcją Start </w:t>
      </w:r>
      <w:proofErr w:type="spellStart"/>
      <w:r w:rsidR="00F764C1">
        <w:t>Camera</w:t>
      </w:r>
      <w:proofErr w:type="spellEnd"/>
      <w:r w:rsidR="00F764C1">
        <w:t xml:space="preserve"> </w:t>
      </w:r>
      <w:proofErr w:type="spellStart"/>
      <w:r w:rsidR="00F764C1">
        <w:t>Fade</w:t>
      </w:r>
      <w:proofErr w:type="spellEnd"/>
      <w:r w:rsidR="00F764C1">
        <w:t xml:space="preserve"> a Open Level.</w:t>
      </w:r>
    </w:p>
    <w:p w:rsidR="00F764C1" w:rsidP="003B3EEC" w:rsidRDefault="001B56D7" w14:paraId="70B85CFD" w14:textId="5903B8A3">
      <w:pPr>
        <w:pStyle w:val="Akapitzlist"/>
        <w:numPr>
          <w:ilvl w:val="0"/>
          <w:numId w:val="1"/>
        </w:numPr>
        <w:rPr/>
      </w:pPr>
      <w:r w:rsidR="4D5C8E44">
        <w:rPr/>
        <w:t xml:space="preserve">Najlepiej, aby wartość opóźnienia była taka sama jak długość trwania </w:t>
      </w:r>
      <w:r w:rsidR="4D5C8E44">
        <w:rPr/>
        <w:t>wygaszania,</w:t>
      </w:r>
      <w:r w:rsidR="4D5C8E44">
        <w:rPr/>
        <w:t xml:space="preserve"> czyli np. 1 sekunda.</w:t>
      </w:r>
    </w:p>
    <w:p w:rsidR="00DB611A" w:rsidP="003B3EEC" w:rsidRDefault="00716D35" w14:paraId="348C6ED4" w14:textId="4F451CB0">
      <w:pPr>
        <w:pStyle w:val="Akapitzlist"/>
        <w:numPr>
          <w:ilvl w:val="0"/>
          <w:numId w:val="1"/>
        </w:numPr>
        <w:rPr/>
      </w:pPr>
      <w:r w:rsidR="4D5C8E44">
        <w:rPr/>
        <w:t xml:space="preserve">A więc w tym momencie posiadamy taką samą wartość zmiennej </w:t>
      </w:r>
      <w:proofErr w:type="spellStart"/>
      <w:r w:rsidR="4D5C8E44">
        <w:rPr/>
        <w:t>Duration</w:t>
      </w:r>
      <w:proofErr w:type="spellEnd"/>
      <w:r w:rsidR="4D5C8E44">
        <w:rPr/>
        <w:t xml:space="preserve"> w dwóch </w:t>
      </w:r>
      <w:proofErr w:type="spellStart"/>
      <w:r w:rsidR="4D5C8E44">
        <w:rPr/>
        <w:t>node’ach</w:t>
      </w:r>
      <w:proofErr w:type="spellEnd"/>
      <w:r w:rsidR="4D5C8E44">
        <w:rPr/>
        <w:t xml:space="preserve"> – nie powoduje to efektu „magicznej liczby” ponieważ określono tutaj </w:t>
      </w:r>
      <w:r w:rsidR="4D5C8E44">
        <w:rPr/>
        <w:t>jasno (</w:t>
      </w:r>
      <w:r w:rsidR="4D5C8E44">
        <w:rPr/>
        <w:t xml:space="preserve">poprzez słowo </w:t>
      </w:r>
      <w:proofErr w:type="spellStart"/>
      <w:r w:rsidR="4D5C8E44">
        <w:rPr/>
        <w:t>Duration</w:t>
      </w:r>
      <w:proofErr w:type="spellEnd"/>
      <w:r w:rsidR="4D5C8E44">
        <w:rPr/>
        <w:t xml:space="preserve">), że chodzi o długość trwania danej funkcji, ale </w:t>
      </w:r>
      <w:proofErr w:type="gramStart"/>
      <w:r w:rsidR="4D5C8E44">
        <w:rPr/>
        <w:t>co</w:t>
      </w:r>
      <w:proofErr w:type="gramEnd"/>
      <w:r w:rsidR="4D5C8E44">
        <w:rPr/>
        <w:t xml:space="preserve"> jeśli z jakiś powodów nie chcielibyśmy tworzyć własnej zmiennej (bo oczywiście moglibyśmy tak zrobić) a jednak w dalszym ciągu chcielibyśmy jakoś kontrolować wartości jakie pojawiają się w kilku </w:t>
      </w:r>
      <w:proofErr w:type="spellStart"/>
      <w:r w:rsidR="4D5C8E44">
        <w:rPr/>
        <w:t>node’ach</w:t>
      </w:r>
      <w:proofErr w:type="spellEnd"/>
      <w:r w:rsidR="4D5C8E44">
        <w:rPr/>
        <w:t xml:space="preserve"> na raz?</w:t>
      </w:r>
    </w:p>
    <w:p w:rsidR="00FD0EA2" w:rsidP="003B3EEC" w:rsidRDefault="00767CBD" w14:paraId="2985ECB2" w14:textId="2E538327">
      <w:pPr>
        <w:pStyle w:val="Akapitzlist"/>
        <w:numPr>
          <w:ilvl w:val="0"/>
          <w:numId w:val="1"/>
        </w:numPr>
      </w:pPr>
      <w:r>
        <w:t>W tym celu możemy użyć</w:t>
      </w:r>
      <w:r w:rsidR="00553504">
        <w:t xml:space="preserve"> </w:t>
      </w:r>
      <w:proofErr w:type="spellStart"/>
      <w:r w:rsidR="00553504">
        <w:t>node’a</w:t>
      </w:r>
      <w:proofErr w:type="spellEnd"/>
      <w:r w:rsidR="00553504">
        <w:t xml:space="preserve"> o nazwie </w:t>
      </w:r>
      <w:proofErr w:type="spellStart"/>
      <w:r w:rsidR="00553504">
        <w:t>Make</w:t>
      </w:r>
      <w:proofErr w:type="spellEnd"/>
      <w:r w:rsidR="00553504">
        <w:t xml:space="preserve"> </w:t>
      </w:r>
      <w:proofErr w:type="spellStart"/>
      <w:r w:rsidR="00553504">
        <w:t>Literal</w:t>
      </w:r>
      <w:proofErr w:type="spellEnd"/>
      <w:r w:rsidR="00553504">
        <w:t xml:space="preserve"> </w:t>
      </w:r>
      <w:proofErr w:type="spellStart"/>
      <w:r w:rsidR="00553504">
        <w:t>Float</w:t>
      </w:r>
      <w:proofErr w:type="spellEnd"/>
      <w:r w:rsidR="00736E2C">
        <w:t>, który</w:t>
      </w:r>
      <w:r w:rsidR="008C2CFF">
        <w:t xml:space="preserve"> pozwala w bezpośrednio sposób przekazać </w:t>
      </w:r>
      <w:r w:rsidR="00FD0EA2">
        <w:t xml:space="preserve">daną </w:t>
      </w:r>
      <w:r w:rsidR="008C2CFF">
        <w:t>wartość</w:t>
      </w:r>
      <w:r w:rsidR="00FD0EA2">
        <w:t xml:space="preserve"> (bazując tylko na typach prostych taki jak np. </w:t>
      </w:r>
      <w:proofErr w:type="spellStart"/>
      <w:r w:rsidR="00FD0EA2">
        <w:t>integer</w:t>
      </w:r>
      <w:proofErr w:type="spellEnd"/>
      <w:r w:rsidR="00FD0EA2">
        <w:t xml:space="preserve">, </w:t>
      </w:r>
      <w:proofErr w:type="spellStart"/>
      <w:r w:rsidR="00FD0EA2">
        <w:t>float</w:t>
      </w:r>
      <w:proofErr w:type="spellEnd"/>
      <w:r w:rsidR="00FD0EA2">
        <w:t xml:space="preserve">, </w:t>
      </w:r>
      <w:proofErr w:type="spellStart"/>
      <w:r w:rsidR="00FD0EA2">
        <w:t>boolean</w:t>
      </w:r>
      <w:proofErr w:type="spellEnd"/>
      <w:r w:rsidR="00FD0EA2">
        <w:t>, string itd.).</w:t>
      </w:r>
    </w:p>
    <w:p w:rsidR="00C64B54" w:rsidP="003B3EEC" w:rsidRDefault="00FD0EA2" w14:paraId="15C3DBF1" w14:textId="5F13710D">
      <w:pPr>
        <w:pStyle w:val="Akapitzlist"/>
        <w:numPr>
          <w:ilvl w:val="0"/>
          <w:numId w:val="1"/>
        </w:numPr>
      </w:pPr>
      <w:r>
        <w:t>Funkcja tego typu nie jest w stanie przekazać referencji</w:t>
      </w:r>
      <w:r w:rsidR="00C64B54">
        <w:t xml:space="preserve"> – wartości są tylko bezpośrednio przekazywane</w:t>
      </w:r>
      <w:r w:rsidR="00C72E31">
        <w:t xml:space="preserve"> w wybrane miejsce</w:t>
      </w:r>
      <w:r w:rsidR="00C64B54">
        <w:t xml:space="preserve"> i nigdzie nie są zapisywane na dłużej</w:t>
      </w:r>
      <w:r w:rsidR="00895A32">
        <w:t xml:space="preserve"> (w odróżnieniu od zmiennych).</w:t>
      </w:r>
    </w:p>
    <w:p w:rsidR="002E1099" w:rsidP="003B3EEC" w:rsidRDefault="00C64B54" w14:paraId="1AA95B71" w14:textId="100728A2">
      <w:pPr>
        <w:pStyle w:val="Akapitzlist"/>
        <w:numPr>
          <w:ilvl w:val="0"/>
          <w:numId w:val="1"/>
        </w:numPr>
        <w:rPr/>
      </w:pPr>
      <w:r w:rsidR="788A0EC4">
        <w:rPr/>
        <w:t xml:space="preserve">Słowo literał w funkcji wzięło się od literałów  </w:t>
      </w:r>
      <w:hyperlink r:id="Rfe62b646fe164dfd">
        <w:r w:rsidRPr="788A0EC4" w:rsidR="788A0EC4">
          <w:rPr>
            <w:rStyle w:val="Hipercze"/>
          </w:rPr>
          <w:t>https://pl.wikipedia.org/wiki/Litera%C5%82</w:t>
        </w:r>
      </w:hyperlink>
      <w:r w:rsidR="788A0EC4">
        <w:rPr/>
        <w:t xml:space="preserve"> czyli zestawu znaków reprezentujących daną wartość liczbową, tekstową, logiczną itd. w danym miejscu w programie/grafie.</w:t>
      </w:r>
    </w:p>
    <w:p w:rsidR="000434C1" w:rsidP="003B3EEC" w:rsidRDefault="003A46E2" w14:paraId="3ACA5A2E" w14:textId="20972598">
      <w:pPr>
        <w:pStyle w:val="Akapitzlist"/>
        <w:numPr>
          <w:ilvl w:val="0"/>
          <w:numId w:val="1"/>
        </w:numPr>
      </w:pPr>
      <w:r>
        <w:t xml:space="preserve">W tym przykładzie używamy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Literal</w:t>
      </w:r>
      <w:proofErr w:type="spellEnd"/>
      <w:r>
        <w:t xml:space="preserve"> &lt;typ&gt; aby po prostu zaprezentować inne/kolejne podejście do przekazywania wartości w </w:t>
      </w:r>
      <w:proofErr w:type="spellStart"/>
      <w:r>
        <w:t>blueprintach</w:t>
      </w:r>
      <w:proofErr w:type="spellEnd"/>
      <w:r>
        <w:t>.</w:t>
      </w:r>
      <w:r w:rsidR="00722BC1">
        <w:t xml:space="preserve"> Jeśli ktoś utworzy w tym miejscu własną zmienną to raczej nie powinien spodziewać się hiszpańskiej inkwizycji z powodu popełnienia </w:t>
      </w:r>
      <w:r w:rsidR="00137107">
        <w:t>herezji.</w:t>
      </w:r>
    </w:p>
    <w:p w:rsidR="008710F1" w:rsidP="003B3EEC" w:rsidRDefault="008710F1" w14:paraId="3DA24B08" w14:textId="495EEFD0">
      <w:pPr>
        <w:pStyle w:val="Akapitzlist"/>
        <w:numPr>
          <w:ilvl w:val="0"/>
          <w:numId w:val="1"/>
        </w:numPr>
      </w:pPr>
      <w:r>
        <w:t xml:space="preserve">Przetestujmy teraz nasz poziom – widzimy efekt wygaszania ekranu, jednak w momencie gdy </w:t>
      </w:r>
      <w:r w:rsidR="001433C9">
        <w:t>kończy swoje działanie</w:t>
      </w:r>
      <w:r>
        <w:t xml:space="preserve"> to poziom od razu się restartuje i nie widać </w:t>
      </w:r>
      <w:r w:rsidR="008173AF">
        <w:t>efektu ponownego „wczytania” poziomu</w:t>
      </w:r>
      <w:r w:rsidR="00137107">
        <w:t>/ rozjaśniania ekranu</w:t>
      </w:r>
      <w:r w:rsidR="008173AF">
        <w:t>.</w:t>
      </w:r>
    </w:p>
    <w:p w:rsidR="008173AF" w:rsidP="003B3EEC" w:rsidRDefault="00C263CD" w14:paraId="7488D301" w14:textId="344564C6">
      <w:pPr>
        <w:pStyle w:val="Akapitzlist"/>
        <w:numPr>
          <w:ilvl w:val="0"/>
          <w:numId w:val="1"/>
        </w:numPr>
      </w:pPr>
      <w:r>
        <w:t xml:space="preserve">A więc musimy teraz umieścić </w:t>
      </w:r>
      <w:r w:rsidR="00137107">
        <w:t>„</w:t>
      </w:r>
      <w:r>
        <w:t>gdzieś</w:t>
      </w:r>
      <w:r w:rsidR="00137107">
        <w:t>”</w:t>
      </w:r>
      <w:r>
        <w:t xml:space="preserve"> ponownie </w:t>
      </w:r>
      <w:proofErr w:type="spellStart"/>
      <w:r>
        <w:t>node’y</w:t>
      </w:r>
      <w:proofErr w:type="spellEnd"/>
      <w:r>
        <w:t xml:space="preserve"> Get </w:t>
      </w:r>
      <w:r w:rsidR="00845A83">
        <w:t xml:space="preserve">Player </w:t>
      </w:r>
      <w:proofErr w:type="spellStart"/>
      <w:r w:rsidR="00845A83">
        <w:t>Camera</w:t>
      </w:r>
      <w:proofErr w:type="spellEnd"/>
      <w:r w:rsidR="00845A83">
        <w:t xml:space="preserve"> Manager oraz Start </w:t>
      </w:r>
      <w:proofErr w:type="spellStart"/>
      <w:r w:rsidR="00845A83">
        <w:t>Camera</w:t>
      </w:r>
      <w:proofErr w:type="spellEnd"/>
      <w:r w:rsidR="00845A83">
        <w:t xml:space="preserve"> </w:t>
      </w:r>
      <w:proofErr w:type="spellStart"/>
      <w:r w:rsidR="00845A83">
        <w:t>Fade</w:t>
      </w:r>
      <w:proofErr w:type="spellEnd"/>
      <w:r w:rsidR="00845A83">
        <w:t xml:space="preserve"> w momencie gdy uruchamia się nasz poziom. Można to zrobić na kilka sposobów i umieścić ten kawałek kodu w kilku miejscach</w:t>
      </w:r>
      <w:r w:rsidR="000463E6">
        <w:t xml:space="preserve"> (</w:t>
      </w:r>
      <w:r w:rsidR="00DD0AA4">
        <w:t>w tej klasie w której teraz pracujemy lub zupełnie gdzie indziej).</w:t>
      </w:r>
    </w:p>
    <w:p w:rsidR="00845A83" w:rsidP="003B3EEC" w:rsidRDefault="000E6D9A" w14:paraId="75989B74" w14:textId="2E9CB839">
      <w:pPr>
        <w:pStyle w:val="Akapitzlist"/>
        <w:numPr>
          <w:ilvl w:val="0"/>
          <w:numId w:val="1"/>
        </w:numPr>
        <w:rPr/>
      </w:pPr>
      <w:r w:rsidR="23AACACB">
        <w:rPr/>
        <w:t xml:space="preserve">Trzeba mieć na uwadze, że teraz chcemy rozjaśnić ekran, czyli początkowa wartość </w:t>
      </w:r>
      <w:proofErr w:type="spellStart"/>
      <w:r w:rsidR="23AACACB">
        <w:rPr/>
        <w:t>Alpha</w:t>
      </w:r>
      <w:proofErr w:type="spellEnd"/>
      <w:r w:rsidR="23AACACB">
        <w:rPr/>
        <w:t xml:space="preserve"> będzie wynosić 1 a końcowa 0.</w:t>
      </w:r>
    </w:p>
    <w:p w:rsidR="00AF0B52" w:rsidP="003B3EEC" w:rsidRDefault="001B38C9" w14:paraId="7519766C" w14:textId="4EDCBD1C">
      <w:pPr>
        <w:pStyle w:val="Akapitzlist"/>
        <w:numPr>
          <w:ilvl w:val="0"/>
          <w:numId w:val="1"/>
        </w:numPr>
      </w:pPr>
      <w:r>
        <w:t>Wykonaj zrzut ekranu przedstawiający cały system</w:t>
      </w:r>
      <w:r w:rsidR="001C35E5">
        <w:t xml:space="preserve"> </w:t>
      </w:r>
      <w:proofErr w:type="spellStart"/>
      <w:r w:rsidR="001C35E5">
        <w:t>blueprintowy</w:t>
      </w:r>
      <w:proofErr w:type="spellEnd"/>
      <w:r w:rsidR="001C35E5">
        <w:t xml:space="preserve"> dotyczący</w:t>
      </w:r>
      <w:r>
        <w:t xml:space="preserve"> </w:t>
      </w:r>
      <w:r w:rsidR="001C35E5">
        <w:t>sterownia przeźroczystością kamery.</w:t>
      </w:r>
    </w:p>
    <w:p w:rsidRPr="003B3EEC" w:rsidR="001C35E5" w:rsidP="003B3EEC" w:rsidRDefault="00404BD3" w14:paraId="603E8A79" w14:textId="29B2D1C7">
      <w:pPr>
        <w:pStyle w:val="Akapitzlist"/>
        <w:numPr>
          <w:ilvl w:val="0"/>
          <w:numId w:val="1"/>
        </w:num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Uzupełnij zadanie:</w:t>
      </w:r>
      <w:r w:rsidR="001E26E6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hyperlink w:history="1" r:id="rId6">
        <w:r w:rsidRPr="00CA7483" w:rsidR="001E26E6">
          <w:rPr>
            <w:rStyle w:val="Hipercze"/>
            <w:rFonts w:ascii="Calibri" w:hAnsi="Calibri" w:cs="Calibri"/>
            <w:bdr w:val="none" w:color="auto" w:sz="0" w:space="0" w:frame="1"/>
          </w:rPr>
          <w:t>https://forms.gle/FCSix45SjesSHdjNA</w:t>
        </w:r>
      </w:hyperlink>
      <w:r w:rsidR="001E26E6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</w:p>
    <w:sectPr w:rsidRPr="003B3EEC" w:rsidR="001C35E5" w:rsidSect="003B3EEC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B1A95"/>
    <w:multiLevelType w:val="hybridMultilevel"/>
    <w:tmpl w:val="E06C19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A679C4"/>
    <w:rsid w:val="00026D6C"/>
    <w:rsid w:val="000434C1"/>
    <w:rsid w:val="000463E6"/>
    <w:rsid w:val="000C50C2"/>
    <w:rsid w:val="000E6D9A"/>
    <w:rsid w:val="000E72FC"/>
    <w:rsid w:val="00115FE1"/>
    <w:rsid w:val="00137107"/>
    <w:rsid w:val="001433C9"/>
    <w:rsid w:val="0015675D"/>
    <w:rsid w:val="001B38C9"/>
    <w:rsid w:val="001B56D7"/>
    <w:rsid w:val="001C35E5"/>
    <w:rsid w:val="001E0829"/>
    <w:rsid w:val="001E26E6"/>
    <w:rsid w:val="002151DC"/>
    <w:rsid w:val="00221118"/>
    <w:rsid w:val="00231677"/>
    <w:rsid w:val="002C23FF"/>
    <w:rsid w:val="002E1099"/>
    <w:rsid w:val="002E221D"/>
    <w:rsid w:val="0035401F"/>
    <w:rsid w:val="0037374F"/>
    <w:rsid w:val="003A46E2"/>
    <w:rsid w:val="003B3EEC"/>
    <w:rsid w:val="003F0A0B"/>
    <w:rsid w:val="00404BD3"/>
    <w:rsid w:val="0040752B"/>
    <w:rsid w:val="0049722E"/>
    <w:rsid w:val="00553504"/>
    <w:rsid w:val="006130E4"/>
    <w:rsid w:val="00645E6C"/>
    <w:rsid w:val="006B2173"/>
    <w:rsid w:val="006C4301"/>
    <w:rsid w:val="006D2AF6"/>
    <w:rsid w:val="00716D35"/>
    <w:rsid w:val="00722BC1"/>
    <w:rsid w:val="00736E2C"/>
    <w:rsid w:val="00767CBD"/>
    <w:rsid w:val="007C45A5"/>
    <w:rsid w:val="007E7FD8"/>
    <w:rsid w:val="008173AF"/>
    <w:rsid w:val="00845A83"/>
    <w:rsid w:val="00862F2C"/>
    <w:rsid w:val="008710F1"/>
    <w:rsid w:val="00894F4E"/>
    <w:rsid w:val="00895A32"/>
    <w:rsid w:val="008A7B80"/>
    <w:rsid w:val="008C0210"/>
    <w:rsid w:val="008C2CFF"/>
    <w:rsid w:val="0098411E"/>
    <w:rsid w:val="00996AE1"/>
    <w:rsid w:val="00A0285D"/>
    <w:rsid w:val="00A72FB1"/>
    <w:rsid w:val="00AA2E89"/>
    <w:rsid w:val="00AE6627"/>
    <w:rsid w:val="00AF0B52"/>
    <w:rsid w:val="00B10E2C"/>
    <w:rsid w:val="00B6079D"/>
    <w:rsid w:val="00B71E86"/>
    <w:rsid w:val="00BA6904"/>
    <w:rsid w:val="00BC07A9"/>
    <w:rsid w:val="00C2600F"/>
    <w:rsid w:val="00C263CD"/>
    <w:rsid w:val="00C5574A"/>
    <w:rsid w:val="00C64B54"/>
    <w:rsid w:val="00C729FA"/>
    <w:rsid w:val="00C72E31"/>
    <w:rsid w:val="00D605EF"/>
    <w:rsid w:val="00D84897"/>
    <w:rsid w:val="00DB611A"/>
    <w:rsid w:val="00DD0AA4"/>
    <w:rsid w:val="00DD7D98"/>
    <w:rsid w:val="00EA16CF"/>
    <w:rsid w:val="00EB79F9"/>
    <w:rsid w:val="00F0200A"/>
    <w:rsid w:val="00F14F95"/>
    <w:rsid w:val="00F641CA"/>
    <w:rsid w:val="00F764C1"/>
    <w:rsid w:val="00F95FF9"/>
    <w:rsid w:val="00FD0EA2"/>
    <w:rsid w:val="00FD6A88"/>
    <w:rsid w:val="23AACACB"/>
    <w:rsid w:val="2BA679C4"/>
    <w:rsid w:val="4D5C8E44"/>
    <w:rsid w:val="55DE99A8"/>
    <w:rsid w:val="788A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679C4"/>
  <w15:chartTrackingRefBased/>
  <w15:docId w15:val="{52C5CD12-5F76-488F-881F-4FC0E7BF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B3EE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767CBD"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8C2CFF"/>
    <w:rPr>
      <w:color w:val="954F72" w:themeColor="followedHyperlink"/>
      <w:u w:val="single"/>
    </w:rPr>
  </w:style>
  <w:style w:type="character" w:styleId="normaltextrun" w:customStyle="1">
    <w:name w:val="normaltextrun"/>
    <w:basedOn w:val="Domylnaczcionkaakapitu"/>
    <w:rsid w:val="00404BD3"/>
  </w:style>
  <w:style w:type="character" w:styleId="Nierozpoznanawzmianka">
    <w:name w:val="Unresolved Mention"/>
    <w:basedOn w:val="Domylnaczcionkaakapitu"/>
    <w:uiPriority w:val="99"/>
    <w:semiHidden/>
    <w:unhideWhenUsed/>
    <w:rsid w:val="001E2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forms.gle/FCSix45SjesSHdjNA" TargetMode="External" Id="rId6" /><Relationship Type="http://schemas.openxmlformats.org/officeDocument/2006/relationships/webSettings" Target="webSettings.xml" Id="rId4" /><Relationship Type="http://schemas.openxmlformats.org/officeDocument/2006/relationships/hyperlink" Target="https://pl.wikipedia.org/wiki/Litera%C5%82" TargetMode="External" Id="Rfe62b646fe164d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Cichy</dc:creator>
  <keywords/>
  <dc:description/>
  <lastModifiedBy>Adam Cichy</lastModifiedBy>
  <revision>86</revision>
  <dcterms:created xsi:type="dcterms:W3CDTF">2020-06-07T13:31:00.0000000Z</dcterms:created>
  <dcterms:modified xsi:type="dcterms:W3CDTF">2021-03-02T09:24:07.6118682Z</dcterms:modified>
</coreProperties>
</file>