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41" w:rsidRDefault="00F41141" w:rsidP="009040B3">
      <w:r>
        <w:rPr>
          <w:rFonts w:hint="eastAsia"/>
        </w:rPr>
        <w:t>学院建设</w:t>
      </w:r>
    </w:p>
    <w:p w:rsidR="009040B3" w:rsidRDefault="009040B3" w:rsidP="009040B3">
      <w:r>
        <w:rPr>
          <w:rFonts w:hint="eastAsia"/>
        </w:rPr>
        <w:t>1.</w:t>
      </w:r>
      <w:r w:rsidR="00F41141">
        <w:rPr>
          <w:rFonts w:hint="eastAsia"/>
        </w:rPr>
        <w:t>学院</w:t>
      </w:r>
      <w:r>
        <w:rPr>
          <w:rFonts w:hint="eastAsia"/>
        </w:rPr>
        <w:t>在进行人才招聘的时候应充分考虑应聘教师的水平和道德，道德是首要条件，水平是主要条件，二者缺一不可。</w:t>
      </w:r>
      <w:r w:rsidR="00F41141">
        <w:rPr>
          <w:rFonts w:hint="eastAsia"/>
        </w:rPr>
        <w:t>鼓励与发展年轻有为的教师，充分创造条件吸引外部人才，而不仅仅本校的学生，没有新的思想，很难有突破。真正做到为学生为学院的发展，敢于突破体制进行创新。</w:t>
      </w:r>
    </w:p>
    <w:p w:rsidR="009040B3" w:rsidRDefault="009040B3" w:rsidP="009040B3">
      <w:r>
        <w:rPr>
          <w:rFonts w:hint="eastAsia"/>
        </w:rPr>
        <w:t>2.</w:t>
      </w:r>
      <w:r>
        <w:rPr>
          <w:rFonts w:hint="eastAsia"/>
        </w:rPr>
        <w:t>学校的辅导员及导师应当重视研究生的心理健康，能作良师，亦能作益友，充</w:t>
      </w:r>
      <w:r w:rsidR="00F41141">
        <w:rPr>
          <w:rFonts w:hint="eastAsia"/>
        </w:rPr>
        <w:t>分与学生沟通，及时做好疏导工作，真正促进学生的身心以及知识发展，创造学术氛围。学院要对导师的工作与教学进行监督。</w:t>
      </w:r>
      <w:bookmarkStart w:id="0" w:name="_GoBack"/>
      <w:bookmarkEnd w:id="0"/>
    </w:p>
    <w:p w:rsidR="00B16930" w:rsidRDefault="009040B3" w:rsidP="009040B3">
      <w:r>
        <w:rPr>
          <w:rFonts w:hint="eastAsia"/>
        </w:rPr>
        <w:t>3.</w:t>
      </w:r>
      <w:r>
        <w:rPr>
          <w:rFonts w:hint="eastAsia"/>
        </w:rPr>
        <w:t>学生应把学习放在首要的位置，端正学习态度。当出现问题时候应该及时与辅导员，导师，学院老师，学校领导等沟通解决。</w:t>
      </w:r>
    </w:p>
    <w:sectPr w:rsidR="00B1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B3"/>
    <w:rsid w:val="009040B3"/>
    <w:rsid w:val="00B16930"/>
    <w:rsid w:val="00F4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6BF37-8BF5-45F7-9253-BFA71063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</dc:creator>
  <cp:keywords/>
  <dc:description/>
  <cp:lastModifiedBy>clover</cp:lastModifiedBy>
  <cp:revision>2</cp:revision>
  <dcterms:created xsi:type="dcterms:W3CDTF">2019-08-15T13:10:00Z</dcterms:created>
  <dcterms:modified xsi:type="dcterms:W3CDTF">2019-08-15T13:10:00Z</dcterms:modified>
</cp:coreProperties>
</file>