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163" w:rsidRPr="00E97354" w:rsidRDefault="0021112B" w:rsidP="00E97354">
      <w:pPr>
        <w:spacing w:after="0"/>
        <w:rPr>
          <w:b/>
          <w:sz w:val="24"/>
        </w:rPr>
      </w:pPr>
      <w:r w:rsidRPr="00E97354">
        <w:rPr>
          <w:b/>
          <w:sz w:val="24"/>
        </w:rPr>
        <w:t>Yi Ma</w:t>
      </w:r>
    </w:p>
    <w:p w:rsidR="0021112B" w:rsidRPr="00E97354" w:rsidRDefault="0021112B" w:rsidP="00E97354">
      <w:pPr>
        <w:spacing w:after="0"/>
        <w:rPr>
          <w:b/>
          <w:sz w:val="24"/>
        </w:rPr>
      </w:pPr>
      <w:r w:rsidRPr="00E97354">
        <w:rPr>
          <w:b/>
          <w:sz w:val="24"/>
        </w:rPr>
        <w:t>Homework 7</w:t>
      </w:r>
    </w:p>
    <w:p w:rsidR="0021112B" w:rsidRDefault="0021112B" w:rsidP="0021112B">
      <w:pPr>
        <w:pStyle w:val="ListParagraph"/>
        <w:numPr>
          <w:ilvl w:val="0"/>
          <w:numId w:val="1"/>
        </w:numPr>
      </w:pPr>
      <w:r>
        <w:t>Estimate the two-equation SUR system for hourly wage and hourly benefits using FGLS to achieve results identical to those in Table 7.1 in the text.</w:t>
      </w:r>
    </w:p>
    <w:p w:rsidR="001732BE" w:rsidRDefault="001732BE" w:rsidP="001732BE">
      <w:r>
        <w:t>The results from Table 7.1 in the text is shown below:</w:t>
      </w:r>
    </w:p>
    <w:p w:rsidR="001732BE" w:rsidRDefault="001732BE" w:rsidP="001732BE">
      <w:r>
        <w:rPr>
          <w:noProof/>
        </w:rPr>
        <w:drawing>
          <wp:inline distT="0" distB="0" distL="0" distR="0" wp14:anchorId="7FA0B8CA" wp14:editId="3DE677FC">
            <wp:extent cx="4116100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093" cy="367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BE" w:rsidRDefault="001732BE" w:rsidP="001732BE">
      <w:r>
        <w:t>The results from FGLS in R is shown below: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systemfit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results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method: SUR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SUR estimates for 'earnings' (equation 1)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 Formula: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hrearn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educ +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exper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expersq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tenure +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tenuresq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union +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south +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nrtheast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nrthcen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married + white + male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Estimate  Std.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Error  t value  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(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Intercept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) -2.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63212671  1.22832151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-2.14286  0.0325236 *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educ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0.45881395  0.06912628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6.63733 7.1256e-11 ***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exper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 -0.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07584282  0.05734542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-1.32256  0.1864828  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expersq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0.00399449  0.00117795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3.39104  0.0007418 ***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tenure 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0.11008462  0.08380979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1.31351  0.1895122  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tenuresq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00507064  0.00327692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-1.54738  0.1222965  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union  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0.80799328  0.40780495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1.98132  0.0480089 *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south       -0.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45662223  0.55170344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-0.82766  0.4081912  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nrtheast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-1.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15075861  0.60575425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-1.89971  0.0579478 .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nrthcen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63626628  0.55604484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-1.14427  0.2529651  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married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0.64238821  0.41779850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1.53756  0.1246820  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white  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1.14089121  0.61193899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1.86439  0.0627530 .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male   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1.78470236  0.39800745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4.48409 8.7674e-06 ***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SUR estimates for 'benefits' (equation 2)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Model Formula: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hrbens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educ +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exper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expersq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tenure +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tenuresq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union +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south +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nrtheast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nrthcen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married + white + male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Estimate   Std.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  t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  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(</w:t>
      </w: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Intercept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) -0.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889747099  0.146883282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-6.05751 2.4342e-09 ***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educ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0.076792360  0.008266154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9.28997 &lt; 2.22e-16 ***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exper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0.022564931  0.006857393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3.29060  0.0010581 **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expersq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-0.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000473359  0.000140860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-3.36049  0.0008272 ***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tenure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0.053555571  0.010022015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5.34379 1.2924e-07 ***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tenuresq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-0.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001163631  0.000391856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-2.96954  0.0031010 **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union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>0.365908540  0.048765513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ES"/>
        </w:rPr>
        <w:t xml:space="preserve">  7.50343 2.2404e-13 ***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south       -0.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022686547  0.065972964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-0.34388  0.7310591  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nrtheast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056746823  0.072436387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-0.78340  0.4336986  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nrthcen</w:t>
      </w:r>
      <w:proofErr w:type="spell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037998394  0.066492111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-0.57147  0.5678925  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married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0.057862604  0.049960547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1.15817  0.2472548  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white  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0.090158182  0.073175962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1.23207  0.2184017    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male         </w:t>
      </w:r>
      <w:proofErr w:type="gramStart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0.268338264  0.047593923</w:t>
      </w:r>
      <w:proofErr w:type="gramEnd"/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5.63808 2.6438e-08 ***</w:t>
      </w:r>
    </w:p>
    <w:p w:rsidR="001732BE" w:rsidRPr="001732BE" w:rsidRDefault="001732BE" w:rsidP="001732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32B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1732BE" w:rsidRDefault="001732BE" w:rsidP="001732BE"/>
    <w:p w:rsidR="001732BE" w:rsidRDefault="001732BE" w:rsidP="001732BE">
      <w:r>
        <w:t>The above results show that they produce identical outcomes.</w:t>
      </w:r>
    </w:p>
    <w:p w:rsidR="001732BE" w:rsidRDefault="0021112B" w:rsidP="001732BE">
      <w:pPr>
        <w:pStyle w:val="ListParagraph"/>
        <w:numPr>
          <w:ilvl w:val="0"/>
          <w:numId w:val="1"/>
        </w:numPr>
      </w:pPr>
      <w:r>
        <w:t>Estimate the same two-equation SUR system using SOLS.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systemfit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results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method: OLS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OLS estimates for 'earnings' (equation 1)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hrearn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educ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tenure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tenuresq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union +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south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nrtheast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nrthcen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married + white + male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  Std.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  t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1732BE" w:rsidRP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(</w:t>
      </w:r>
      <w:proofErr w:type="spell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Intercept</w:t>
      </w:r>
      <w:proofErr w:type="spell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) -2.</w:t>
      </w:r>
      <w:proofErr w:type="gram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63212671  1.22832151</w:t>
      </w:r>
      <w:proofErr w:type="gram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-2.14286  0.0325236 *  </w:t>
      </w:r>
    </w:p>
    <w:p w:rsidR="001732BE" w:rsidRP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educ</w:t>
      </w:r>
      <w:proofErr w:type="spell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</w:t>
      </w:r>
      <w:proofErr w:type="gram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0.45881395  0.06912628</w:t>
      </w:r>
      <w:proofErr w:type="gram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6.63733 7.1256e-11 ***</w:t>
      </w:r>
    </w:p>
    <w:p w:rsidR="001732BE" w:rsidRP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</w:t>
      </w:r>
      <w:proofErr w:type="spell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-0.</w:t>
      </w:r>
      <w:proofErr w:type="gram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07584282  0.05734542</w:t>
      </w:r>
      <w:proofErr w:type="gram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-1.32256  0.1864828    </w:t>
      </w:r>
    </w:p>
    <w:p w:rsidR="001732BE" w:rsidRP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expersq</w:t>
      </w:r>
      <w:proofErr w:type="spell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</w:t>
      </w:r>
      <w:proofErr w:type="gram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0.00399449  0.00117795</w:t>
      </w:r>
      <w:proofErr w:type="gram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3.39104  0.0007418 ***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tenure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0.11008462  0.08380979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1.31351  0.1895122   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tenuresq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00507064  0.00327692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-1.54738  0.1222965   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union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0.80799328  0.40780495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1.98132  0.0480089 * 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south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45662223  0.55170344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-0.82766  0.4081912   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nrtheast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15075861  0.60575425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-1.89971  0.0579478 . 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nrthcen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63626628  0.55604484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-1.14427  0.2529651   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married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0.64238821  0.41779850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1.53756  0.1246820   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white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1.14089121  0.61193899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1.86439  0.0627530 . 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male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1.78470236  0.39800745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4.48409 8.7674e-06 ***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OLS estimates for 'benefits' (equation 2)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hrbens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educ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tenure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tenuresq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union +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south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nrtheast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nrthcen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married + white + male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  Std.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Error  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1732BE" w:rsidRP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(</w:t>
      </w:r>
      <w:proofErr w:type="spell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Intercept</w:t>
      </w:r>
      <w:proofErr w:type="spell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) -0.</w:t>
      </w:r>
      <w:proofErr w:type="gram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889747099  0.146883282</w:t>
      </w:r>
      <w:proofErr w:type="gram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-6.05751 2.4342e-09 ***</w:t>
      </w:r>
    </w:p>
    <w:p w:rsidR="001732BE" w:rsidRP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educ</w:t>
      </w:r>
      <w:proofErr w:type="spell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</w:t>
      </w:r>
      <w:proofErr w:type="gram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0.076792360  0.008266154</w:t>
      </w:r>
      <w:proofErr w:type="gram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9.28997 &lt; 2.22e-16 ***</w:t>
      </w:r>
    </w:p>
    <w:p w:rsidR="001732BE" w:rsidRP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</w:t>
      </w:r>
      <w:proofErr w:type="spell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</w:t>
      </w:r>
      <w:proofErr w:type="gram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0.022564931  0.006857393</w:t>
      </w:r>
      <w:proofErr w:type="gram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3.29060  0.0010581 ** </w:t>
      </w:r>
    </w:p>
    <w:p w:rsidR="001732BE" w:rsidRP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expersq</w:t>
      </w:r>
      <w:proofErr w:type="spell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-0.</w:t>
      </w:r>
      <w:proofErr w:type="gram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000473359  0.000140860</w:t>
      </w:r>
      <w:proofErr w:type="gram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-3.36049  0.0008272 ***</w:t>
      </w:r>
    </w:p>
    <w:p w:rsidR="001732BE" w:rsidRP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tenure</w:t>
      </w:r>
      <w:proofErr w:type="spell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</w:t>
      </w:r>
      <w:proofErr w:type="gram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0.053555571  0.010022015</w:t>
      </w:r>
      <w:proofErr w:type="gram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5.34379 1.2924e-07 ***</w:t>
      </w:r>
    </w:p>
    <w:p w:rsidR="001732BE" w:rsidRP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tenuresq</w:t>
      </w:r>
      <w:proofErr w:type="spell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-0.</w:t>
      </w:r>
      <w:proofErr w:type="gram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001163631  0.000391856</w:t>
      </w:r>
      <w:proofErr w:type="gram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-2.96954  0.0031010 ** </w:t>
      </w:r>
    </w:p>
    <w:p w:rsidR="001732BE" w:rsidRP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lastRenderedPageBreak/>
        <w:t>union</w:t>
      </w:r>
      <w:proofErr w:type="spell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</w:t>
      </w:r>
      <w:proofErr w:type="gramStart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0.365908540  0.048765513</w:t>
      </w:r>
      <w:proofErr w:type="gramEnd"/>
      <w:r w:rsidRPr="001732BE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7.50343 2.2404e-13 ***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south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022686547  0.065972964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-0.34388  0.7310591   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nrtheast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056746823  0.072436387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-0.78340  0.4336986   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nrthcen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037998394  0.066492111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-0.57147  0.5678925   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married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0.057862604  0.049960547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1.15817  0.2472548   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white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0.090158182  0.073175962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1.23207  0.2184017    </w:t>
      </w:r>
    </w:p>
    <w:p w:rsid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male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0.268338264  0.047593923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5.63808 2.6438e-08 ***</w:t>
      </w:r>
    </w:p>
    <w:p w:rsidR="001732BE" w:rsidRPr="001732BE" w:rsidRDefault="001732BE" w:rsidP="001732BE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21112B" w:rsidRDefault="0021112B" w:rsidP="0021112B">
      <w:pPr>
        <w:pStyle w:val="ListParagraph"/>
        <w:numPr>
          <w:ilvl w:val="0"/>
          <w:numId w:val="1"/>
        </w:numPr>
      </w:pPr>
      <w:r>
        <w:t>Comment on the relationship between the above two sets of results.</w:t>
      </w:r>
    </w:p>
    <w:p w:rsidR="001732BE" w:rsidRDefault="001732BE" w:rsidP="001732BE">
      <w:r>
        <w:t xml:space="preserve">The above two sets of results </w:t>
      </w:r>
      <w:proofErr w:type="gramStart"/>
      <w:r>
        <w:t>is</w:t>
      </w:r>
      <w:proofErr w:type="gramEnd"/>
      <w:r>
        <w:t xml:space="preserve"> an example where SOLS and FGLS are identical. There are two situations where SOLS and FGLS are identical. 1) if omega-hat is a diagonal matrix; 2) if, for every observation, the same regressors show up in every equation. The two sets of results above satisfy these two conditions</w:t>
      </w:r>
      <w:r w:rsidR="006827D3">
        <w:t>.</w:t>
      </w:r>
    </w:p>
    <w:p w:rsidR="0021112B" w:rsidRDefault="0021112B" w:rsidP="0021112B">
      <w:pPr>
        <w:pStyle w:val="ListParagraph"/>
        <w:numPr>
          <w:ilvl w:val="0"/>
          <w:numId w:val="1"/>
        </w:numPr>
      </w:pPr>
      <w:r>
        <w:t>Disaggregate the hourly benefits variable into its four components:</w:t>
      </w:r>
    </w:p>
    <w:p w:rsidR="0021112B" w:rsidRDefault="0021112B" w:rsidP="0021112B">
      <w:pPr>
        <w:pStyle w:val="ListParagraph"/>
        <w:numPr>
          <w:ilvl w:val="0"/>
          <w:numId w:val="2"/>
        </w:numPr>
      </w:pPr>
      <w:r>
        <w:t>Value of vacation days</w:t>
      </w:r>
    </w:p>
    <w:p w:rsidR="0021112B" w:rsidRDefault="0021112B" w:rsidP="0021112B">
      <w:pPr>
        <w:pStyle w:val="ListParagraph"/>
        <w:numPr>
          <w:ilvl w:val="0"/>
          <w:numId w:val="2"/>
        </w:numPr>
      </w:pPr>
      <w:r>
        <w:t>Value of sick leave</w:t>
      </w:r>
    </w:p>
    <w:p w:rsidR="0021112B" w:rsidRDefault="0021112B" w:rsidP="0021112B">
      <w:pPr>
        <w:pStyle w:val="ListParagraph"/>
        <w:numPr>
          <w:ilvl w:val="0"/>
          <w:numId w:val="2"/>
        </w:numPr>
      </w:pPr>
      <w:r>
        <w:t>Value of employer-provided insurance</w:t>
      </w:r>
    </w:p>
    <w:p w:rsidR="0021112B" w:rsidRDefault="0021112B" w:rsidP="0021112B">
      <w:pPr>
        <w:pStyle w:val="ListParagraph"/>
        <w:numPr>
          <w:ilvl w:val="0"/>
          <w:numId w:val="2"/>
        </w:numPr>
      </w:pPr>
      <w:r>
        <w:t>Value of pension</w:t>
      </w:r>
    </w:p>
    <w:p w:rsidR="0021112B" w:rsidRDefault="0021112B" w:rsidP="0021112B">
      <w:r>
        <w:tab/>
        <w:t>Estimate a SUR model of this five-equation system.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systemfit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results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method: SUR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SUR estimates for 'vacation' (equation 1)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hrvacdays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educ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tenure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tenuresq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union +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south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nrtheast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nrthcen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married + white + male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  Std.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Error  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(</w:t>
      </w: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Intercept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) -1.84235e-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01  3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.96213e-02 -4.64989 4.0834e-06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educ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2.01829e-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02  2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.22977e-03  9.05156 &lt; 2.22e-16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6.64930e-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.84976e-03  3.59468 0.00035135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expersq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-1.49186e-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04  3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.79966e-05 -3.92631 9.6216e-05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tenure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1.23860e-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02  2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.70341e-03  4.58162 5.6093e-06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tenuresq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-2.15548e-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04  1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.05702e-04 -2.03921 0.04186485 *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union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6.37464e-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.31544e-02  4.84603 1.6039e-06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south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-1.79005e-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.77960e-02 -1.00587 0.31488065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nrtheast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-1.69824e-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.95395e-02 -0.86913 0.38512192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nrthcen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2.51051e-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04  1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.79361e-02  0.01400 0.98883702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married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2.27586e-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.34767e-02  1.68874 0.09178702 .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white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8.48687e-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.97390e-02  0.42995 0.66738237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male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5.69525e-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.28383e-02  4.43614 1.0888e-05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---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SUR estimates for 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sickleave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 (equation 2)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hrsicklve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educ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tenure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tenuresq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union +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south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nrtheast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nrthcen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married + white + male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  Std.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Error  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(</w:t>
      </w: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Intercept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) -9.37606e-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.62271e-02 -5.77803 1.2121e-08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educ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9.60544e-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03  9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.13213e-04 10.51829 &lt; 2.22e-16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2.14499e-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03  7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.57578e-04  2.83138  0.0047894 **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expersq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-3.82570e-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05  1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.55617e-05 -2.45841  0.0142354 *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tenure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5.00207e-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.10719e-03  4.51780 7.5205e-06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tenuresq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-1.39104e-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04  4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.32907e-05 -3.21325  0.0013824 **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lastRenderedPageBreak/>
        <w:t>union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-4.66553e-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03  5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.38742e-03 -0.86600  0.3868323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south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-1.19420e-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02  7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.28844e-03 -1.63848  0.1018432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nrtheast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-2.66511e-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03  8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.00249e-03 -0.33303  0.7392236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nrthcen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-2.22014e-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02  7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.34579e-03 -3.02233  0.0026148 **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married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3.83380e-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03  5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.51945e-03  0.69460  0.4875745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white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3.86350e-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03  8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.08420e-03  0.47791  0.6328891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male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4.25383e-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03  5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.25799e-03  0.80902  0.4188218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---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SUR estimates for 'insurance' (equation 3)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hrinsur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educ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tenure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tenuresq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union +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south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nrtheast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nrthcen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married + white + male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  Std.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Error  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(</w:t>
      </w: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Intercept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) -1.18082e-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01  4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.48636e-02 -2.63203 0.00870496 **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educ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8.00420e-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03  2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.52479e-03  3.17024 0.00160035 **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5.40522e-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03  2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.09450e-03  2.58067 0.01009616 *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expersq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-1.26561e-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04  4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.30239e-05 -2.94164 0.00339007 **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tenure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1.16978e-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02  3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.06110e-03  3.82145 0.00014643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tenuresq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-2.46647e-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04  1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.19688e-04 -2.06076 0.03975416 *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union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1.44154e-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01  1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.48948e-02  9.67811 &lt; 2.22e-16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south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1.96786e-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02  2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.01506e-02  0.97657 0.32917143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nrtheast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-5.25635e-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03  2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.21248e-02 -0.23758 0.81228950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nrthcen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2.42515e-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02  2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.03092e-02  1.19411 0.23290279   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married      3.65441e-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.52598e-02  2.39479 0.01693391 *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white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3.78883e-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02  2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.23507e-02  1.69518 0.09055839 .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male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1.12006e-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01  1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.45370e-02  7.70490 5.4179e-14 ***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SUR estimates for 'pension' (equation 4)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hrpension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educ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tenure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tenuresq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union +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south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nrtheast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nrthcen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married + white + male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  Std.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Error  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(</w:t>
      </w: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Intercept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) -4.92834e-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01  7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.12776e-02 -6.91429 1.2014e-11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educ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3.90226e-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02  4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.01129e-03  9.72819 &lt; 2.22e-16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8.37915e-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03  3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.32767e-03  2.51803  0.0120593 *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expersq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-1.59506e-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04  6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.83548e-05 -2.33350  0.0199494 *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tenure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2.43758e-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02  4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.86335e-03  5.01214 7.0843e-07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tenuresq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-5.59692e-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04  1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.90155e-04 -2.94335  0.0033717 **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union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1.62140e-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01  2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.36643e-02  6.85169 1.8059e-11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south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-1.30816e-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02  3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.20145e-02 -0.40862  0.6829670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nrtheast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-3.23117e-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02  3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.51510e-02 -0.91923  0.3583446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nrthcen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-4.08177e-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02  3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.22664e-02 -1.26502  0.2063528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married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-5.17554e-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03  2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.42442e-02 -0.21348  0.8310283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white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3.95839e-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02  3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.55099e-02  1.11473  0.2654100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male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9.52459e-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02  2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.30958e-02  4.12395 4.2469e-05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---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SUR estimates for 'earnings' (equation 5)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hrearn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educ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expersq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tenure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tenuresq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union +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south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nrtheast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nrthcen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married + white + male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  Std.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  t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(</w:t>
      </w: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Intercept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) -2.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63212671  1.22832151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-2.14286  0.0325236 *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educ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  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0.45881395  0.06912628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6.63733 7.1256e-11 ***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 -0.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07584282  0.05734542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-1.32256  0.1864828    </w:t>
      </w:r>
    </w:p>
    <w:p w:rsidR="00E97354" w:rsidRP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</w:pPr>
      <w:proofErr w:type="spell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expersq</w:t>
      </w:r>
      <w:proofErr w:type="spell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    </w:t>
      </w:r>
      <w:proofErr w:type="gramStart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>0.00399449  0.00117795</w:t>
      </w:r>
      <w:proofErr w:type="gramEnd"/>
      <w:r w:rsidRPr="00E97354">
        <w:rPr>
          <w:rStyle w:val="gnkrckgcgsb"/>
          <w:rFonts w:ascii="Lucida Console" w:hAnsi="Lucida Console"/>
          <w:color w:val="000000"/>
          <w:bdr w:val="none" w:sz="0" w:space="0" w:color="auto" w:frame="1"/>
          <w:lang w:val="es-ES"/>
        </w:rPr>
        <w:t xml:space="preserve">  3.39104  0.0007418 ***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tenure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0.11008462  0.08380979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1.31351  0.1895122   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tenuresq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00507064  0.00327692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-1.54738  0.1222965   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union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0.80799328  0.40780495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1.98132  0.0480089 * 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south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45662223  0.55170344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-0.82766  0.4081912   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nrtheast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15075861  0.60575425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-1.89971  0.0579478 . 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nrthcen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63626628  0.55604484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-1.14427  0.2529651   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married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0.64238821  0.41779850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1.53756  0.1246820   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white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1.14089121  0.61193899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1.86439  0.0627530 .  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male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1.78470236  0.39800745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4.48409 8.7674e-06 ***</w:t>
      </w:r>
    </w:p>
    <w:p w:rsidR="00E97354" w:rsidRDefault="00E97354" w:rsidP="00E97354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E97354" w:rsidRDefault="00E97354" w:rsidP="0021112B"/>
    <w:p w:rsidR="005B6EDB" w:rsidRDefault="0021112B" w:rsidP="005B6EDB">
      <w:pPr>
        <w:pStyle w:val="ListParagraph"/>
        <w:numPr>
          <w:ilvl w:val="0"/>
          <w:numId w:val="1"/>
        </w:numPr>
      </w:pPr>
      <w:r>
        <w:t xml:space="preserve">Test whether marital status </w:t>
      </w:r>
      <w:proofErr w:type="gramStart"/>
      <w:r>
        <w:t>has an effect on</w:t>
      </w:r>
      <w:proofErr w:type="gramEnd"/>
      <w:r>
        <w:t xml:space="preserve"> any of the five forms of compensation.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hypothesis test (F statistic of a Wald test)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Hypothesis: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vacation_married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sickleave_married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insurance_married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pension_married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earnings_married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1: restricted model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2: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res.FGLS</w:t>
      </w:r>
      <w:proofErr w:type="spellEnd"/>
      <w:proofErr w:type="gramEnd"/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Res.Df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Df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1   3020                    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3015  5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2.8354 0.01468 *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B6EDB" w:rsidRP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22252" w:rsidRDefault="00522252" w:rsidP="00522252">
      <w:pPr>
        <w:widowControl/>
        <w:autoSpaceDE w:val="0"/>
        <w:autoSpaceDN w:val="0"/>
        <w:adjustRightInd w:val="0"/>
        <w:spacing w:after="0" w:line="240" w:lineRule="auto"/>
        <w:jc w:val="left"/>
      </w:pPr>
    </w:p>
    <w:p w:rsidR="00E97354" w:rsidRDefault="00522252" w:rsidP="00522252">
      <w:pPr>
        <w:widowControl/>
        <w:autoSpaceDE w:val="0"/>
        <w:autoSpaceDN w:val="0"/>
        <w:adjustRightInd w:val="0"/>
        <w:spacing w:after="0" w:line="240" w:lineRule="auto"/>
        <w:jc w:val="left"/>
      </w:pPr>
      <w:r>
        <w:t xml:space="preserve">The F test shows that marital status has effect on at least </w:t>
      </w:r>
      <w:proofErr w:type="spellStart"/>
      <w:r>
        <w:t>on</w:t>
      </w:r>
      <w:proofErr w:type="spellEnd"/>
      <w:r>
        <w:t xml:space="preserve"> of the five forms of compensation. </w:t>
      </w:r>
      <w:r w:rsidR="00A04349">
        <w:t xml:space="preserve">According to the result from part e, marital status only has effect on </w:t>
      </w:r>
      <w:proofErr w:type="spellStart"/>
      <w:r>
        <w:t>hrinsur</w:t>
      </w:r>
      <w:proofErr w:type="spellEnd"/>
      <w:r>
        <w:t xml:space="preserve"> (</w:t>
      </w:r>
      <w:r w:rsidRPr="00522252">
        <w:t>.037 with t</w:t>
      </w:r>
      <w:r>
        <w:t>=</w:t>
      </w:r>
      <w:r w:rsidRPr="00522252">
        <w:t>2. 42</w:t>
      </w:r>
      <w:r>
        <w:t>). It is also almost significant for the effect on hrvacdays.</w:t>
      </w:r>
      <w:bookmarkStart w:id="0" w:name="_GoBack"/>
      <w:bookmarkEnd w:id="0"/>
    </w:p>
    <w:p w:rsidR="005B6EDB" w:rsidRDefault="0021112B" w:rsidP="005B6EDB">
      <w:pPr>
        <w:pStyle w:val="ListParagraph"/>
        <w:numPr>
          <w:ilvl w:val="0"/>
          <w:numId w:val="1"/>
        </w:numPr>
      </w:pPr>
      <w:r>
        <w:t>Test whether another year of education increases expected pension value and expected insurance by the same amount.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hypothesis test (F statistic of a Wald test)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Hypothesis: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pension_educ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earnings_educ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1: restricted model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2: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res.FGLS</w:t>
      </w:r>
      <w:proofErr w:type="spellEnd"/>
      <w:proofErr w:type="gramEnd"/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Res.Df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Df      F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1   3016                        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3015  1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37.979 8.101e-10 ***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B6EDB" w:rsidRPr="005B6EDB" w:rsidRDefault="005B6EDB" w:rsidP="005B6EDB">
      <w:pPr>
        <w:pStyle w:val="HTMLPreformatted"/>
        <w:shd w:val="clear" w:color="auto" w:fill="FFFFFF"/>
        <w:wordWrap w:val="0"/>
        <w:spacing w:line="220" w:lineRule="atLeast"/>
        <w:rPr>
          <w:rFonts w:ascii="Lucida Console" w:hAnsi="Lucida Console"/>
          <w:color w:val="000000"/>
        </w:rPr>
      </w:pPr>
    </w:p>
    <w:p w:rsidR="00024962" w:rsidRDefault="00024962" w:rsidP="00024962">
      <w:pPr>
        <w:widowControl/>
        <w:autoSpaceDE w:val="0"/>
        <w:autoSpaceDN w:val="0"/>
        <w:adjustRightInd w:val="0"/>
        <w:spacing w:after="0" w:line="240" w:lineRule="auto"/>
        <w:jc w:val="left"/>
      </w:pPr>
      <w:r w:rsidRPr="005B6EDB">
        <w:t>The</w:t>
      </w:r>
      <w:r w:rsidR="00B02A60" w:rsidRPr="005B6EDB">
        <w:t xml:space="preserve"> linear hypothesis</w:t>
      </w:r>
      <w:r w:rsidRPr="005B6EDB">
        <w:t xml:space="preserve"> command tests whether another year of education has the same effect on </w:t>
      </w:r>
      <w:proofErr w:type="spellStart"/>
      <w:r w:rsidRPr="005B6EDB">
        <w:t>hrpens</w:t>
      </w:r>
      <w:r w:rsidR="005B6EDB" w:rsidRPr="005B6EDB">
        <w:t>ion</w:t>
      </w:r>
      <w:proofErr w:type="spellEnd"/>
      <w:r w:rsidRPr="005B6EDB">
        <w:t xml:space="preserve"> and </w:t>
      </w:r>
      <w:proofErr w:type="spellStart"/>
      <w:r w:rsidRPr="005B6EDB">
        <w:t>hrins</w:t>
      </w:r>
      <w:r w:rsidR="005B6EDB" w:rsidRPr="005B6EDB">
        <w:t>ur</w:t>
      </w:r>
      <w:proofErr w:type="spellEnd"/>
      <w:r w:rsidRPr="005B6EDB">
        <w:t xml:space="preserve">. The </w:t>
      </w:r>
      <w:r w:rsidR="00F40D5D">
        <w:t>f</w:t>
      </w:r>
      <w:r w:rsidRPr="005B6EDB">
        <w:t xml:space="preserve"> statistic is </w:t>
      </w:r>
      <w:r w:rsidR="00F40D5D">
        <w:t>37.979 &gt; 10</w:t>
      </w:r>
      <w:r w:rsidRPr="005B6EDB">
        <w:t xml:space="preserve"> and the p-value is </w:t>
      </w:r>
      <w:r w:rsidR="00F40D5D">
        <w:t>close to</w:t>
      </w:r>
      <w:r w:rsidRPr="005B6EDB">
        <w:t xml:space="preserve"> zero. The estimate in the </w:t>
      </w:r>
      <w:proofErr w:type="spellStart"/>
      <w:r w:rsidRPr="005B6EDB">
        <w:t>hrpens</w:t>
      </w:r>
      <w:r w:rsidR="00F40D5D">
        <w:t>ion</w:t>
      </w:r>
      <w:proofErr w:type="spellEnd"/>
      <w:r w:rsidRPr="005B6EDB">
        <w:t xml:space="preserve"> equation (with standard error) is .039 (. 004) while the estimate in the </w:t>
      </w:r>
      <w:proofErr w:type="spellStart"/>
      <w:r w:rsidRPr="005B6EDB">
        <w:t>hrins</w:t>
      </w:r>
      <w:r w:rsidR="00F40D5D">
        <w:t>ur</w:t>
      </w:r>
      <w:proofErr w:type="spellEnd"/>
      <w:r w:rsidRPr="005B6EDB">
        <w:t xml:space="preserve"> equation is .008 (. 003). Thus, each is positive and statistically significant, and they are significantly different from one another.</w:t>
      </w:r>
    </w:p>
    <w:p w:rsidR="005B6EDB" w:rsidRPr="005B6EDB" w:rsidRDefault="005B6EDB" w:rsidP="00024962">
      <w:pPr>
        <w:widowControl/>
        <w:autoSpaceDE w:val="0"/>
        <w:autoSpaceDN w:val="0"/>
        <w:adjustRightInd w:val="0"/>
        <w:spacing w:after="0" w:line="240" w:lineRule="auto"/>
        <w:jc w:val="left"/>
      </w:pPr>
    </w:p>
    <w:sectPr w:rsidR="005B6EDB" w:rsidRPr="005B6EDB" w:rsidSect="00FF62D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9FC"/>
    <w:multiLevelType w:val="hybridMultilevel"/>
    <w:tmpl w:val="5C708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23C6A"/>
    <w:multiLevelType w:val="hybridMultilevel"/>
    <w:tmpl w:val="B0125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2B"/>
    <w:rsid w:val="00024962"/>
    <w:rsid w:val="00043CF0"/>
    <w:rsid w:val="001732BE"/>
    <w:rsid w:val="0021112B"/>
    <w:rsid w:val="00267163"/>
    <w:rsid w:val="00350870"/>
    <w:rsid w:val="00522252"/>
    <w:rsid w:val="005B6EDB"/>
    <w:rsid w:val="006827D3"/>
    <w:rsid w:val="00A04349"/>
    <w:rsid w:val="00B02A60"/>
    <w:rsid w:val="00E97354"/>
    <w:rsid w:val="00F40D5D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2565"/>
  <w15:chartTrackingRefBased/>
  <w15:docId w15:val="{1311E306-BA53-4BA7-B1D6-A0BC6343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32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32B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7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09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3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</dc:creator>
  <cp:keywords/>
  <dc:description/>
  <cp:lastModifiedBy>MaYi</cp:lastModifiedBy>
  <cp:revision>6</cp:revision>
  <dcterms:created xsi:type="dcterms:W3CDTF">2019-04-01T17:04:00Z</dcterms:created>
  <dcterms:modified xsi:type="dcterms:W3CDTF">2019-04-01T21:36:00Z</dcterms:modified>
</cp:coreProperties>
</file>