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Fonts w:hint="default"/>
          <w:b/>
          <w:bCs/>
          <w:sz w:val="22"/>
          <w:szCs w:val="28"/>
          <w:lang w:val="en-US" w:eastAsia="zh-CN"/>
        </w:rPr>
      </w:pPr>
    </w:p>
    <w:p>
      <w:pPr>
        <w:widowControl w:val="0"/>
        <w:numPr>
          <w:numId w:val="0"/>
        </w:numPr>
        <w:jc w:val="both"/>
        <w:rPr>
          <w:rFonts w:hint="default"/>
          <w:b/>
          <w:bCs/>
          <w:sz w:val="22"/>
          <w:szCs w:val="28"/>
          <w:lang w:val="en-US" w:eastAsia="zh-CN"/>
        </w:rPr>
      </w:pPr>
    </w:p>
    <w:p>
      <w:pPr>
        <w:widowControl w:val="0"/>
        <w:numPr>
          <w:numId w:val="0"/>
        </w:numPr>
        <w:jc w:val="both"/>
        <w:rPr>
          <w:rFonts w:hint="eastAsia"/>
          <w:b w:val="0"/>
          <w:bCs w:val="0"/>
          <w:sz w:val="22"/>
          <w:szCs w:val="28"/>
          <w:lang w:val="en-US" w:eastAsia="zh-CN"/>
        </w:rPr>
      </w:pPr>
      <w:r>
        <w:rPr>
          <w:rFonts w:hint="eastAsia"/>
          <w:b w:val="0"/>
          <w:bCs w:val="0"/>
          <w:sz w:val="22"/>
          <w:szCs w:val="28"/>
          <w:lang w:val="en-US" w:eastAsia="zh-CN"/>
        </w:rPr>
        <w:t>小问题：</w:t>
      </w:r>
    </w:p>
    <w:p>
      <w:pPr>
        <w:widowControl w:val="0"/>
        <w:numPr>
          <w:numId w:val="0"/>
        </w:numPr>
        <w:jc w:val="both"/>
        <w:rPr>
          <w:rFonts w:hint="eastAsia"/>
          <w:b w:val="0"/>
          <w:bCs w:val="0"/>
          <w:sz w:val="22"/>
          <w:szCs w:val="28"/>
          <w:lang w:val="en-US" w:eastAsia="zh-CN"/>
        </w:rPr>
      </w:pPr>
    </w:p>
    <w:p>
      <w:pPr>
        <w:widowControl w:val="0"/>
        <w:numPr>
          <w:numId w:val="0"/>
        </w:numPr>
        <w:jc w:val="both"/>
        <w:rPr>
          <w:rFonts w:hint="eastAsia"/>
          <w:b w:val="0"/>
          <w:bCs w:val="0"/>
          <w:sz w:val="22"/>
          <w:szCs w:val="28"/>
          <w:lang w:val="en-US" w:eastAsia="zh-CN"/>
        </w:rPr>
      </w:pPr>
      <w:bookmarkStart w:id="0" w:name="_GoBack"/>
      <w:bookmarkEnd w:id="0"/>
    </w:p>
    <w:p>
      <w:pPr>
        <w:widowControl w:val="0"/>
        <w:numPr>
          <w:ilvl w:val="0"/>
          <w:numId w:val="1"/>
        </w:numPr>
        <w:ind w:left="330" w:leftChars="0" w:firstLine="0" w:firstLineChars="0"/>
        <w:jc w:val="both"/>
        <w:rPr>
          <w:rFonts w:hint="eastAsia"/>
          <w:b w:val="0"/>
          <w:bCs w:val="0"/>
          <w:sz w:val="22"/>
          <w:szCs w:val="28"/>
          <w:lang w:val="en-US" w:eastAsia="zh-CN"/>
        </w:rPr>
      </w:pPr>
      <w:r>
        <w:rPr>
          <w:rFonts w:hint="eastAsia"/>
          <w:b w:val="0"/>
          <w:bCs w:val="0"/>
          <w:sz w:val="22"/>
          <w:szCs w:val="28"/>
          <w:lang w:val="en-US" w:eastAsia="zh-CN"/>
        </w:rPr>
        <w:t>新人刚注册没有加入盟团或者或者自主创建盟团的话</w:t>
      </w:r>
      <w:r>
        <w:rPr>
          <w:rFonts w:hint="eastAsia"/>
          <w:b/>
          <w:bCs/>
          <w:sz w:val="22"/>
          <w:szCs w:val="28"/>
          <w:lang w:val="en-US" w:eastAsia="zh-CN"/>
        </w:rPr>
        <w:t>应该不能上传作品</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盟团在申请创建的时候除了盟团名称和盟团简介之外可以多一个盟团的图片</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新人在我的主页里面可以多一个“盟团浏览”，把所有的已经创建成功的盟团  信息用一个表格的形式展示，新人可以点击相应的盟团链接查看并且加入</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盟主可以在作品管理那里点击作品标题进入相应作品链接，，我感觉方便一点（也无所谓的）</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作品的显示那块多显示一栏作品封面吧！把上传时间去掉都可以。</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管理员对作品的审核  执行操作增加一个删除吧！冻结不要都可以，我检测过，所有的冻结在主界面该显示的还是在显示，感觉没什么用</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超级管理员对作品的管理那新增一个排序功能吧！根据作品的点赞数量</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导航条加上一个首页和末页，导航条就统一都放在右下角吧</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为什么每次作品上传都会出现一串错误代码？</w:t>
      </w:r>
    </w:p>
    <w:p>
      <w:pPr>
        <w:widowControl w:val="0"/>
        <w:numPr>
          <w:ilvl w:val="0"/>
          <w:numId w:val="1"/>
        </w:numPr>
        <w:ind w:left="330" w:leftChars="0" w:firstLine="0" w:firstLineChars="0"/>
        <w:jc w:val="both"/>
        <w:rPr>
          <w:rFonts w:hint="default"/>
          <w:b w:val="0"/>
          <w:bCs w:val="0"/>
          <w:sz w:val="22"/>
          <w:szCs w:val="28"/>
          <w:lang w:val="en-US" w:eastAsia="zh-CN"/>
        </w:rPr>
      </w:pPr>
      <w:r>
        <w:rPr>
          <w:rFonts w:hint="eastAsia"/>
          <w:b w:val="0"/>
          <w:bCs w:val="0"/>
          <w:sz w:val="22"/>
          <w:szCs w:val="28"/>
          <w:lang w:val="en-US" w:eastAsia="zh-CN"/>
        </w:rPr>
        <w:t>而且点击作品之后主页不知道为什么不能显示图片了？</w:t>
      </w:r>
    </w:p>
    <w:p>
      <w:pPr>
        <w:widowControl w:val="0"/>
        <w:numPr>
          <w:numId w:val="0"/>
        </w:numPr>
        <w:jc w:val="both"/>
      </w:pPr>
      <w:r>
        <w:drawing>
          <wp:inline distT="0" distB="0" distL="114300" distR="114300">
            <wp:extent cx="4878705" cy="1374775"/>
            <wp:effectExtent l="0" t="0" r="1714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878705" cy="1374775"/>
                    </a:xfrm>
                    <a:prstGeom prst="rect">
                      <a:avLst/>
                    </a:prstGeom>
                    <a:noFill/>
                    <a:ln>
                      <a:noFill/>
                    </a:ln>
                  </pic:spPr>
                </pic:pic>
              </a:graphicData>
            </a:graphic>
          </wp:inline>
        </w:drawing>
      </w:r>
    </w:p>
    <w:p>
      <w:pPr>
        <w:widowControl w:val="0"/>
        <w:numPr>
          <w:numId w:val="0"/>
        </w:numPr>
        <w:jc w:val="both"/>
        <w:rPr>
          <w:color w:val="FF0000"/>
        </w:rPr>
      </w:pPr>
    </w:p>
    <w:p>
      <w:pPr>
        <w:widowControl w:val="0"/>
        <w:numPr>
          <w:numId w:val="0"/>
        </w:numPr>
        <w:ind w:left="330" w:leftChars="0"/>
        <w:jc w:val="both"/>
        <w:rPr>
          <w:rFonts w:hint="default"/>
          <w:lang w:val="en-US" w:eastAsia="zh-CN"/>
        </w:rPr>
      </w:pPr>
    </w:p>
    <w:p>
      <w:pPr>
        <w:widowControl w:val="0"/>
        <w:numPr>
          <w:numId w:val="0"/>
        </w:numPr>
        <w:jc w:val="both"/>
        <w:rPr>
          <w:rFonts w:hint="default"/>
          <w:b w:val="0"/>
          <w:bCs w:val="0"/>
          <w:sz w:val="22"/>
          <w:szCs w:val="28"/>
          <w:lang w:val="en-US" w:eastAsia="zh-CN"/>
        </w:rPr>
      </w:pPr>
    </w:p>
    <w:p>
      <w:pPr>
        <w:widowControl w:val="0"/>
        <w:numPr>
          <w:ilvl w:val="0"/>
          <w:numId w:val="1"/>
        </w:numPr>
        <w:ind w:left="330" w:leftChars="0" w:firstLine="0" w:firstLineChars="0"/>
        <w:jc w:val="both"/>
        <w:rPr>
          <w:rFonts w:hint="eastAsia"/>
          <w:b w:val="0"/>
          <w:bCs w:val="0"/>
          <w:sz w:val="22"/>
          <w:szCs w:val="28"/>
          <w:lang w:val="en-US" w:eastAsia="zh-CN"/>
        </w:rPr>
      </w:pPr>
      <w:r>
        <w:rPr>
          <w:rFonts w:hint="eastAsia"/>
          <w:b w:val="0"/>
          <w:bCs w:val="0"/>
          <w:sz w:val="22"/>
          <w:szCs w:val="28"/>
          <w:lang w:val="en-US" w:eastAsia="zh-CN"/>
        </w:rPr>
        <w:t>综合标题检索搜不了任何东西，，，会报一串错误</w:t>
      </w:r>
    </w:p>
    <w:p>
      <w:pPr>
        <w:widowControl w:val="0"/>
        <w:numPr>
          <w:numId w:val="0"/>
        </w:numPr>
        <w:ind w:left="330" w:leftChars="0"/>
        <w:jc w:val="both"/>
        <w:rPr>
          <w:rFonts w:hint="default"/>
          <w:b w:val="0"/>
          <w:bCs w:val="0"/>
          <w:sz w:val="22"/>
          <w:szCs w:val="28"/>
          <w:lang w:val="en-US" w:eastAsia="zh-CN"/>
        </w:rPr>
      </w:pPr>
      <w:r>
        <w:drawing>
          <wp:inline distT="0" distB="0" distL="114300" distR="114300">
            <wp:extent cx="5264150" cy="703580"/>
            <wp:effectExtent l="0" t="0" r="1270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64150" cy="703580"/>
                    </a:xfrm>
                    <a:prstGeom prst="rect">
                      <a:avLst/>
                    </a:prstGeom>
                    <a:noFill/>
                    <a:ln>
                      <a:noFill/>
                    </a:ln>
                  </pic:spPr>
                </pic:pic>
              </a:graphicData>
            </a:graphic>
          </wp:inline>
        </w:drawing>
      </w:r>
    </w:p>
    <w:p>
      <w:pPr>
        <w:widowControl w:val="0"/>
        <w:numPr>
          <w:numId w:val="0"/>
        </w:numPr>
        <w:ind w:left="330" w:leftChars="0"/>
        <w:jc w:val="both"/>
      </w:pPr>
    </w:p>
    <w:p>
      <w:pPr>
        <w:widowControl w:val="0"/>
        <w:numPr>
          <w:ilvl w:val="0"/>
          <w:numId w:val="1"/>
        </w:numPr>
        <w:ind w:left="330" w:leftChars="0" w:firstLine="0" w:firstLineChars="0"/>
        <w:jc w:val="both"/>
        <w:rPr>
          <w:rFonts w:hint="eastAsia"/>
          <w:lang w:val="en-US" w:eastAsia="zh-CN"/>
        </w:rPr>
      </w:pPr>
      <w:r>
        <w:rPr>
          <w:rFonts w:hint="eastAsia"/>
          <w:lang w:val="en-US" w:eastAsia="zh-CN"/>
        </w:rPr>
        <w:t>盟主的话下面加一个盟团信息修改吧，可以对盟团的封面，简介，标题等修改，不需要审核了</w:t>
      </w:r>
    </w:p>
    <w:p>
      <w:pPr>
        <w:widowControl w:val="0"/>
        <w:numPr>
          <w:numId w:val="0"/>
        </w:numPr>
        <w:ind w:left="330" w:leftChars="0"/>
        <w:jc w:val="both"/>
      </w:pPr>
      <w:r>
        <w:drawing>
          <wp:inline distT="0" distB="0" distL="114300" distR="114300">
            <wp:extent cx="1666875" cy="2571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1666875" cy="2571750"/>
                    </a:xfrm>
                    <a:prstGeom prst="rect">
                      <a:avLst/>
                    </a:prstGeom>
                    <a:noFill/>
                    <a:ln>
                      <a:noFill/>
                    </a:ln>
                  </pic:spPr>
                </pic:pic>
              </a:graphicData>
            </a:graphic>
          </wp:inline>
        </w:drawing>
      </w:r>
    </w:p>
    <w:p>
      <w:pPr>
        <w:widowControl w:val="0"/>
        <w:numPr>
          <w:ilvl w:val="0"/>
          <w:numId w:val="1"/>
        </w:numPr>
        <w:ind w:left="330" w:leftChars="0" w:firstLine="0" w:firstLineChars="0"/>
        <w:jc w:val="both"/>
        <w:rPr>
          <w:rFonts w:hint="eastAsia"/>
          <w:lang w:val="en-US" w:eastAsia="zh-CN"/>
        </w:rPr>
      </w:pPr>
      <w:r>
        <w:rPr>
          <w:rFonts w:hint="eastAsia"/>
          <w:lang w:val="en-US" w:eastAsia="zh-CN"/>
        </w:rPr>
        <w:t xml:space="preserve">Logo后面可以贴一个标签放一串 “书法文化交流平台”的艺术字嘛？ 就是比注销那俩个字稍微大一点，就行了，感觉这样界面会稍微好看一点点  </w:t>
      </w:r>
    </w:p>
    <w:p>
      <w:pPr>
        <w:widowControl w:val="0"/>
        <w:numPr>
          <w:numId w:val="0"/>
        </w:numPr>
        <w:jc w:val="both"/>
        <w:rPr>
          <w:rFonts w:hint="default"/>
          <w:lang w:val="en-US" w:eastAsia="zh-CN"/>
        </w:rPr>
      </w:pPr>
      <w:r>
        <w:drawing>
          <wp:inline distT="0" distB="0" distL="114300" distR="114300">
            <wp:extent cx="5273040" cy="1254760"/>
            <wp:effectExtent l="0" t="0" r="381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273040" cy="1254760"/>
                    </a:xfrm>
                    <a:prstGeom prst="rect">
                      <a:avLst/>
                    </a:prstGeom>
                    <a:noFill/>
                    <a:ln>
                      <a:noFill/>
                    </a:ln>
                  </pic:spPr>
                </pic:pic>
              </a:graphicData>
            </a:graphic>
          </wp:inline>
        </w:drawing>
      </w:r>
    </w:p>
    <w:p>
      <w:pPr>
        <w:widowControl w:val="0"/>
        <w:numPr>
          <w:numId w:val="0"/>
        </w:numPr>
        <w:jc w:val="both"/>
        <w:rPr>
          <w:rFonts w:hint="default"/>
          <w:b w:val="0"/>
          <w:bCs w:val="0"/>
          <w:sz w:val="22"/>
          <w:szCs w:val="28"/>
          <w:lang w:val="en-US" w:eastAsia="zh-CN"/>
        </w:rPr>
      </w:pPr>
    </w:p>
    <w:p>
      <w:pPr>
        <w:widowControl w:val="0"/>
        <w:numPr>
          <w:numId w:val="0"/>
        </w:numPr>
        <w:jc w:val="both"/>
        <w:rPr>
          <w:rFonts w:hint="default"/>
          <w:b w:val="0"/>
          <w:bCs w:val="0"/>
          <w:sz w:val="22"/>
          <w:szCs w:val="28"/>
          <w:lang w:val="en-US" w:eastAsia="zh-CN"/>
        </w:rPr>
      </w:pPr>
    </w:p>
    <w:p>
      <w:pPr>
        <w:widowControl w:val="0"/>
        <w:numPr>
          <w:numId w:val="0"/>
        </w:numPr>
        <w:jc w:val="both"/>
        <w:rPr>
          <w:rFonts w:hint="default"/>
          <w:b w:val="0"/>
          <w:bCs w:val="0"/>
          <w:sz w:val="22"/>
          <w:szCs w:val="28"/>
          <w:lang w:val="en-US" w:eastAsia="zh-CN"/>
        </w:rPr>
      </w:pPr>
    </w:p>
    <w:p>
      <w:pPr>
        <w:widowControl w:val="0"/>
        <w:numPr>
          <w:numId w:val="0"/>
        </w:numPr>
        <w:jc w:val="both"/>
        <w:rPr>
          <w:rFonts w:hint="default"/>
          <w:b w:val="0"/>
          <w:bCs w:val="0"/>
          <w:sz w:val="22"/>
          <w:szCs w:val="28"/>
          <w:lang w:val="en-US" w:eastAsia="zh-CN"/>
        </w:rPr>
      </w:pPr>
    </w:p>
    <w:p>
      <w:pPr>
        <w:widowControl w:val="0"/>
        <w:numPr>
          <w:numId w:val="0"/>
        </w:numPr>
        <w:jc w:val="both"/>
        <w:rPr>
          <w:rFonts w:hint="default"/>
          <w:b w:val="0"/>
          <w:bCs w:val="0"/>
          <w:sz w:val="22"/>
          <w:szCs w:val="28"/>
          <w:lang w:val="en-US" w:eastAsia="zh-CN"/>
        </w:rPr>
      </w:pPr>
    </w:p>
    <w:p>
      <w:pPr>
        <w:widowControl w:val="0"/>
        <w:numPr>
          <w:numId w:val="0"/>
        </w:numPr>
        <w:jc w:val="both"/>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84E42"/>
    <w:multiLevelType w:val="singleLevel"/>
    <w:tmpl w:val="84284E42"/>
    <w:lvl w:ilvl="0" w:tentative="0">
      <w:start w:val="1"/>
      <w:numFmt w:val="decimal"/>
      <w:lvlText w:val="%1."/>
      <w:lvlJc w:val="left"/>
      <w:pPr>
        <w:tabs>
          <w:tab w:val="left" w:pos="312"/>
        </w:tabs>
        <w:ind w:left="33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DA78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不二～开发</cp:lastModifiedBy>
  <dcterms:modified xsi:type="dcterms:W3CDTF">2019-04-12T10:11:53Z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