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jc w:val="center"/>
        <w:rPr>
          <w:rFonts w:hint="eastAsia" w:ascii="黑体" w:hAnsi="黑体" w:eastAsia="黑体" w:cs="黑体"/>
          <w:sz w:val="36"/>
          <w:szCs w:val="36"/>
          <w:lang w:val="en-US" w:eastAsia="zh-CN"/>
        </w:rPr>
      </w:pPr>
    </w:p>
    <w:p>
      <w:pPr>
        <w:ind w:firstLine="720" w:firstLineChars="200"/>
        <w:jc w:val="center"/>
        <w:rPr>
          <w:rFonts w:hint="eastAsia" w:ascii="黑体" w:hAnsi="黑体" w:eastAsia="黑体" w:cs="黑体"/>
          <w:sz w:val="36"/>
          <w:szCs w:val="36"/>
          <w:lang w:val="en-US" w:eastAsia="zh-CN"/>
        </w:rPr>
      </w:pPr>
    </w:p>
    <w:p>
      <w:pPr>
        <w:ind w:firstLine="720" w:firstLineChars="20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《Python程序设计》</w:t>
      </w:r>
    </w:p>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p>
    <w:p>
      <w:pPr>
        <w:ind w:left="0" w:leftChars="0" w:firstLine="0" w:firstLineChars="0"/>
        <w:jc w:val="center"/>
        <w:rPr>
          <w:rFonts w:hint="eastAsia" w:ascii="黑体" w:hAnsi="黑体" w:eastAsia="黑体" w:cs="黑体"/>
          <w:sz w:val="84"/>
          <w:szCs w:val="84"/>
          <w:lang w:val="en-US" w:eastAsia="zh-CN"/>
        </w:rPr>
      </w:pPr>
      <w:r>
        <w:rPr>
          <w:rFonts w:hint="eastAsia" w:ascii="黑体" w:hAnsi="黑体" w:eastAsia="黑体" w:cs="黑体"/>
          <w:sz w:val="84"/>
          <w:szCs w:val="84"/>
          <w:lang w:val="en-US" w:eastAsia="zh-CN"/>
        </w:rPr>
        <w:t>项目设计说明书</w:t>
      </w:r>
    </w:p>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p>
    <w:tbl>
      <w:tblPr>
        <w:tblStyle w:val="2"/>
        <w:tblW w:w="54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0"/>
        <w:gridCol w:w="3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40" w:type="dxa"/>
            <w:tcBorders>
              <w:tl2br w:val="nil"/>
              <w:tr2bl w:val="nil"/>
            </w:tcBorders>
            <w:noWrap w:val="0"/>
            <w:vAlign w:val="top"/>
          </w:tcPr>
          <w:p>
            <w:pPr>
              <w:ind w:left="0" w:leftChars="0" w:right="0" w:rightChars="0" w:firstLine="0" w:firstLineChars="0"/>
              <w:jc w:val="center"/>
              <w:rPr>
                <w:rFonts w:hint="eastAsia"/>
                <w:b/>
                <w:bCs/>
                <w:sz w:val="32"/>
                <w:szCs w:val="32"/>
                <w:vertAlign w:val="baseline"/>
                <w:lang w:val="en-US" w:eastAsia="zh-CN"/>
              </w:rPr>
            </w:pPr>
            <w:r>
              <w:rPr>
                <w:rFonts w:hint="eastAsia"/>
                <w:b/>
                <w:bCs/>
                <w:sz w:val="32"/>
                <w:szCs w:val="32"/>
                <w:vertAlign w:val="baseline"/>
                <w:lang w:val="en-US" w:eastAsia="zh-CN"/>
              </w:rPr>
              <w:t>项  目：</w:t>
            </w:r>
          </w:p>
        </w:tc>
        <w:tc>
          <w:tcPr>
            <w:tcW w:w="3682" w:type="dxa"/>
            <w:tcBorders>
              <w:tl2br w:val="nil"/>
              <w:tr2bl w:val="nil"/>
            </w:tcBorders>
            <w:noWrap w:val="0"/>
            <w:vAlign w:val="top"/>
          </w:tcPr>
          <w:p>
            <w:pPr>
              <w:ind w:left="0" w:leftChars="0" w:right="0" w:rightChars="0" w:firstLine="0" w:firstLineChars="0"/>
              <w:jc w:val="left"/>
              <w:rPr>
                <w:rFonts w:hint="eastAsia"/>
                <w:b/>
                <w:bCs/>
                <w:sz w:val="32"/>
                <w:szCs w:val="32"/>
                <w:u w:val="single" w:color="auto"/>
                <w:lang w:val="en-US" w:eastAsia="zh-CN"/>
              </w:rPr>
            </w:pPr>
            <w:r>
              <w:rPr>
                <w:rFonts w:hint="eastAsia"/>
                <w:b/>
                <w:bCs/>
                <w:sz w:val="32"/>
                <w:szCs w:val="32"/>
                <w:u w:val="single" w:color="auto"/>
                <w:lang w:val="en-US" w:eastAsia="zh-CN"/>
              </w:rPr>
              <w:t xml:space="preserve"> </w:t>
            </w:r>
            <w:r>
              <w:rPr>
                <w:rFonts w:hint="eastAsia"/>
                <w:b/>
                <w:sz w:val="32"/>
                <w:szCs w:val="32"/>
                <w:u w:val="single"/>
              </w:rPr>
              <w:t>ATM银行取款系统</w:t>
            </w:r>
            <w:r>
              <w:rPr>
                <w:rFonts w:hint="eastAsia"/>
                <w:b/>
                <w:bCs/>
                <w:sz w:val="32"/>
                <w:szCs w:val="32"/>
                <w:u w:val="single" w:color="auto"/>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40" w:type="dxa"/>
            <w:tcBorders>
              <w:tl2br w:val="nil"/>
              <w:tr2bl w:val="nil"/>
            </w:tcBorders>
            <w:noWrap w:val="0"/>
            <w:vAlign w:val="top"/>
          </w:tcPr>
          <w:p>
            <w:pPr>
              <w:ind w:left="0" w:leftChars="0" w:right="0" w:rightChars="0" w:firstLine="0" w:firstLineChars="0"/>
              <w:jc w:val="center"/>
              <w:rPr>
                <w:rFonts w:hint="eastAsia"/>
                <w:b/>
                <w:bCs/>
                <w:sz w:val="32"/>
                <w:szCs w:val="32"/>
                <w:vertAlign w:val="baseline"/>
                <w:lang w:val="en-US" w:eastAsia="zh-CN"/>
              </w:rPr>
            </w:pPr>
            <w:r>
              <w:rPr>
                <w:rFonts w:hint="eastAsia"/>
                <w:b/>
                <w:bCs/>
                <w:sz w:val="32"/>
                <w:szCs w:val="32"/>
                <w:vertAlign w:val="baseline"/>
                <w:lang w:val="en-US" w:eastAsia="zh-CN"/>
              </w:rPr>
              <w:t>专  业：</w:t>
            </w:r>
          </w:p>
        </w:tc>
        <w:tc>
          <w:tcPr>
            <w:tcW w:w="3682" w:type="dxa"/>
            <w:tcBorders>
              <w:tl2br w:val="nil"/>
              <w:tr2bl w:val="nil"/>
            </w:tcBorders>
            <w:noWrap w:val="0"/>
            <w:vAlign w:val="top"/>
          </w:tcPr>
          <w:p>
            <w:pPr>
              <w:ind w:left="0" w:leftChars="0" w:right="0" w:rightChars="0" w:firstLine="0" w:firstLineChars="0"/>
              <w:jc w:val="left"/>
              <w:rPr>
                <w:rFonts w:hint="eastAsia"/>
                <w:b/>
                <w:bCs/>
                <w:sz w:val="32"/>
                <w:szCs w:val="32"/>
                <w:vertAlign w:val="baseline"/>
                <w:lang w:val="en-US" w:eastAsia="zh-CN"/>
              </w:rPr>
            </w:pPr>
            <w:r>
              <w:rPr>
                <w:rFonts w:hint="eastAsia"/>
                <w:b/>
                <w:bCs/>
                <w:sz w:val="32"/>
                <w:szCs w:val="32"/>
                <w:u w:val="single" w:color="auto"/>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40" w:type="dxa"/>
            <w:tcBorders>
              <w:tl2br w:val="nil"/>
              <w:tr2bl w:val="nil"/>
            </w:tcBorders>
            <w:noWrap w:val="0"/>
            <w:vAlign w:val="top"/>
          </w:tcPr>
          <w:p>
            <w:pPr>
              <w:ind w:left="0" w:leftChars="0" w:right="0" w:rightChars="0" w:firstLine="0" w:firstLineChars="0"/>
              <w:jc w:val="center"/>
              <w:rPr>
                <w:rFonts w:hint="eastAsia"/>
                <w:b/>
                <w:bCs/>
                <w:sz w:val="32"/>
                <w:szCs w:val="32"/>
                <w:vertAlign w:val="baseline"/>
                <w:lang w:val="en-US" w:eastAsia="zh-CN"/>
              </w:rPr>
            </w:pPr>
            <w:r>
              <w:rPr>
                <w:rFonts w:hint="eastAsia"/>
                <w:b/>
                <w:bCs/>
                <w:sz w:val="32"/>
                <w:szCs w:val="32"/>
                <w:vertAlign w:val="baseline"/>
                <w:lang w:val="en-US" w:eastAsia="zh-CN"/>
              </w:rPr>
              <w:t>班  级：</w:t>
            </w:r>
          </w:p>
        </w:tc>
        <w:tc>
          <w:tcPr>
            <w:tcW w:w="3682" w:type="dxa"/>
            <w:tcBorders>
              <w:tl2br w:val="nil"/>
              <w:tr2bl w:val="nil"/>
            </w:tcBorders>
            <w:noWrap w:val="0"/>
            <w:vAlign w:val="top"/>
          </w:tcPr>
          <w:p>
            <w:pPr>
              <w:ind w:left="0" w:leftChars="0" w:right="0" w:rightChars="0" w:firstLine="0" w:firstLineChars="0"/>
              <w:jc w:val="left"/>
              <w:rPr>
                <w:rFonts w:hint="eastAsia"/>
                <w:b/>
                <w:bCs/>
                <w:sz w:val="32"/>
                <w:szCs w:val="32"/>
                <w:vertAlign w:val="baseline"/>
                <w:lang w:val="en-US" w:eastAsia="zh-CN"/>
              </w:rPr>
            </w:pPr>
            <w:r>
              <w:rPr>
                <w:rFonts w:hint="eastAsia"/>
                <w:b/>
                <w:bCs/>
                <w:sz w:val="32"/>
                <w:szCs w:val="32"/>
                <w:u w:val="single" w:color="auto"/>
                <w:vertAlign w:val="baseline"/>
                <w:lang w:val="en-US" w:eastAsia="zh-CN"/>
              </w:rPr>
              <w:t xml:space="preserve">  2018 级  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40" w:type="dxa"/>
            <w:tcBorders>
              <w:tl2br w:val="nil"/>
              <w:tr2bl w:val="nil"/>
            </w:tcBorders>
            <w:noWrap w:val="0"/>
            <w:vAlign w:val="top"/>
          </w:tcPr>
          <w:p>
            <w:pPr>
              <w:ind w:left="0" w:leftChars="0" w:right="0" w:rightChars="0" w:firstLine="0" w:firstLineChars="0"/>
              <w:jc w:val="center"/>
              <w:rPr>
                <w:rFonts w:hint="eastAsia"/>
                <w:b/>
                <w:bCs/>
                <w:sz w:val="32"/>
                <w:szCs w:val="32"/>
                <w:vertAlign w:val="baseline"/>
                <w:lang w:val="en-US" w:eastAsia="zh-CN"/>
              </w:rPr>
            </w:pPr>
            <w:r>
              <w:rPr>
                <w:rFonts w:hint="eastAsia"/>
                <w:b/>
                <w:bCs/>
                <w:sz w:val="32"/>
                <w:szCs w:val="32"/>
                <w:vertAlign w:val="baseline"/>
                <w:lang w:val="en-US" w:eastAsia="zh-CN"/>
              </w:rPr>
              <w:t>学  号：</w:t>
            </w:r>
          </w:p>
        </w:tc>
        <w:tc>
          <w:tcPr>
            <w:tcW w:w="3682" w:type="dxa"/>
            <w:tcBorders>
              <w:tl2br w:val="nil"/>
              <w:tr2bl w:val="nil"/>
            </w:tcBorders>
            <w:noWrap w:val="0"/>
            <w:vAlign w:val="top"/>
          </w:tcPr>
          <w:p>
            <w:pPr>
              <w:ind w:left="0" w:leftChars="0" w:right="0" w:rightChars="0" w:firstLine="0" w:firstLineChars="0"/>
              <w:jc w:val="left"/>
              <w:rPr>
                <w:rFonts w:hint="eastAsia"/>
                <w:b/>
                <w:bCs/>
                <w:sz w:val="32"/>
                <w:szCs w:val="32"/>
                <w:vertAlign w:val="baseline"/>
                <w:lang w:val="en-US" w:eastAsia="zh-CN"/>
              </w:rPr>
            </w:pPr>
            <w:r>
              <w:rPr>
                <w:rFonts w:hint="eastAsia"/>
                <w:b/>
                <w:bCs/>
                <w:sz w:val="32"/>
                <w:szCs w:val="32"/>
                <w:u w:val="single" w:color="auto"/>
                <w:vertAlign w:val="baselin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40" w:type="dxa"/>
            <w:tcBorders>
              <w:tl2br w:val="nil"/>
              <w:tr2bl w:val="nil"/>
            </w:tcBorders>
            <w:noWrap w:val="0"/>
            <w:vAlign w:val="top"/>
          </w:tcPr>
          <w:p>
            <w:pPr>
              <w:ind w:left="0" w:leftChars="0" w:right="0" w:rightChars="0" w:firstLine="0" w:firstLineChars="0"/>
              <w:jc w:val="center"/>
              <w:rPr>
                <w:rFonts w:hint="eastAsia"/>
                <w:b/>
                <w:bCs/>
                <w:sz w:val="32"/>
                <w:szCs w:val="32"/>
                <w:vertAlign w:val="baseline"/>
                <w:lang w:val="en-US" w:eastAsia="zh-CN"/>
              </w:rPr>
            </w:pPr>
            <w:r>
              <w:rPr>
                <w:rFonts w:hint="eastAsia"/>
                <w:b/>
                <w:bCs/>
                <w:sz w:val="32"/>
                <w:szCs w:val="32"/>
                <w:vertAlign w:val="baseline"/>
                <w:lang w:val="en-US" w:eastAsia="zh-CN"/>
              </w:rPr>
              <w:t>姓  名：</w:t>
            </w:r>
          </w:p>
        </w:tc>
        <w:tc>
          <w:tcPr>
            <w:tcW w:w="3682" w:type="dxa"/>
            <w:tcBorders>
              <w:tl2br w:val="nil"/>
              <w:tr2bl w:val="nil"/>
            </w:tcBorders>
            <w:noWrap w:val="0"/>
            <w:vAlign w:val="top"/>
          </w:tcPr>
          <w:p>
            <w:pPr>
              <w:ind w:left="0" w:leftChars="0" w:right="0" w:rightChars="0" w:firstLine="0" w:firstLineChars="0"/>
              <w:jc w:val="left"/>
              <w:rPr>
                <w:rFonts w:hint="eastAsia"/>
                <w:b/>
                <w:bCs/>
                <w:sz w:val="32"/>
                <w:szCs w:val="32"/>
                <w:vertAlign w:val="baseline"/>
                <w:lang w:val="en-US" w:eastAsia="zh-CN"/>
              </w:rPr>
            </w:pPr>
            <w:r>
              <w:rPr>
                <w:rFonts w:hint="eastAsia"/>
                <w:b/>
                <w:bCs/>
                <w:sz w:val="32"/>
                <w:szCs w:val="32"/>
                <w:u w:val="single" w:color="auto"/>
                <w:vertAlign w:val="baseline"/>
                <w:lang w:val="en-US" w:eastAsia="zh-CN"/>
              </w:rPr>
              <w:t xml:space="preserve">                  </w:t>
            </w:r>
          </w:p>
        </w:tc>
      </w:tr>
    </w:tbl>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p>
    <w:p>
      <w:pPr>
        <w:ind w:firstLine="643" w:firstLineChars="200"/>
        <w:jc w:val="center"/>
        <w:rPr>
          <w:rFonts w:hint="eastAsia" w:ascii="黑体" w:hAnsi="黑体" w:eastAsia="黑体" w:cs="黑体"/>
          <w:sz w:val="32"/>
          <w:szCs w:val="32"/>
          <w:lang w:val="en-US" w:eastAsia="zh-CN"/>
        </w:rPr>
      </w:pPr>
      <w:r>
        <w:rPr>
          <w:rFonts w:hint="eastAsia" w:ascii="宋体" w:hAnsi="宋体" w:eastAsia="宋体" w:cs="宋体"/>
          <w:b/>
          <w:bCs/>
          <w:sz w:val="32"/>
          <w:szCs w:val="32"/>
          <w:lang w:val="en-US" w:eastAsia="zh-CN"/>
        </w:rPr>
        <w:t>哈尔滨学院·信息工程学院</w:t>
      </w:r>
    </w:p>
    <w:p>
      <w:pPr>
        <w:spacing w:line="360" w:lineRule="auto"/>
        <w:rPr>
          <w:rFonts w:hint="eastAsia" w:ascii="宋体" w:hAnsi="宋体" w:cs="宋体"/>
          <w:b/>
          <w:bCs/>
          <w:sz w:val="24"/>
          <w:szCs w:val="24"/>
        </w:rPr>
      </w:pPr>
      <w:r>
        <w:rPr>
          <w:rFonts w:hint="eastAsia" w:ascii="黑体" w:hAnsi="黑体" w:eastAsia="黑体" w:cs="黑体"/>
          <w:sz w:val="32"/>
          <w:szCs w:val="32"/>
        </w:rPr>
        <w:br w:type="page"/>
      </w:r>
      <w:r>
        <w:rPr>
          <w:rFonts w:hint="eastAsia" w:ascii="宋体" w:hAnsi="宋体" w:cs="宋体"/>
          <w:b/>
          <w:bCs/>
          <w:sz w:val="24"/>
          <w:szCs w:val="24"/>
          <w:lang w:eastAsia="zh-CN"/>
        </w:rPr>
        <w:t>一</w:t>
      </w:r>
      <w:r>
        <w:rPr>
          <w:rFonts w:hint="eastAsia" w:ascii="宋体" w:hAnsi="宋体" w:cs="宋体"/>
          <w:b/>
          <w:bCs/>
          <w:sz w:val="24"/>
          <w:szCs w:val="24"/>
        </w:rPr>
        <w:t>、</w:t>
      </w:r>
      <w:r>
        <w:rPr>
          <w:rFonts w:hint="eastAsia" w:ascii="宋体" w:hAnsi="宋体" w:cs="宋体"/>
          <w:b/>
          <w:bCs/>
          <w:sz w:val="24"/>
          <w:szCs w:val="24"/>
          <w:lang w:val="en-US" w:eastAsia="zh-CN"/>
        </w:rPr>
        <w:t>功能总体</w:t>
      </w:r>
      <w:r>
        <w:rPr>
          <w:rFonts w:hint="eastAsia" w:ascii="宋体" w:hAnsi="宋体" w:cs="宋体"/>
          <w:b/>
          <w:bCs/>
          <w:sz w:val="24"/>
          <w:szCs w:val="24"/>
        </w:rPr>
        <w:t>要求</w:t>
      </w:r>
    </w:p>
    <w:p>
      <w:pPr>
        <w:spacing w:line="360" w:lineRule="auto"/>
        <w:ind w:firstLine="420" w:firstLineChars="0"/>
        <w:rPr>
          <w:rFonts w:hint="eastAsia" w:ascii="宋体" w:hAnsi="宋体" w:eastAsia="宋体" w:cs="宋体"/>
          <w:i w:val="0"/>
          <w:color w:val="auto"/>
          <w:kern w:val="0"/>
          <w:sz w:val="24"/>
          <w:szCs w:val="24"/>
          <w:u w:val="none"/>
          <w:lang w:val="en-US" w:eastAsia="zh-CN" w:bidi="ar"/>
        </w:rPr>
      </w:pPr>
      <w:r>
        <w:rPr>
          <w:rFonts w:hint="eastAsia"/>
          <w:sz w:val="24"/>
          <w:szCs w:val="24"/>
          <w:lang w:eastAsia="zh-CN"/>
        </w:rPr>
        <w:t>本系统采用</w:t>
      </w:r>
      <w:r>
        <w:rPr>
          <w:sz w:val="24"/>
          <w:szCs w:val="24"/>
        </w:rPr>
        <w:t>字符界面，程序运行后，</w:t>
      </w:r>
      <w:r>
        <w:rPr>
          <w:rFonts w:hint="eastAsia"/>
          <w:sz w:val="24"/>
          <w:szCs w:val="24"/>
        </w:rPr>
        <w:t>在</w:t>
      </w:r>
      <w:r>
        <w:rPr>
          <w:sz w:val="24"/>
          <w:szCs w:val="24"/>
        </w:rPr>
        <w:t>字符界面上列出相应功能。</w:t>
      </w:r>
      <w:r>
        <w:rPr>
          <w:rFonts w:hint="eastAsia"/>
          <w:sz w:val="24"/>
          <w:szCs w:val="24"/>
          <w:lang w:eastAsia="zh-CN"/>
        </w:rPr>
        <w:t>用户信息存储在文本文件中，系统分为管理员用户和普通用户。</w:t>
      </w:r>
      <w:r>
        <w:rPr>
          <w:rFonts w:hint="eastAsia" w:ascii="宋体" w:hAnsi="宋体" w:eastAsia="宋体" w:cs="宋体"/>
          <w:i w:val="0"/>
          <w:color w:val="auto"/>
          <w:kern w:val="0"/>
          <w:sz w:val="24"/>
          <w:szCs w:val="24"/>
          <w:u w:val="none"/>
          <w:lang w:val="en-US" w:eastAsia="zh-CN" w:bidi="ar"/>
        </w:rPr>
        <w:t>系统具备加强的字符口令登录验证模块，最多允许用户输入3次密码；</w:t>
      </w:r>
      <w:r>
        <w:rPr>
          <w:rFonts w:hint="eastAsia" w:ascii="宋体" w:hAnsi="宋体" w:cs="宋体"/>
          <w:i w:val="0"/>
          <w:color w:val="auto"/>
          <w:kern w:val="0"/>
          <w:sz w:val="24"/>
          <w:szCs w:val="24"/>
          <w:u w:val="none"/>
          <w:lang w:val="en-US" w:eastAsia="zh-CN" w:bidi="ar"/>
        </w:rPr>
        <w:t>普通</w:t>
      </w:r>
      <w:r>
        <w:rPr>
          <w:rFonts w:hint="eastAsia" w:ascii="宋体" w:hAnsi="宋体" w:eastAsia="宋体" w:cs="宋体"/>
          <w:i w:val="0"/>
          <w:color w:val="auto"/>
          <w:kern w:val="0"/>
          <w:sz w:val="24"/>
          <w:szCs w:val="24"/>
          <w:u w:val="none"/>
          <w:lang w:val="en-US" w:eastAsia="zh-CN" w:bidi="ar"/>
        </w:rPr>
        <w:t>用户可以利用系统功能菜单选择</w:t>
      </w:r>
      <w:r>
        <w:rPr>
          <w:rFonts w:hint="eastAsia"/>
          <w:sz w:val="24"/>
          <w:szCs w:val="24"/>
        </w:rPr>
        <w:t>查询余额</w:t>
      </w:r>
      <w:r>
        <w:rPr>
          <w:rFonts w:hint="eastAsia"/>
          <w:sz w:val="24"/>
          <w:szCs w:val="24"/>
          <w:lang w:eastAsia="zh-CN"/>
        </w:rPr>
        <w:t>、取款、存款、转账、</w:t>
      </w:r>
      <w:r>
        <w:rPr>
          <w:rFonts w:hint="eastAsia"/>
          <w:sz w:val="24"/>
          <w:szCs w:val="24"/>
        </w:rPr>
        <w:t>修改个人密码</w:t>
      </w:r>
      <w:r>
        <w:rPr>
          <w:rFonts w:hint="eastAsia"/>
          <w:sz w:val="24"/>
          <w:szCs w:val="24"/>
          <w:lang w:eastAsia="zh-CN"/>
        </w:rPr>
        <w:t>、退出系统等功能；系统管理员用户</w:t>
      </w:r>
      <w:r>
        <w:rPr>
          <w:rFonts w:hint="eastAsia" w:ascii="宋体" w:hAnsi="宋体" w:eastAsia="宋体" w:cs="宋体"/>
          <w:i w:val="0"/>
          <w:color w:val="auto"/>
          <w:kern w:val="0"/>
          <w:sz w:val="24"/>
          <w:szCs w:val="24"/>
          <w:u w:val="none"/>
          <w:lang w:val="en-US" w:eastAsia="zh-CN" w:bidi="ar"/>
        </w:rPr>
        <w:t>可以利用系统功能菜单选择</w:t>
      </w:r>
      <w:r>
        <w:rPr>
          <w:rFonts w:hint="eastAsia"/>
          <w:sz w:val="24"/>
          <w:szCs w:val="24"/>
        </w:rPr>
        <w:t>添加新账号和密码</w:t>
      </w:r>
      <w:r>
        <w:rPr>
          <w:rFonts w:hint="eastAsia"/>
          <w:sz w:val="24"/>
          <w:szCs w:val="24"/>
          <w:lang w:eastAsia="zh-CN"/>
        </w:rPr>
        <w:t>、</w:t>
      </w:r>
      <w:r>
        <w:rPr>
          <w:rFonts w:hint="eastAsia"/>
          <w:sz w:val="24"/>
          <w:szCs w:val="24"/>
        </w:rPr>
        <w:t>冻结账号</w:t>
      </w:r>
      <w:r>
        <w:rPr>
          <w:rFonts w:hint="eastAsia"/>
          <w:sz w:val="24"/>
          <w:szCs w:val="24"/>
          <w:lang w:eastAsia="zh-CN"/>
        </w:rPr>
        <w:t>、</w:t>
      </w:r>
      <w:r>
        <w:rPr>
          <w:rFonts w:hint="eastAsia"/>
          <w:sz w:val="24"/>
          <w:szCs w:val="24"/>
        </w:rPr>
        <w:t>解除冻结</w:t>
      </w:r>
      <w:r>
        <w:rPr>
          <w:rFonts w:hint="eastAsia"/>
          <w:sz w:val="24"/>
          <w:szCs w:val="24"/>
          <w:lang w:eastAsia="zh-CN"/>
        </w:rPr>
        <w:t>、</w:t>
      </w:r>
      <w:r>
        <w:rPr>
          <w:rFonts w:hint="eastAsia"/>
          <w:sz w:val="24"/>
          <w:szCs w:val="24"/>
        </w:rPr>
        <w:t>查询用户信息</w:t>
      </w:r>
      <w:r>
        <w:rPr>
          <w:rFonts w:hint="eastAsia"/>
          <w:sz w:val="24"/>
          <w:szCs w:val="24"/>
          <w:lang w:eastAsia="zh-CN"/>
        </w:rPr>
        <w:t>、退出系统等</w:t>
      </w:r>
      <w:r>
        <w:rPr>
          <w:rFonts w:hint="eastAsia" w:ascii="宋体" w:hAnsi="宋体" w:eastAsia="宋体" w:cs="宋体"/>
          <w:i w:val="0"/>
          <w:color w:val="auto"/>
          <w:kern w:val="0"/>
          <w:sz w:val="24"/>
          <w:szCs w:val="24"/>
          <w:u w:val="none"/>
          <w:lang w:val="en-US" w:eastAsia="zh-CN" w:bidi="ar"/>
        </w:rPr>
        <w:t>管理功能。</w:t>
      </w:r>
    </w:p>
    <w:p>
      <w:pPr>
        <w:spacing w:line="360" w:lineRule="auto"/>
        <w:ind w:firstLine="420" w:firstLineChars="0"/>
        <w:rPr>
          <w:rFonts w:hint="eastAsia" w:ascii="宋体" w:hAnsi="宋体" w:eastAsia="宋体" w:cs="宋体"/>
          <w:i w:val="0"/>
          <w:color w:val="auto"/>
          <w:kern w:val="0"/>
          <w:sz w:val="24"/>
          <w:szCs w:val="24"/>
          <w:u w:val="none"/>
          <w:lang w:val="en-US" w:eastAsia="zh-CN" w:bidi="ar"/>
        </w:rPr>
      </w:pPr>
      <w:r>
        <w:rPr>
          <w:rFonts w:hint="eastAsia" w:ascii="宋体" w:hAnsi="宋体" w:cs="宋体"/>
          <w:i w:val="0"/>
          <w:color w:val="auto"/>
          <w:kern w:val="0"/>
          <w:sz w:val="24"/>
          <w:szCs w:val="24"/>
          <w:u w:val="none"/>
          <w:lang w:val="en-US" w:eastAsia="zh-CN" w:bidi="ar"/>
        </w:rPr>
        <w:t>系统可采用面向对象编程或面向过程编程（模块化编程）均可。</w:t>
      </w:r>
    </w:p>
    <w:p>
      <w:pPr>
        <w:spacing w:line="360" w:lineRule="auto"/>
        <w:rPr>
          <w:rFonts w:hint="eastAsia" w:ascii="宋体" w:hAnsi="宋体" w:cs="宋体"/>
          <w:b/>
          <w:bCs/>
          <w:sz w:val="24"/>
          <w:szCs w:val="24"/>
          <w:lang w:val="en-US" w:eastAsia="zh-CN"/>
        </w:rPr>
      </w:pPr>
      <w:r>
        <w:rPr>
          <w:rFonts w:hint="eastAsia" w:ascii="宋体" w:hAnsi="宋体" w:cs="宋体"/>
          <w:b/>
          <w:bCs/>
          <w:sz w:val="24"/>
          <w:szCs w:val="24"/>
          <w:lang w:val="en-US" w:eastAsia="zh-CN"/>
        </w:rPr>
        <w:t>二、</w:t>
      </w:r>
      <w:r>
        <w:rPr>
          <w:rFonts w:hint="eastAsia" w:ascii="宋体" w:hAnsi="宋体" w:cs="宋体"/>
          <w:b/>
          <w:bCs/>
          <w:sz w:val="24"/>
          <w:szCs w:val="24"/>
          <w:lang w:eastAsia="zh-CN"/>
        </w:rPr>
        <w:t>系统需求说明</w:t>
      </w:r>
    </w:p>
    <w:p>
      <w:pPr>
        <w:spacing w:line="360" w:lineRule="auto"/>
        <w:rPr>
          <w:rFonts w:hint="eastAsia"/>
          <w:sz w:val="24"/>
          <w:szCs w:val="24"/>
        </w:rPr>
      </w:pPr>
      <w:r>
        <w:rPr>
          <w:rFonts w:hint="eastAsia"/>
          <w:sz w:val="24"/>
          <w:szCs w:val="24"/>
        </w:rPr>
        <w:t>（一）普通用户拥有如下操作功能：</w:t>
      </w:r>
    </w:p>
    <w:p>
      <w:pPr>
        <w:spacing w:line="360" w:lineRule="auto"/>
        <w:ind w:firstLine="480" w:firstLineChars="200"/>
        <w:rPr>
          <w:rFonts w:hint="eastAsia"/>
          <w:sz w:val="24"/>
          <w:szCs w:val="24"/>
        </w:rPr>
      </w:pPr>
      <w:r>
        <w:rPr>
          <w:rFonts w:hint="eastAsia"/>
          <w:sz w:val="24"/>
          <w:szCs w:val="24"/>
        </w:rPr>
        <w:t>当输入给定的卡号和密码后，可以登录系统ATM系统，同时列出普通用户操作界面：</w:t>
      </w:r>
    </w:p>
    <w:p>
      <w:pPr>
        <w:spacing w:line="360" w:lineRule="auto"/>
        <w:rPr>
          <w:rFonts w:hint="eastAsia"/>
          <w:sz w:val="24"/>
          <w:szCs w:val="24"/>
        </w:rPr>
      </w:pPr>
      <w:r>
        <w:rPr>
          <w:rFonts w:hint="eastAsia"/>
          <w:sz w:val="24"/>
          <w:szCs w:val="24"/>
        </w:rPr>
        <w:t>1、查询余额：初始余额为10000元</w:t>
      </w:r>
    </w:p>
    <w:p>
      <w:pPr>
        <w:spacing w:line="360" w:lineRule="auto"/>
        <w:rPr>
          <w:rFonts w:hint="eastAsia"/>
          <w:sz w:val="24"/>
          <w:szCs w:val="24"/>
        </w:rPr>
      </w:pPr>
      <w:r>
        <w:rPr>
          <w:rFonts w:hint="eastAsia"/>
          <w:sz w:val="24"/>
          <w:szCs w:val="24"/>
        </w:rPr>
        <w:t>2、取款：每次取款金额为100的倍数，不能出现负数，总额不能超过5000，支取金额不能透支</w:t>
      </w:r>
    </w:p>
    <w:p>
      <w:pPr>
        <w:spacing w:line="360" w:lineRule="auto"/>
        <w:rPr>
          <w:rFonts w:hint="eastAsia"/>
          <w:sz w:val="24"/>
          <w:szCs w:val="24"/>
        </w:rPr>
      </w:pPr>
      <w:r>
        <w:rPr>
          <w:rFonts w:hint="eastAsia"/>
          <w:sz w:val="24"/>
          <w:szCs w:val="24"/>
        </w:rPr>
        <w:t>3、存款：每次存款金额为100的倍数，不能出现负数。</w:t>
      </w:r>
    </w:p>
    <w:p>
      <w:pPr>
        <w:spacing w:line="360" w:lineRule="auto"/>
        <w:rPr>
          <w:rFonts w:hint="eastAsia"/>
          <w:sz w:val="24"/>
          <w:szCs w:val="24"/>
        </w:rPr>
      </w:pPr>
      <w:r>
        <w:rPr>
          <w:rFonts w:hint="eastAsia"/>
          <w:sz w:val="24"/>
          <w:szCs w:val="24"/>
        </w:rPr>
        <w:t>4、转账：可以向其它账号转账，每次转账金额为100的倍数，不能出现负数。</w:t>
      </w:r>
    </w:p>
    <w:p>
      <w:pPr>
        <w:spacing w:line="360" w:lineRule="auto"/>
        <w:rPr>
          <w:rFonts w:hint="eastAsia"/>
          <w:sz w:val="24"/>
          <w:szCs w:val="24"/>
        </w:rPr>
      </w:pPr>
      <w:r>
        <w:rPr>
          <w:rFonts w:hint="eastAsia"/>
          <w:sz w:val="24"/>
          <w:szCs w:val="24"/>
        </w:rPr>
        <w:t>5、修改个人密码：新密码长度不小于6位，不允许出现6位完全相同的情况，只有在输入正确的旧密码的前提下并且两次输入的新密码相同的情况下才能成功修改密码。</w:t>
      </w:r>
    </w:p>
    <w:p>
      <w:pPr>
        <w:spacing w:line="360" w:lineRule="auto"/>
        <w:rPr>
          <w:rFonts w:hint="eastAsia"/>
          <w:sz w:val="24"/>
          <w:szCs w:val="24"/>
        </w:rPr>
      </w:pPr>
      <w:r>
        <w:rPr>
          <w:rFonts w:hint="eastAsia"/>
          <w:sz w:val="24"/>
          <w:szCs w:val="24"/>
        </w:rPr>
        <w:t>6、如果连续输入三次错误密码，则该账号自动冻结</w:t>
      </w:r>
    </w:p>
    <w:p>
      <w:pPr>
        <w:spacing w:line="360" w:lineRule="auto"/>
        <w:rPr>
          <w:rFonts w:hint="eastAsia"/>
          <w:sz w:val="24"/>
          <w:szCs w:val="24"/>
        </w:rPr>
      </w:pPr>
      <w:r>
        <w:rPr>
          <w:rFonts w:hint="eastAsia"/>
          <w:sz w:val="24"/>
          <w:szCs w:val="24"/>
        </w:rPr>
        <w:t>7、退出系统</w:t>
      </w:r>
    </w:p>
    <w:p>
      <w:pPr>
        <w:spacing w:line="360" w:lineRule="auto"/>
        <w:rPr>
          <w:rFonts w:hint="eastAsia"/>
          <w:sz w:val="24"/>
          <w:szCs w:val="24"/>
        </w:rPr>
      </w:pPr>
      <w:r>
        <w:rPr>
          <w:rFonts w:hint="eastAsia"/>
          <w:sz w:val="24"/>
          <w:szCs w:val="24"/>
        </w:rPr>
        <w:t>（二）系统管理员功能</w:t>
      </w:r>
    </w:p>
    <w:p>
      <w:pPr>
        <w:spacing w:line="360" w:lineRule="auto"/>
        <w:ind w:firstLine="480" w:firstLineChars="200"/>
        <w:rPr>
          <w:rFonts w:hint="eastAsia"/>
          <w:sz w:val="24"/>
          <w:szCs w:val="24"/>
        </w:rPr>
      </w:pPr>
      <w:r>
        <w:rPr>
          <w:rFonts w:hint="eastAsia"/>
          <w:sz w:val="24"/>
          <w:szCs w:val="24"/>
        </w:rPr>
        <w:t>系统管理员输入特殊账号（a0001）和密码（112233）后登录ATM系统，同时列出系统管理员操作菜单，功能如下：</w:t>
      </w:r>
    </w:p>
    <w:p>
      <w:pPr>
        <w:spacing w:line="360" w:lineRule="auto"/>
        <w:rPr>
          <w:rFonts w:hint="eastAsia"/>
          <w:sz w:val="24"/>
          <w:szCs w:val="24"/>
        </w:rPr>
      </w:pPr>
      <w:r>
        <w:rPr>
          <w:rFonts w:hint="eastAsia"/>
          <w:sz w:val="24"/>
          <w:szCs w:val="24"/>
        </w:rPr>
        <w:t>1、添加新账号和密码，初始密码为：123456</w:t>
      </w:r>
    </w:p>
    <w:p>
      <w:pPr>
        <w:spacing w:line="360" w:lineRule="auto"/>
        <w:rPr>
          <w:rFonts w:hint="eastAsia"/>
          <w:sz w:val="24"/>
          <w:szCs w:val="24"/>
        </w:rPr>
      </w:pPr>
      <w:r>
        <w:rPr>
          <w:rFonts w:hint="eastAsia"/>
          <w:sz w:val="24"/>
          <w:szCs w:val="24"/>
        </w:rPr>
        <w:t>2、冻结账号：当账号被冻结后，该账号将不能登录ATM系统，若使用该账号登录ATM时，要提示“该账号已冻结，无法登录ATM系统！”。</w:t>
      </w:r>
    </w:p>
    <w:p>
      <w:pPr>
        <w:spacing w:line="360" w:lineRule="auto"/>
        <w:rPr>
          <w:rFonts w:hint="eastAsia"/>
          <w:sz w:val="24"/>
          <w:szCs w:val="24"/>
        </w:rPr>
      </w:pPr>
      <w:r>
        <w:rPr>
          <w:rFonts w:hint="eastAsia"/>
          <w:sz w:val="24"/>
          <w:szCs w:val="24"/>
        </w:rPr>
        <w:t>3、解除冻结：将某一存在的账号进行解冻操作。</w:t>
      </w:r>
    </w:p>
    <w:p>
      <w:pPr>
        <w:spacing w:line="360" w:lineRule="auto"/>
        <w:rPr>
          <w:rFonts w:hint="eastAsia"/>
          <w:sz w:val="24"/>
          <w:szCs w:val="24"/>
        </w:rPr>
      </w:pPr>
      <w:r>
        <w:rPr>
          <w:rFonts w:hint="eastAsia"/>
          <w:sz w:val="24"/>
          <w:szCs w:val="24"/>
        </w:rPr>
        <w:t>4、查询用户信息：</w:t>
      </w:r>
    </w:p>
    <w:p>
      <w:pPr>
        <w:spacing w:line="360" w:lineRule="auto"/>
        <w:rPr>
          <w:rFonts w:hint="eastAsia"/>
          <w:sz w:val="24"/>
          <w:szCs w:val="24"/>
        </w:rPr>
      </w:pPr>
      <w:r>
        <w:rPr>
          <w:rFonts w:hint="eastAsia"/>
          <w:sz w:val="24"/>
          <w:szCs w:val="24"/>
        </w:rPr>
        <w:t>（1）查看所有账户信息：列出ATM系统中所有账号的卡号、密码、账户金额和账户状态（正常、冻结）</w:t>
      </w:r>
    </w:p>
    <w:p>
      <w:pPr>
        <w:spacing w:line="360" w:lineRule="auto"/>
        <w:rPr>
          <w:rFonts w:hint="eastAsia"/>
          <w:sz w:val="24"/>
          <w:szCs w:val="24"/>
        </w:rPr>
      </w:pPr>
      <w:r>
        <w:rPr>
          <w:rFonts w:hint="eastAsia"/>
          <w:sz w:val="24"/>
          <w:szCs w:val="24"/>
        </w:rPr>
        <w:t>（2）查询特定用户信息：输入用户账号后，可以查看该用户的卡号、密码、账户金额和账户状态（正常、冻结）</w:t>
      </w:r>
    </w:p>
    <w:p>
      <w:pPr>
        <w:spacing w:line="360" w:lineRule="auto"/>
        <w:rPr>
          <w:rFonts w:hint="eastAsia"/>
          <w:sz w:val="24"/>
          <w:szCs w:val="24"/>
        </w:rPr>
      </w:pPr>
      <w:r>
        <w:rPr>
          <w:rFonts w:hint="eastAsia"/>
          <w:sz w:val="24"/>
          <w:szCs w:val="24"/>
        </w:rPr>
        <w:t>5、退出系统</w:t>
      </w:r>
    </w:p>
    <w:p>
      <w:pPr>
        <w:spacing w:line="360" w:lineRule="auto"/>
        <w:rPr>
          <w:sz w:val="24"/>
          <w:szCs w:val="24"/>
        </w:rPr>
      </w:pPr>
      <w:r>
        <w:rPr>
          <w:rFonts w:hint="eastAsia"/>
          <w:sz w:val="24"/>
          <w:szCs w:val="24"/>
          <w:lang w:eastAsia="zh-CN"/>
        </w:rPr>
        <w:t>（三）</w:t>
      </w:r>
      <w:r>
        <w:rPr>
          <w:sz w:val="24"/>
          <w:szCs w:val="24"/>
        </w:rPr>
        <w:t>数据存储要求</w:t>
      </w:r>
    </w:p>
    <w:p>
      <w:pPr>
        <w:spacing w:line="360" w:lineRule="auto"/>
        <w:ind w:firstLine="480" w:firstLineChars="200"/>
        <w:rPr>
          <w:sz w:val="24"/>
          <w:szCs w:val="24"/>
        </w:rPr>
      </w:pPr>
      <w:r>
        <w:rPr>
          <w:rFonts w:hint="eastAsia"/>
          <w:sz w:val="24"/>
          <w:szCs w:val="24"/>
        </w:rPr>
        <w:t>使</w:t>
      </w:r>
      <w:r>
        <w:rPr>
          <w:sz w:val="24"/>
          <w:szCs w:val="24"/>
        </w:rPr>
        <w:t>用文本文件存储用户信息</w:t>
      </w:r>
      <w:r>
        <w:rPr>
          <w:rFonts w:hint="eastAsia"/>
          <w:sz w:val="24"/>
          <w:szCs w:val="24"/>
          <w:lang w:eastAsia="zh-CN"/>
        </w:rPr>
        <w:t>，信息格式为：</w:t>
      </w:r>
      <w:r>
        <w:rPr>
          <w:rFonts w:hint="eastAsia"/>
          <w:sz w:val="24"/>
          <w:szCs w:val="24"/>
        </w:rPr>
        <w:t>账</w:t>
      </w:r>
      <w:r>
        <w:rPr>
          <w:sz w:val="24"/>
          <w:szCs w:val="24"/>
        </w:rPr>
        <w:t>号、密码、级别、金额</w:t>
      </w:r>
      <w:r>
        <w:rPr>
          <w:rFonts w:hint="eastAsia"/>
          <w:sz w:val="24"/>
          <w:szCs w:val="24"/>
          <w:lang w:eastAsia="zh-CN"/>
        </w:rPr>
        <w:t>、状态</w:t>
      </w:r>
      <w:r>
        <w:rPr>
          <w:sz w:val="24"/>
          <w:szCs w:val="24"/>
        </w:rPr>
        <w:t>，</w:t>
      </w:r>
      <w:r>
        <w:rPr>
          <w:rFonts w:hint="eastAsia"/>
          <w:sz w:val="24"/>
          <w:szCs w:val="24"/>
        </w:rPr>
        <w:t>如</w:t>
      </w:r>
      <w:r>
        <w:rPr>
          <w:rFonts w:hint="eastAsia"/>
          <w:sz w:val="24"/>
          <w:szCs w:val="24"/>
          <w:lang w:eastAsia="zh-CN"/>
        </w:rPr>
        <w:t>：</w:t>
      </w:r>
      <w:r>
        <w:rPr>
          <w:sz w:val="24"/>
          <w:szCs w:val="24"/>
        </w:rPr>
        <w:t>P0001,1234,1,10000</w:t>
      </w:r>
      <w:r>
        <w:rPr>
          <w:rFonts w:hint="eastAsia"/>
          <w:sz w:val="24"/>
          <w:szCs w:val="24"/>
          <w:lang w:val="en-US" w:eastAsia="zh-CN"/>
        </w:rPr>
        <w:t>,0</w:t>
      </w:r>
      <w:r>
        <w:rPr>
          <w:sz w:val="24"/>
          <w:szCs w:val="24"/>
        </w:rPr>
        <w:t xml:space="preserve"> </w:t>
      </w:r>
    </w:p>
    <w:p>
      <w:pPr>
        <w:spacing w:line="360" w:lineRule="auto"/>
        <w:ind w:firstLine="480" w:firstLineChars="200"/>
        <w:rPr>
          <w:rFonts w:hint="eastAsia"/>
          <w:sz w:val="24"/>
          <w:szCs w:val="24"/>
          <w:lang w:eastAsia="zh-CN"/>
        </w:rPr>
      </w:pPr>
      <w:r>
        <w:rPr>
          <w:rFonts w:hint="eastAsia"/>
          <w:sz w:val="24"/>
          <w:szCs w:val="24"/>
        </w:rPr>
        <w:t>其</w:t>
      </w:r>
      <w:r>
        <w:rPr>
          <w:sz w:val="24"/>
          <w:szCs w:val="24"/>
        </w:rPr>
        <w:t>中</w:t>
      </w:r>
      <w:r>
        <w:rPr>
          <w:rFonts w:hint="eastAsia"/>
          <w:sz w:val="24"/>
          <w:szCs w:val="24"/>
          <w:lang w:eastAsia="zh-CN"/>
        </w:rPr>
        <w:t>：（</w:t>
      </w:r>
      <w:r>
        <w:rPr>
          <w:rFonts w:hint="eastAsia"/>
          <w:sz w:val="24"/>
          <w:szCs w:val="24"/>
          <w:lang w:val="en-US" w:eastAsia="zh-CN"/>
        </w:rPr>
        <w:t>1）</w:t>
      </w:r>
      <w:r>
        <w:rPr>
          <w:rFonts w:hint="eastAsia"/>
          <w:sz w:val="24"/>
          <w:szCs w:val="24"/>
          <w:lang w:eastAsia="zh-CN"/>
        </w:rPr>
        <w:t>各信息采用英文逗号分隔</w:t>
      </w:r>
    </w:p>
    <w:p>
      <w:pPr>
        <w:spacing w:line="360" w:lineRule="auto"/>
        <w:ind w:left="0" w:leftChars="0" w:firstLine="1099" w:firstLineChars="458"/>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级</w:t>
      </w:r>
      <w:r>
        <w:rPr>
          <w:sz w:val="24"/>
          <w:szCs w:val="24"/>
        </w:rPr>
        <w:t>别：</w:t>
      </w:r>
      <w:r>
        <w:rPr>
          <w:rFonts w:hint="eastAsia"/>
          <w:sz w:val="24"/>
          <w:szCs w:val="24"/>
        </w:rPr>
        <w:t>0表</w:t>
      </w:r>
      <w:r>
        <w:rPr>
          <w:sz w:val="24"/>
          <w:szCs w:val="24"/>
        </w:rPr>
        <w:t>示管理员</w:t>
      </w:r>
      <w:r>
        <w:rPr>
          <w:rFonts w:hint="eastAsia"/>
          <w:sz w:val="24"/>
          <w:szCs w:val="24"/>
        </w:rPr>
        <w:t>；1表</w:t>
      </w:r>
      <w:r>
        <w:rPr>
          <w:sz w:val="24"/>
          <w:szCs w:val="24"/>
        </w:rPr>
        <w:t>示普</w:t>
      </w:r>
      <w:r>
        <w:rPr>
          <w:rFonts w:hint="eastAsia"/>
          <w:sz w:val="24"/>
          <w:szCs w:val="24"/>
        </w:rPr>
        <w:t>通</w:t>
      </w:r>
      <w:r>
        <w:rPr>
          <w:sz w:val="24"/>
          <w:szCs w:val="24"/>
        </w:rPr>
        <w:t>用户</w:t>
      </w:r>
    </w:p>
    <w:p>
      <w:pPr>
        <w:spacing w:line="360" w:lineRule="auto"/>
        <w:ind w:left="0" w:leftChars="0" w:firstLine="1099" w:firstLineChars="458"/>
        <w:rPr>
          <w:rFonts w:hint="eastAsia"/>
          <w:sz w:val="24"/>
          <w:szCs w:val="24"/>
          <w:lang w:val="en-US" w:eastAsia="zh-CN"/>
        </w:rPr>
      </w:pPr>
      <w:r>
        <w:rPr>
          <w:rFonts w:hint="eastAsia"/>
          <w:sz w:val="24"/>
          <w:szCs w:val="24"/>
          <w:lang w:val="en-US" w:eastAsia="zh-CN"/>
        </w:rPr>
        <w:t>（3）状态：</w:t>
      </w:r>
    </w:p>
    <w:p>
      <w:pPr>
        <w:spacing w:line="360" w:lineRule="auto"/>
        <w:ind w:left="2024" w:leftChars="798" w:hanging="348" w:hangingChars="145"/>
        <w:rPr>
          <w:rFonts w:hint="eastAsia"/>
          <w:sz w:val="24"/>
          <w:szCs w:val="24"/>
          <w:lang w:val="en-US" w:eastAsia="zh-CN"/>
        </w:rPr>
      </w:pPr>
      <w:r>
        <w:rPr>
          <w:rFonts w:hint="eastAsia"/>
          <w:sz w:val="24"/>
          <w:szCs w:val="24"/>
          <w:lang w:val="en-US" w:eastAsia="zh-CN"/>
        </w:rPr>
        <w:t>0：表示正常状态用户，可以实现相关系统功能如：转账、取款、存款、查询等；</w:t>
      </w:r>
    </w:p>
    <w:p>
      <w:pPr>
        <w:spacing w:line="360" w:lineRule="auto"/>
        <w:ind w:left="2055" w:leftChars="798" w:hanging="379" w:hangingChars="158"/>
        <w:rPr>
          <w:rFonts w:hint="eastAsia"/>
          <w:sz w:val="24"/>
          <w:szCs w:val="24"/>
          <w:lang w:val="en-US" w:eastAsia="zh-CN"/>
        </w:rPr>
      </w:pPr>
      <w:r>
        <w:rPr>
          <w:rFonts w:hint="eastAsia"/>
          <w:sz w:val="24"/>
          <w:szCs w:val="24"/>
          <w:lang w:val="en-US" w:eastAsia="zh-CN"/>
        </w:rPr>
        <w:t>1：表示该账号为冻结状态，此时该账号无法实现相关系统功能如：转账、取款、存款、查询等</w:t>
      </w:r>
    </w:p>
    <w:p>
      <w:pPr>
        <w:spacing w:line="360" w:lineRule="auto"/>
        <w:ind w:left="0" w:leftChars="0" w:firstLine="1140" w:firstLineChars="475"/>
        <w:rPr>
          <w:rFonts w:hint="default"/>
          <w:sz w:val="24"/>
          <w:szCs w:val="24"/>
          <w:lang w:val="en-US" w:eastAsia="zh-CN"/>
        </w:rPr>
      </w:pPr>
      <w:r>
        <w:rPr>
          <w:rFonts w:hint="eastAsia"/>
          <w:sz w:val="24"/>
          <w:szCs w:val="24"/>
          <w:lang w:val="en-US" w:eastAsia="zh-CN"/>
        </w:rPr>
        <w:t>（4）每行一个用户信息</w:t>
      </w:r>
      <w:bookmarkStart w:id="0" w:name="_GoBack"/>
      <w:bookmarkEnd w:id="0"/>
    </w:p>
    <w:p>
      <w:pPr>
        <w:spacing w:line="360" w:lineRule="auto"/>
        <w:rPr>
          <w:rFonts w:hint="eastAsia" w:ascii="宋体" w:hAnsi="宋体" w:cs="宋体"/>
          <w:b/>
          <w:bCs/>
          <w:color w:val="0000FF"/>
          <w:sz w:val="24"/>
          <w:szCs w:val="24"/>
          <w:lang w:eastAsia="zh-CN"/>
        </w:rPr>
      </w:pPr>
      <w:r>
        <w:rPr>
          <w:rFonts w:hint="eastAsia" w:ascii="宋体" w:hAnsi="宋体" w:cs="宋体"/>
          <w:b/>
          <w:bCs/>
          <w:color w:val="0000FF"/>
          <w:sz w:val="24"/>
          <w:szCs w:val="24"/>
          <w:lang w:eastAsia="zh-CN"/>
        </w:rPr>
        <w:t>三</w:t>
      </w:r>
      <w:r>
        <w:rPr>
          <w:rFonts w:hint="eastAsia" w:ascii="宋体" w:hAnsi="宋体" w:cs="宋体"/>
          <w:b/>
          <w:bCs/>
          <w:color w:val="0000FF"/>
          <w:sz w:val="24"/>
          <w:szCs w:val="24"/>
          <w:lang w:val="en-US" w:eastAsia="zh-CN"/>
        </w:rPr>
        <w:t>、系统</w:t>
      </w:r>
      <w:r>
        <w:rPr>
          <w:rFonts w:hint="eastAsia" w:ascii="宋体" w:hAnsi="宋体" w:cs="宋体"/>
          <w:b/>
          <w:bCs/>
          <w:color w:val="0000FF"/>
          <w:sz w:val="24"/>
          <w:szCs w:val="24"/>
          <w:lang w:eastAsia="zh-CN"/>
        </w:rPr>
        <w:t>程序源代码</w:t>
      </w:r>
    </w:p>
    <w:p>
      <w:pPr>
        <w:spacing w:line="360" w:lineRule="auto"/>
        <w:rPr>
          <w:rFonts w:hint="eastAsia" w:ascii="宋体" w:hAnsi="宋体" w:cs="宋体"/>
          <w:b/>
          <w:bCs/>
          <w:color w:val="0000FF"/>
          <w:sz w:val="24"/>
          <w:szCs w:val="24"/>
          <w:lang w:val="en-US" w:eastAsia="zh-CN"/>
        </w:rPr>
      </w:pPr>
      <w:r>
        <w:rPr>
          <w:rFonts w:hint="eastAsia" w:ascii="宋体" w:hAnsi="宋体" w:cs="宋体"/>
          <w:b/>
          <w:bCs/>
          <w:color w:val="0000FF"/>
          <w:sz w:val="24"/>
          <w:szCs w:val="24"/>
          <w:lang w:eastAsia="zh-CN"/>
        </w:rPr>
        <w:t>【要求】：（</w:t>
      </w:r>
      <w:r>
        <w:rPr>
          <w:rFonts w:hint="eastAsia" w:ascii="宋体" w:hAnsi="宋体" w:cs="宋体"/>
          <w:b/>
          <w:bCs/>
          <w:color w:val="0000FF"/>
          <w:sz w:val="24"/>
          <w:szCs w:val="24"/>
          <w:lang w:val="en-US" w:eastAsia="zh-CN"/>
        </w:rPr>
        <w:t>1）系统所有功能模块源代码（标记清楚功能模块名称）</w:t>
      </w:r>
    </w:p>
    <w:p>
      <w:pPr>
        <w:spacing w:line="360" w:lineRule="auto"/>
        <w:rPr>
          <w:rFonts w:hint="default" w:ascii="宋体" w:hAnsi="宋体" w:cs="宋体"/>
          <w:b/>
          <w:bCs/>
          <w:color w:val="0000FF"/>
          <w:sz w:val="24"/>
          <w:szCs w:val="24"/>
          <w:lang w:val="en-US" w:eastAsia="zh-CN"/>
        </w:rPr>
      </w:pPr>
      <w:r>
        <w:rPr>
          <w:rFonts w:hint="eastAsia" w:ascii="宋体" w:hAnsi="宋体" w:cs="宋体"/>
          <w:b/>
          <w:bCs/>
          <w:color w:val="0000FF"/>
          <w:sz w:val="24"/>
          <w:szCs w:val="24"/>
          <w:lang w:val="en-US" w:eastAsia="zh-CN"/>
        </w:rPr>
        <w:t xml:space="preserve">        （2）源代码中的关键代码要提供注释说明</w:t>
      </w:r>
    </w:p>
    <w:p>
      <w:pPr>
        <w:spacing w:line="360" w:lineRule="auto"/>
        <w:rPr>
          <w:rFonts w:hint="eastAsia" w:ascii="宋体" w:hAnsi="宋体" w:cs="宋体"/>
          <w:b/>
          <w:bCs/>
          <w:color w:val="0000FF"/>
          <w:sz w:val="24"/>
          <w:szCs w:val="24"/>
          <w:lang w:eastAsia="zh-CN"/>
        </w:rPr>
      </w:pPr>
    </w:p>
    <w:p>
      <w:pPr>
        <w:spacing w:line="360" w:lineRule="auto"/>
        <w:rPr>
          <w:rFonts w:hint="eastAsia" w:ascii="宋体" w:hAnsi="宋体" w:cs="宋体"/>
          <w:b/>
          <w:bCs/>
          <w:color w:val="0000FF"/>
          <w:sz w:val="24"/>
          <w:szCs w:val="24"/>
          <w:lang w:eastAsia="zh-CN"/>
        </w:rPr>
      </w:pPr>
    </w:p>
    <w:p>
      <w:pPr>
        <w:spacing w:line="360" w:lineRule="auto"/>
        <w:rPr>
          <w:rFonts w:hint="eastAsia" w:ascii="宋体" w:hAnsi="宋体" w:cs="宋体"/>
          <w:b/>
          <w:bCs/>
          <w:color w:val="0000FF"/>
          <w:sz w:val="24"/>
          <w:szCs w:val="24"/>
          <w:lang w:eastAsia="zh-CN"/>
        </w:rPr>
      </w:pPr>
    </w:p>
    <w:p>
      <w:pPr>
        <w:spacing w:line="360" w:lineRule="auto"/>
        <w:rPr>
          <w:rFonts w:hint="eastAsia" w:ascii="宋体" w:hAnsi="宋体" w:cs="宋体"/>
          <w:b/>
          <w:bCs/>
          <w:color w:val="0000FF"/>
          <w:sz w:val="24"/>
          <w:szCs w:val="24"/>
          <w:lang w:eastAsia="zh-CN"/>
        </w:rPr>
      </w:pPr>
    </w:p>
    <w:p>
      <w:pPr>
        <w:spacing w:line="360" w:lineRule="auto"/>
        <w:rPr>
          <w:rFonts w:hint="eastAsia" w:ascii="宋体" w:hAnsi="宋体" w:cs="宋体"/>
          <w:b/>
          <w:bCs/>
          <w:color w:val="0000FF"/>
          <w:sz w:val="24"/>
          <w:szCs w:val="24"/>
          <w:lang w:eastAsia="zh-CN"/>
        </w:rPr>
      </w:pPr>
    </w:p>
    <w:p>
      <w:pPr>
        <w:spacing w:line="360" w:lineRule="auto"/>
        <w:rPr>
          <w:rFonts w:hint="eastAsia" w:ascii="宋体" w:hAnsi="宋体" w:cs="宋体"/>
          <w:b/>
          <w:bCs/>
          <w:color w:val="0000FF"/>
          <w:sz w:val="24"/>
          <w:szCs w:val="24"/>
          <w:lang w:eastAsia="zh-CN"/>
        </w:rPr>
      </w:pPr>
      <w:r>
        <w:rPr>
          <w:rFonts w:hint="eastAsia" w:ascii="宋体" w:hAnsi="宋体" w:cs="宋体"/>
          <w:b/>
          <w:bCs/>
          <w:color w:val="0000FF"/>
          <w:sz w:val="24"/>
          <w:szCs w:val="24"/>
          <w:lang w:val="en-US" w:eastAsia="zh-CN"/>
        </w:rPr>
        <w:t>四、系统</w:t>
      </w:r>
      <w:r>
        <w:rPr>
          <w:rFonts w:hint="eastAsia" w:ascii="宋体" w:hAnsi="宋体" w:cs="宋体"/>
          <w:b/>
          <w:bCs/>
          <w:color w:val="0000FF"/>
          <w:sz w:val="24"/>
          <w:szCs w:val="24"/>
          <w:lang w:eastAsia="zh-CN"/>
        </w:rPr>
        <w:t>运行截图</w:t>
      </w:r>
    </w:p>
    <w:p>
      <w:pPr>
        <w:spacing w:line="360" w:lineRule="auto"/>
        <w:rPr>
          <w:rFonts w:hint="eastAsia" w:ascii="宋体" w:hAnsi="宋体" w:cs="宋体"/>
          <w:b/>
          <w:bCs/>
          <w:color w:val="0000FF"/>
          <w:sz w:val="24"/>
          <w:szCs w:val="24"/>
          <w:lang w:val="en-US" w:eastAsia="zh-CN"/>
        </w:rPr>
      </w:pPr>
      <w:r>
        <w:rPr>
          <w:rFonts w:hint="eastAsia" w:ascii="宋体" w:hAnsi="宋体" w:cs="宋体"/>
          <w:b/>
          <w:bCs/>
          <w:color w:val="0000FF"/>
          <w:sz w:val="24"/>
          <w:szCs w:val="24"/>
          <w:lang w:eastAsia="zh-CN"/>
        </w:rPr>
        <w:t>【要求】：（</w:t>
      </w:r>
      <w:r>
        <w:rPr>
          <w:rFonts w:hint="eastAsia" w:ascii="宋体" w:hAnsi="宋体" w:cs="宋体"/>
          <w:b/>
          <w:bCs/>
          <w:color w:val="0000FF"/>
          <w:sz w:val="24"/>
          <w:szCs w:val="24"/>
          <w:lang w:val="en-US" w:eastAsia="zh-CN"/>
        </w:rPr>
        <w:t>1）</w:t>
      </w:r>
      <w:r>
        <w:rPr>
          <w:rFonts w:hint="eastAsia" w:ascii="宋体" w:hAnsi="宋体" w:cs="宋体"/>
          <w:b/>
          <w:bCs/>
          <w:color w:val="0000FF"/>
          <w:sz w:val="24"/>
          <w:szCs w:val="24"/>
          <w:lang w:eastAsia="zh-CN"/>
        </w:rPr>
        <w:t>系统中的每个功能模块均需要运行截图</w:t>
      </w:r>
      <w:r>
        <w:rPr>
          <w:rFonts w:hint="eastAsia" w:ascii="宋体" w:hAnsi="宋体" w:cs="宋体"/>
          <w:b/>
          <w:bCs/>
          <w:color w:val="0000FF"/>
          <w:sz w:val="24"/>
          <w:szCs w:val="24"/>
          <w:lang w:val="en-US" w:eastAsia="zh-CN"/>
        </w:rPr>
        <w:t>（标记清楚功能模块名称）</w:t>
      </w:r>
    </w:p>
    <w:p>
      <w:pPr>
        <w:spacing w:line="360" w:lineRule="auto"/>
        <w:rPr>
          <w:rFonts w:hint="default" w:ascii="宋体" w:hAnsi="宋体" w:cs="宋体"/>
          <w:b/>
          <w:bCs/>
          <w:color w:val="0000FF"/>
          <w:sz w:val="24"/>
          <w:szCs w:val="24"/>
          <w:lang w:val="en-US" w:eastAsia="zh-CN"/>
        </w:rPr>
      </w:pPr>
      <w:r>
        <w:rPr>
          <w:rFonts w:hint="eastAsia" w:ascii="宋体" w:hAnsi="宋体" w:cs="宋体"/>
          <w:b/>
          <w:bCs/>
          <w:color w:val="0000FF"/>
          <w:sz w:val="24"/>
          <w:szCs w:val="24"/>
          <w:lang w:val="en-US" w:eastAsia="zh-CN"/>
        </w:rPr>
        <w:t xml:space="preserve">        （2）截图时要配有相应的测试数据</w:t>
      </w:r>
    </w:p>
    <w:p>
      <w:pPr>
        <w:spacing w:line="360" w:lineRule="auto"/>
        <w:rPr>
          <w:rFonts w:hint="eastAsia" w:ascii="宋体" w:hAnsi="宋体" w:cs="宋体"/>
          <w:b/>
          <w:bCs/>
          <w:color w:val="0000FF"/>
          <w:sz w:val="24"/>
          <w:szCs w:val="24"/>
          <w:lang w:eastAsia="zh-CN"/>
        </w:rPr>
      </w:pPr>
    </w:p>
    <w:p>
      <w:pPr>
        <w:spacing w:line="360" w:lineRule="auto"/>
        <w:rPr>
          <w:rFonts w:hint="eastAsia" w:ascii="宋体" w:hAnsi="宋体" w:cs="宋体"/>
          <w:b/>
          <w:bCs/>
          <w:color w:val="0000FF"/>
          <w:sz w:val="24"/>
          <w:szCs w:val="24"/>
          <w:lang w:eastAsia="zh-CN"/>
        </w:rPr>
      </w:pPr>
    </w:p>
    <w:p>
      <w:pPr>
        <w:widowControl w:val="0"/>
        <w:numPr>
          <w:ilvl w:val="0"/>
          <w:numId w:val="0"/>
        </w:numPr>
        <w:spacing w:line="400" w:lineRule="exact"/>
        <w:jc w:val="both"/>
        <w:rPr>
          <w:rFonts w:hint="eastAsia" w:ascii="宋体" w:hAnsi="宋体"/>
          <w:sz w:val="24"/>
          <w:szCs w:val="24"/>
          <w:lang w:val="en-US" w:eastAsia="zh-CN"/>
        </w:rPr>
      </w:pPr>
    </w:p>
    <w:p>
      <w:pPr>
        <w:widowControl w:val="0"/>
        <w:numPr>
          <w:ilvl w:val="0"/>
          <w:numId w:val="0"/>
        </w:numPr>
        <w:spacing w:line="400" w:lineRule="exact"/>
        <w:jc w:val="both"/>
        <w:rPr>
          <w:rFonts w:hint="eastAsia" w:ascii="宋体" w:hAnsi="宋体"/>
          <w:sz w:val="24"/>
          <w:szCs w:val="24"/>
          <w:lang w:val="en-US" w:eastAsia="zh-CN"/>
        </w:rPr>
      </w:pPr>
    </w:p>
    <w:p>
      <w:pPr>
        <w:widowControl w:val="0"/>
        <w:numPr>
          <w:ilvl w:val="0"/>
          <w:numId w:val="0"/>
        </w:numPr>
        <w:spacing w:line="400" w:lineRule="exact"/>
        <w:jc w:val="both"/>
        <w:rPr>
          <w:rFonts w:hint="eastAsia" w:ascii="宋体" w:hAnsi="宋体"/>
          <w:sz w:val="24"/>
          <w:szCs w:val="24"/>
          <w:lang w:val="en-US" w:eastAsia="zh-CN"/>
        </w:rPr>
      </w:pPr>
    </w:p>
    <w:p>
      <w:pPr>
        <w:widowControl w:val="0"/>
        <w:numPr>
          <w:ilvl w:val="0"/>
          <w:numId w:val="0"/>
        </w:numPr>
        <w:spacing w:line="400" w:lineRule="exact"/>
        <w:jc w:val="both"/>
        <w:rPr>
          <w:rFonts w:hint="eastAsia" w:ascii="宋体" w:hAnsi="宋体"/>
          <w:sz w:val="24"/>
          <w:szCs w:val="24"/>
          <w:lang w:val="en-US" w:eastAsia="zh-CN"/>
        </w:rPr>
      </w:pPr>
    </w:p>
    <w:p>
      <w:pPr>
        <w:spacing w:line="360" w:lineRule="auto"/>
        <w:rPr>
          <w:rFonts w:hint="eastAsia" w:ascii="宋体" w:hAnsi="宋体" w:cs="宋体"/>
          <w:b/>
          <w:bCs/>
          <w:sz w:val="24"/>
          <w:szCs w:val="24"/>
        </w:rPr>
      </w:pPr>
      <w:r>
        <w:rPr>
          <w:rFonts w:hint="eastAsia" w:ascii="宋体" w:hAnsi="宋体" w:cs="宋体"/>
          <w:b/>
          <w:bCs/>
          <w:sz w:val="24"/>
          <w:szCs w:val="24"/>
          <w:lang w:val="en-US" w:eastAsia="zh-CN"/>
        </w:rPr>
        <w:t>五</w:t>
      </w:r>
      <w:r>
        <w:rPr>
          <w:rFonts w:hint="eastAsia" w:ascii="宋体" w:hAnsi="宋体" w:cs="宋体"/>
          <w:b/>
          <w:bCs/>
          <w:sz w:val="24"/>
          <w:szCs w:val="24"/>
        </w:rPr>
        <w:t>、</w:t>
      </w:r>
      <w:r>
        <w:rPr>
          <w:rFonts w:hint="eastAsia" w:ascii="宋体" w:hAnsi="宋体" w:cs="宋体"/>
          <w:b/>
          <w:bCs/>
          <w:sz w:val="24"/>
          <w:szCs w:val="24"/>
          <w:lang w:val="en-US" w:eastAsia="zh-CN"/>
        </w:rPr>
        <w:t>项目设计总结</w:t>
      </w:r>
    </w:p>
    <w:p>
      <w:pPr>
        <w:rPr>
          <w:sz w:val="24"/>
          <w:szCs w:val="24"/>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05D8C"/>
    <w:rsid w:val="020D1331"/>
    <w:rsid w:val="34DC7B05"/>
    <w:rsid w:val="45105D17"/>
    <w:rsid w:val="5DE05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2019-05-14T03:37:00Z</dcterms:created>
  <dc:creator>Administrator</dc:creator>
  <cp:lastModifiedBy>Administrator</cp:lastModifiedBy>
  <dcterms:modified xsi:type="dcterms:W3CDTF">2019-05-14T03:59:14Z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