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CARLA 项目个人工作量总结（最终增强版）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文档版本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V2026.05.28 Final Stable Enhanced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总结对象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 智能座舱/联合仿真平台后端、接口、部署、传感器、导航、视频流与验收工作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当前最终包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CARLA_Project_FINAL_FULL_20260528_V12_FINAL_STABLE.tar.gz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总体状态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后端主链路、地图导航、三路视频流、传感器摘要、接口文档、部署脚本已形成最终交付版本；前端需继续对接新增控件和展示区</w:t>
            </w:r>
          </w:p>
        </w:tc>
      </w:tr>
    </w:tbl>
    <w:p/>
    <w:p>
      <w:pPr>
        <w:pStyle w:val="Heading1"/>
      </w:pPr>
      <w:r>
        <w:t>1. 总体工作结论</w:t>
      </w:r>
    </w:p>
    <w:p>
      <w:pPr>
        <w:spacing w:after="120" w:line="300" w:lineRule="auto"/>
      </w:pPr>
      <w:r>
        <w:t>截至 2026-05-28，本项目已经从早期多脚本、多链路、热修改较多的试验状态，收敛为以 CARLA 官方 pygame 主画面、HTTP 网关、systemd 用户服务、Traffic Manager 导航、传感器摘要输出和三路 RTSP 视频流为核心的交付形态。</w:t>
      </w:r>
    </w:p>
    <w:p>
      <w:pPr>
        <w:spacing w:after="120" w:line="300" w:lineRule="auto"/>
      </w:pPr>
      <w:r>
        <w:t>工作重点不是单一功能开发，而是把 CARLA 仿真、AIGO 算法、Manual/CAN、前端接口、视频流、传感器和现场部署整合到一套能稳定运行、能解释、能验收、能恢复的系统中。尤其在最后两天，围绕路线急转、路线重复、后视镜视频延迟、全景摄像头、旧包热更改丢失、systemd 冲突、mediamtx 缺失、权限不足、高 GPU 功耗和传感器误测等问题完成了集中闭环。</w:t>
      </w:r>
    </w:p>
    <w:p>
      <w:pPr>
        <w:spacing w:after="120" w:line="300" w:lineRule="auto"/>
      </w:pPr>
      <w:r>
        <w:t>当前最终成果包括：</w:t>
      </w:r>
    </w:p>
    <w:p>
      <w:pPr>
        <w:pStyle w:val="ListBullet"/>
        <w:spacing w:after="80"/>
        <w:ind w:left="540" w:hanging="271"/>
      </w:pPr>
      <w:r>
        <w:t>形成 V12 final stable 最终包，明确禁止继续使用 V10/V11 旧包和 V13/V13.1 试验包。</w:t>
      </w:r>
    </w:p>
    <w:p>
      <w:pPr>
        <w:pStyle w:val="ListBullet"/>
        <w:spacing w:after="80"/>
        <w:ind w:left="540" w:hanging="271"/>
      </w:pPr>
      <w:r>
        <w:t>后端主链路统一为 `official_carla_demo`。</w:t>
      </w:r>
    </w:p>
    <w:p>
      <w:pPr>
        <w:pStyle w:val="ListBullet"/>
        <w:spacing w:after="80"/>
        <w:ind w:left="540" w:hanging="271"/>
      </w:pPr>
      <w:r>
        <w:t>三个 systemd 服务稳定管理 CARLA 引擎、后端网关和视频流。</w:t>
      </w:r>
    </w:p>
    <w:p>
      <w:pPr>
        <w:pStyle w:val="ListBullet"/>
        <w:spacing w:after="80"/>
        <w:ind w:left="540" w:hanging="271"/>
      </w:pPr>
      <w:r>
        <w:t>普通 AI/AIGO/Manual 模式保留并可通过 `/command` 启动。</w:t>
      </w:r>
    </w:p>
    <w:p>
      <w:pPr>
        <w:pStyle w:val="ListBullet"/>
        <w:spacing w:after="80"/>
        <w:ind w:left="540" w:hanging="271"/>
      </w:pPr>
      <w:r>
        <w:t>`/view` 支持运行中切换第一/第三视角。</w:t>
      </w:r>
    </w:p>
    <w:p>
      <w:pPr>
        <w:pStyle w:val="ListBullet"/>
        <w:spacing w:after="80"/>
        <w:ind w:left="540" w:hanging="271"/>
      </w:pPr>
      <w:r>
        <w:t>`/route` 支持 Town02 AB/BC/CA 地图导航，使用 Traffic Manager fixed path，路线固定可复现。</w:t>
      </w:r>
    </w:p>
    <w:p>
      <w:pPr>
        <w:pStyle w:val="ListBullet"/>
        <w:spacing w:after="80"/>
        <w:ind w:left="540" w:hanging="271"/>
      </w:pPr>
      <w:r>
        <w:t>传感器通过 `loadingsensor=0` 按需加载，并输出前端可直接展示的摘要字段。</w:t>
      </w:r>
    </w:p>
    <w:p>
      <w:pPr>
        <w:pStyle w:val="ListBullet"/>
        <w:spacing w:after="80"/>
        <w:ind w:left="540" w:hanging="271"/>
      </w:pPr>
      <w:r>
        <w:t>左后视镜、右后视镜、车顶全景视角三路 RTSP 可同时拉流。</w:t>
      </w:r>
    </w:p>
    <w:p>
      <w:pPr>
        <w:pStyle w:val="ListBullet"/>
        <w:spacing w:after="80"/>
        <w:ind w:left="540" w:hanging="271"/>
      </w:pPr>
      <w:r>
        <w:t>完成上行接口、下行接口、使用说明书、传感器字段说明和工作量总结文档。</w:t>
      </w:r>
    </w:p>
    <w:p>
      <w:pPr>
        <w:pStyle w:val="Heading1"/>
      </w:pPr>
      <w:r>
        <w:t>2. 架构收敛工作</w:t>
      </w:r>
    </w:p>
    <w:p>
      <w:pPr>
        <w:spacing w:after="120" w:line="300" w:lineRule="auto"/>
      </w:pPr>
      <w:r>
        <w:t>早期项目中存在多个历史链路：原始 GUI、native demo、RTSP 主画面、center-display、watchdog、临时脚本和多版本交付包。为降低现场维护复杂度，本次工作将交付主线收敛为：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前端/控制端 -&gt; HTTP 8765 official_demo_gateway.py</w:t>
        <w:br/>
        <w:t xml:space="preserve">             -&gt; official_udp_vehicle_client.py</w:t>
        <w:br/>
        <w:t xml:space="preserve">             -&gt; CARLA_0.9.15</w:t>
        <w:br/>
        <w:t xml:space="preserve">             -&gt; pygame 主画面 + UDP 遥测 + SensorSuite</w:t>
        <w:br/>
        <w:t xml:space="preserve">             -&gt; carla_mirror_stream.py + mediamtx 三路 RTSP</w:t>
      </w:r>
    </w:p>
    <w:p>
      <w:pPr>
        <w:spacing w:after="120" w:line="300" w:lineRule="auto"/>
      </w:pPr>
      <w:r>
        <w:t>架构收敛带来的价值：</w:t>
      </w:r>
    </w:p>
    <w:p>
      <w:pPr>
        <w:pStyle w:val="ListBullet"/>
        <w:spacing w:after="80"/>
        <w:ind w:left="540" w:hanging="271"/>
      </w:pPr>
      <w:r>
        <w:t>前端只需要围绕 8765 和 8554 两个核心入口对接。</w:t>
      </w:r>
    </w:p>
    <w:p>
      <w:pPr>
        <w:pStyle w:val="ListBullet"/>
        <w:spacing w:after="80"/>
        <w:ind w:left="540" w:hanging="271"/>
      </w:pPr>
      <w:r>
        <w:t>主画面不再依赖二次编码 RTSP，减少延迟和故障点。</w:t>
      </w:r>
    </w:p>
    <w:p>
      <w:pPr>
        <w:pStyle w:val="ListBullet"/>
        <w:spacing w:after="80"/>
        <w:ind w:left="540" w:hanging="271"/>
      </w:pPr>
      <w:r>
        <w:t>视频流职责从主画面中剥离，专门服务后视镜和全景视角。</w:t>
      </w:r>
    </w:p>
    <w:p>
      <w:pPr>
        <w:pStyle w:val="ListBullet"/>
        <w:spacing w:after="80"/>
        <w:ind w:left="540" w:hanging="271"/>
      </w:pPr>
      <w:r>
        <w:t>传感器数据与车辆遥测解耦，避免点云/传感器数据冲击旧接口。</w:t>
      </w:r>
    </w:p>
    <w:p>
      <w:pPr>
        <w:pStyle w:val="ListBullet"/>
        <w:spacing w:after="80"/>
        <w:ind w:left="540" w:hanging="271"/>
      </w:pPr>
      <w:r>
        <w:t>systemd 管理统一，部署、重启、日志、排障路径清楚。</w:t>
      </w:r>
    </w:p>
    <w:p>
      <w:pPr>
        <w:pStyle w:val="Heading1"/>
      </w:pPr>
      <w:r>
        <w:t>3. 普通驾驶模式工作量</w:t>
      </w:r>
    </w:p>
    <w:p>
      <w:pPr>
        <w:spacing w:after="120" w:line="300" w:lineRule="auto"/>
      </w:pPr>
      <w:r>
        <w:t>普通驾驶模式保留 AI、AIGO、Manual 三类模式，并统一接入 `/command`。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完成内容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价值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 CARLA Traffic Manager 作为基础自动驾驶模式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支持普通自动驾驶演示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保留场景算法脚本，增加端口隔离，避免外部 5000 抢包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保护算法链路稳定性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保留 VCU/CAN/TCP 桥接，支持硬件驾驶舱控制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支持真实座舱/控制器联调</w:t>
            </w:r>
          </w:p>
        </w:tc>
      </w:tr>
    </w:tbl>
    <w:p/>
    <w:p>
      <w:pPr>
        <w:spacing w:after="120" w:line="300" w:lineRule="auto"/>
      </w:pPr>
      <w:r>
        <w:t>相关工作包括：</w:t>
      </w:r>
    </w:p>
    <w:p>
      <w:pPr>
        <w:pStyle w:val="ListBullet"/>
        <w:spacing w:after="80"/>
        <w:ind w:left="540" w:hanging="271"/>
      </w:pPr>
      <w:r>
        <w:t>统一上行字段解析，兼容 `scene/weather/time_of_day/mode/vehicle` 与旧字段 `sky/sunshinetime/drive_mode/vehiclemodel`。</w:t>
      </w:r>
    </w:p>
    <w:p>
      <w:pPr>
        <w:pStyle w:val="ListBullet"/>
        <w:spacing w:after="80"/>
        <w:ind w:left="540" w:hanging="271"/>
      </w:pPr>
      <w:r>
        <w:t>增加 `camera_view` 字段，让前端启动时可直接选择第一/第三视角。</w:t>
      </w:r>
    </w:p>
    <w:p>
      <w:pPr>
        <w:pStyle w:val="ListBullet"/>
        <w:spacing w:after="80"/>
        <w:ind w:left="540" w:hanging="271"/>
      </w:pPr>
      <w:r>
        <w:t>增加 `loadingsensor` 字段，让前端按需控制是否挂载传感器。</w:t>
      </w:r>
    </w:p>
    <w:p>
      <w:pPr>
        <w:pStyle w:val="ListBullet"/>
        <w:spacing w:after="80"/>
        <w:ind w:left="540" w:hanging="271"/>
      </w:pPr>
      <w:r>
        <w:t>保留 `loadingtransportation` 字段，明确 0=加载交通、1=不加载交通。</w:t>
      </w:r>
    </w:p>
    <w:p>
      <w:pPr>
        <w:pStyle w:val="ListBullet"/>
        <w:spacing w:after="80"/>
        <w:ind w:left="540" w:hanging="271"/>
      </w:pPr>
      <w:r>
        <w:t>将 AIGO 内部遥测与外部遥测隔离，降低端口冲突风险。</w:t>
      </w:r>
    </w:p>
    <w:p>
      <w:pPr>
        <w:pStyle w:val="ListBullet"/>
        <w:spacing w:after="80"/>
        <w:ind w:left="540" w:hanging="271"/>
      </w:pPr>
      <w:r>
        <w:t>保留 Manual/CAN 状态文件，便于现场诊断。</w:t>
      </w:r>
    </w:p>
    <w:p>
      <w:pPr>
        <w:pStyle w:val="Heading1"/>
      </w:pPr>
      <w:r>
        <w:t>4. 视角切换工作量</w:t>
      </w:r>
    </w:p>
    <w:p>
      <w:pPr>
        <w:spacing w:after="120" w:line="300" w:lineRule="auto"/>
      </w:pPr>
      <w:r>
        <w:t>项目中新增并稳定了 `/view` 运行中视角切换能力。该接口不重启 CARLA，不重启 demo，而是由网关写入视角命令文件，pygame 客户端检测 revision 后重建摄像头。</w:t>
      </w:r>
    </w:p>
    <w:p>
      <w:pPr>
        <w:spacing w:after="120" w:line="300" w:lineRule="auto"/>
      </w:pPr>
      <w:r>
        <w:t>完成内容：</w:t>
      </w:r>
    </w:p>
    <w:p>
      <w:pPr>
        <w:pStyle w:val="ListBullet"/>
        <w:spacing w:after="80"/>
        <w:ind w:left="540" w:hanging="271"/>
      </w:pPr>
      <w:r>
        <w:t>支持 `follow` 第三人称跟车视角。</w:t>
      </w:r>
    </w:p>
    <w:p>
      <w:pPr>
        <w:pStyle w:val="ListBullet"/>
        <w:spacing w:after="80"/>
        <w:ind w:left="540" w:hanging="271"/>
      </w:pPr>
      <w:r>
        <w:t>支持 `driver` 驾驶员第一视角。</w:t>
      </w:r>
    </w:p>
    <w:p>
      <w:pPr>
        <w:pStyle w:val="ListBullet"/>
        <w:spacing w:after="80"/>
        <w:ind w:left="540" w:hanging="271"/>
      </w:pPr>
      <w:r>
        <w:t>兼容 `rear/back/third/first/cockpit` 等别名。</w:t>
      </w:r>
    </w:p>
    <w:p>
      <w:pPr>
        <w:pStyle w:val="ListBullet"/>
        <w:spacing w:after="80"/>
        <w:ind w:left="540" w:hanging="271"/>
      </w:pPr>
      <w:r>
        <w:t>`/command` 和 `/route` 均可直接带 `camera_view`。</w:t>
      </w:r>
    </w:p>
    <w:p>
      <w:pPr>
        <w:pStyle w:val="ListBullet"/>
        <w:spacing w:after="80"/>
        <w:ind w:left="540" w:hanging="271"/>
      </w:pPr>
      <w:r>
        <w:t>前端可在启动前传视角，也可运行中通过 `/view` 切换。</w:t>
      </w:r>
    </w:p>
    <w:p>
      <w:pPr>
        <w:spacing w:after="120" w:line="300" w:lineRule="auto"/>
      </w:pPr>
      <w:r>
        <w:t>重要经验：</w:t>
      </w:r>
    </w:p>
    <w:p>
      <w:pPr>
        <w:pStyle w:val="ListBullet"/>
        <w:spacing w:after="80"/>
        <w:ind w:left="540" w:hanging="271"/>
      </w:pPr>
      <w:r>
        <w:t>`/view rear` 在主 pygame 画面中会归一到 follow 或兼容模式，真正左右后视镜不是 `/view`，而是 `side_camera_streams` 三路 RTSP。</w:t>
      </w:r>
    </w:p>
    <w:p>
      <w:pPr>
        <w:pStyle w:val="ListBullet"/>
        <w:spacing w:after="80"/>
        <w:ind w:left="540" w:hanging="271"/>
      </w:pPr>
      <w:r>
        <w:t>不应把 `/view` 刚返回时的 `vehicle_alive=false` 当成启动失败，真实运行状态应以稍后的 `/health` 为准。</w:t>
      </w:r>
    </w:p>
    <w:p>
      <w:pPr>
        <w:pStyle w:val="Heading1"/>
      </w:pPr>
      <w:r>
        <w:t>5. 传感器功能工作量</w:t>
      </w:r>
    </w:p>
    <w:p>
      <w:pPr>
        <w:spacing w:after="120" w:line="300" w:lineRule="auto"/>
      </w:pPr>
      <w:r>
        <w:t>传感器从早期配置文件说明，升级为真实 CARLA actor 挂载和摘要输出。主要实现位于 `SensorSuite`。</w:t>
      </w:r>
    </w:p>
    <w:p>
      <w:pPr>
        <w:spacing w:after="120" w:line="300" w:lineRule="auto"/>
      </w:pPr>
      <w:r>
        <w:t>已完成传感器：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传感器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blueprint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输出内容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RGB 主摄像头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pygame 主画面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左右后视镜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后视镜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车顶全景摄像头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sensor.camera.rgb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birdview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64 线 LiDAR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sensor.lidar.ray_cast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点数、最近/最远距离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毫米波 Radar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sensor.other.radar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目标数量、最近目标、最大速度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GNSS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sensor.other.gnss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经纬度、高度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IMU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sensor.other.imu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加速度、角速度、航向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超声/Obstacle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sensor.other.obstacle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四角最近障碍物距离</w:t>
            </w:r>
          </w:p>
        </w:tc>
      </w:tr>
    </w:tbl>
    <w:p/>
    <w:p>
      <w:pPr>
        <w:spacing w:after="120" w:line="300" w:lineRule="auto"/>
      </w:pPr>
      <w:r>
        <w:t>设计取舍：</w:t>
      </w:r>
    </w:p>
    <w:p>
      <w:pPr>
        <w:pStyle w:val="ListBullet"/>
        <w:spacing w:after="80"/>
        <w:ind w:left="540" w:hanging="271"/>
      </w:pPr>
      <w:r>
        <w:t>不把完整 LiDAR 点云直接推给旧车辆遥测接口。</w:t>
      </w:r>
    </w:p>
    <w:p>
      <w:pPr>
        <w:pStyle w:val="ListBullet"/>
        <w:spacing w:after="80"/>
        <w:ind w:left="540" w:hanging="271"/>
      </w:pPr>
      <w:r>
        <w:t>输出 `sensor_summary`，让前端能像车辆参数一样显示代表性数据。</w:t>
      </w:r>
    </w:p>
    <w:p>
      <w:pPr>
        <w:pStyle w:val="ListBullet"/>
        <w:spacing w:after="80"/>
        <w:ind w:left="540" w:hanging="271"/>
      </w:pPr>
      <w:r>
        <w:t>保持未加载传感器时结构不变，只是 `enabled=false` 和数值为 0。</w:t>
      </w:r>
    </w:p>
    <w:p>
      <w:pPr>
        <w:pStyle w:val="ListBullet"/>
        <w:spacing w:after="80"/>
        <w:ind w:left="540" w:hanging="271"/>
      </w:pPr>
      <w:r>
        <w:t>通过 `OFFICIAL_SENSOR_UDP_HZ`、`OFFICIAL_SENSOR_LIDAR_MAX_PPS` 做限流，保护主仿真稳定。</w:t>
      </w:r>
    </w:p>
    <w:p>
      <w:pPr>
        <w:spacing w:after="120" w:line="300" w:lineRule="auto"/>
      </w:pPr>
      <w:r>
        <w:t>新增前端推荐展示字段：</w:t>
      </w:r>
    </w:p>
    <w:p>
      <w:pPr>
        <w:pStyle w:val="ListBullet"/>
        <w:spacing w:after="80"/>
        <w:ind w:left="540" w:hanging="271"/>
      </w:pPr>
      <w:r>
        <w:t>`enabled`</w:t>
      </w:r>
    </w:p>
    <w:p>
      <w:pPr>
        <w:pStyle w:val="ListBullet"/>
        <w:spacing w:after="80"/>
        <w:ind w:left="540" w:hanging="271"/>
      </w:pPr>
      <w:r>
        <w:t>`lidar_points`</w:t>
      </w:r>
    </w:p>
    <w:p>
      <w:pPr>
        <w:pStyle w:val="ListBullet"/>
        <w:spacing w:after="80"/>
        <w:ind w:left="540" w:hanging="271"/>
      </w:pPr>
      <w:r>
        <w:t>`radar_targets`</w:t>
      </w:r>
    </w:p>
    <w:p>
      <w:pPr>
        <w:pStyle w:val="ListBullet"/>
        <w:spacing w:after="80"/>
        <w:ind w:left="540" w:hanging="271"/>
      </w:pPr>
      <w:r>
        <w:t>`nearest_obstacle_m`</w:t>
      </w:r>
    </w:p>
    <w:p>
      <w:pPr>
        <w:pStyle w:val="ListBullet"/>
        <w:spacing w:after="80"/>
        <w:ind w:left="540" w:hanging="271"/>
      </w:pPr>
      <w:r>
        <w:t>`imu_accel_norm_m_s2`</w:t>
      </w:r>
    </w:p>
    <w:p>
      <w:pPr>
        <w:pStyle w:val="ListBullet"/>
        <w:spacing w:after="80"/>
        <w:ind w:left="540" w:hanging="271"/>
      </w:pPr>
      <w:r>
        <w:t>`heading_deg`</w:t>
      </w:r>
    </w:p>
    <w:p>
      <w:pPr>
        <w:pStyle w:val="ListBullet"/>
        <w:spacing w:after="80"/>
        <w:ind w:left="540" w:hanging="271"/>
      </w:pPr>
      <w:r>
        <w:t>`gnss.latitude`</w:t>
      </w:r>
    </w:p>
    <w:p>
      <w:pPr>
        <w:pStyle w:val="ListBullet"/>
        <w:spacing w:after="80"/>
        <w:ind w:left="540" w:hanging="271"/>
      </w:pPr>
      <w:r>
        <w:t>`gnss.longitude`</w:t>
      </w:r>
    </w:p>
    <w:p>
      <w:pPr>
        <w:pStyle w:val="ListBullet"/>
        <w:spacing w:after="80"/>
        <w:ind w:left="540" w:hanging="271"/>
      </w:pPr>
      <w:r>
        <w:t>`gnss.altitude_m`</w:t>
      </w:r>
    </w:p>
    <w:p>
      <w:pPr>
        <w:pStyle w:val="ListBullet"/>
        <w:spacing w:after="80"/>
        <w:ind w:left="540" w:hanging="271"/>
      </w:pPr>
      <w:r>
        <w:t>`updated_at`</w:t>
      </w:r>
    </w:p>
    <w:p>
      <w:pPr>
        <w:spacing w:after="120" w:line="300" w:lineRule="auto"/>
      </w:pPr>
      <w:r>
        <w:t>最近一次全量检测中，传感器未测上并不是功能损坏，而是测试脚本在路线刚启动后立即发带传感器 `/command`，后端返回 `current demo still warming up; START ignored`，导致新命令被保护机制忽略。为此补充了“先 STOP、等待 6 秒、再 START”的传感器专项检测脚本，避免误判。</w:t>
      </w:r>
    </w:p>
    <w:p>
      <w:pPr>
        <w:pStyle w:val="Heading1"/>
      </w:pPr>
      <w:r>
        <w:t>6. 地图导航工作量</w:t>
      </w:r>
    </w:p>
    <w:p>
      <w:pPr>
        <w:spacing w:after="120" w:line="300" w:lineRule="auto"/>
      </w:pPr>
      <w:r>
        <w:t>地图导航是最近两天工作量最大的部分之一。用户明确指出：转弯大不是速度问题，而是转角给得不自然；固定小转角也不是正确方案，因为真实车辆转弯会动态变化。并且路线不能 AB 经过 C、BC 经过 A、CA 经过 B，也不能大量重复同车道，否则前端画图和验收都受影响。</w:t>
      </w:r>
    </w:p>
    <w:p>
      <w:pPr>
        <w:pStyle w:val="Heading2"/>
      </w:pPr>
      <w:r>
        <w:t>6.1 问题演进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早期端点导航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BasicAgent 直接从起点到终点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AB/BC 转弯过猛，路线不理想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不适合作为最终导航主方案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降速尝试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降低速度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体验略改善但本质未解决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用户判断正确，不是速度核心问题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固定小转角尝试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限制 steer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过弯不真实，不能适应路况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放弃作为最终方案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Traffic Manager fixed path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自带 TM 驾驶固定 path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转弯自然，路线可固定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定为最终方案</w:t>
            </w:r>
          </w:p>
        </w:tc>
      </w:tr>
    </w:tbl>
    <w:p/>
    <w:p>
      <w:pPr>
        <w:pStyle w:val="Heading2"/>
      </w:pPr>
      <w:r>
        <w:t>6.2 最终实现</w:t>
      </w:r>
    </w:p>
    <w:p>
      <w:pPr>
        <w:spacing w:after="120" w:line="300" w:lineRule="auto"/>
      </w:pPr>
      <w:r>
        <w:t>最终方案：</w:t>
      </w:r>
    </w:p>
    <w:p>
      <w:pPr>
        <w:pStyle w:val="ListBullet"/>
        <w:spacing w:after="80"/>
        <w:ind w:left="540" w:hanging="271"/>
      </w:pPr>
      <w:r>
        <w:t>使用 `GlobalRoutePlanner` 基于真实道路生成 path。</w:t>
      </w:r>
    </w:p>
    <w:p>
      <w:pPr>
        <w:pStyle w:val="ListBullet"/>
        <w:spacing w:after="80"/>
        <w:ind w:left="540" w:hanging="271"/>
      </w:pPr>
      <w:r>
        <w:t>构造 A/B/C 三点时，惩罚经过第三点、路线重叠和重复车道。</w:t>
      </w:r>
    </w:p>
    <w:p>
      <w:pPr>
        <w:pStyle w:val="ListBullet"/>
        <w:spacing w:after="80"/>
        <w:ind w:left="540" w:hanging="271"/>
      </w:pPr>
      <w:r>
        <w:t>使用 `TrafficManager.set_path(vehicle, path)` 驱动车辆。</w:t>
      </w:r>
    </w:p>
    <w:p>
      <w:pPr>
        <w:pStyle w:val="ListBullet"/>
        <w:spacing w:after="80"/>
        <w:ind w:left="540" w:hanging="271"/>
      </w:pPr>
      <w:r>
        <w:t>设置 seed=42，保证复现。</w:t>
      </w:r>
    </w:p>
    <w:p>
      <w:pPr>
        <w:pStyle w:val="ListBullet"/>
        <w:spacing w:after="80"/>
        <w:ind w:left="540" w:hanging="271"/>
      </w:pPr>
      <w:r>
        <w:t>关闭自动变道。</w:t>
      </w:r>
    </w:p>
    <w:p>
      <w:pPr>
        <w:pStyle w:val="ListBullet"/>
        <w:spacing w:after="80"/>
        <w:ind w:left="540" w:hanging="271"/>
      </w:pPr>
      <w:r>
        <w:t>输出 `path_summary.hash`，用于确认路线每次一致。</w:t>
      </w:r>
    </w:p>
    <w:p>
      <w:pPr>
        <w:pStyle w:val="ListBullet"/>
        <w:spacing w:after="80"/>
        <w:ind w:left="540" w:hanging="271"/>
      </w:pPr>
      <w:r>
        <w:t>`OFFICIAL_ROUTE_TM_SPEED_DIFFERENCE_PERCENT=0`，解决速度太慢。</w:t>
      </w:r>
    </w:p>
    <w:p>
      <w:pPr>
        <w:pStyle w:val="ListBullet"/>
        <w:spacing w:after="80"/>
        <w:ind w:left="540" w:hanging="271"/>
      </w:pPr>
      <w:r>
        <w:t>`OFFICIAL_ROUTE_ARRIVAL_DISTANCE_M=2.0`，解决弯没拐完提前停车。</w:t>
      </w:r>
    </w:p>
    <w:p>
      <w:pPr>
        <w:pStyle w:val="Heading2"/>
      </w:pPr>
      <w:r>
        <w:t>6.3 验证结果</w:t>
      </w:r>
    </w:p>
    <w:p>
      <w:pPr>
        <w:spacing w:after="120" w:line="300" w:lineRule="auto"/>
      </w:pPr>
      <w:r>
        <w:t>用户实际测试反馈：</w:t>
      </w:r>
    </w:p>
    <w:p>
      <w:pPr>
        <w:pStyle w:val="ListBullet"/>
        <w:spacing w:after="80"/>
        <w:ind w:left="540" w:hanging="271"/>
      </w:pPr>
      <w:r>
        <w:t>路线选择可以接受。</w:t>
      </w:r>
    </w:p>
    <w:p>
      <w:pPr>
        <w:pStyle w:val="ListBullet"/>
        <w:spacing w:after="80"/>
        <w:ind w:left="540" w:hanging="271"/>
      </w:pPr>
      <w:r>
        <w:t>过弯目前没问题。</w:t>
      </w:r>
    </w:p>
    <w:p>
      <w:pPr>
        <w:pStyle w:val="ListBullet"/>
        <w:spacing w:after="80"/>
        <w:ind w:left="540" w:hanging="271"/>
      </w:pPr>
      <w:r>
        <w:t>速度调到正常限速后体验更好。</w:t>
      </w:r>
    </w:p>
    <w:p>
      <w:pPr>
        <w:pStyle w:val="ListBullet"/>
        <w:spacing w:after="80"/>
        <w:ind w:left="540" w:hanging="271"/>
      </w:pPr>
      <w:r>
        <w:t>BC、CA 可继续单独观察。</w:t>
      </w:r>
    </w:p>
    <w:p>
      <w:pPr>
        <w:spacing w:after="120" w:line="300" w:lineRule="auto"/>
      </w:pPr>
      <w:r>
        <w:t>最终仍建议路线验收一条一条跑，不要写过快循环，避免“BC 还没跑完就切 CA”的人为误判。</w:t>
      </w:r>
    </w:p>
    <w:p>
      <w:pPr>
        <w:pStyle w:val="Heading1"/>
      </w:pPr>
      <w:r>
        <w:t>7. 视频流与全景摄像头工作量</w:t>
      </w:r>
    </w:p>
    <w:p>
      <w:pPr>
        <w:spacing w:after="120" w:line="300" w:lineRule="auto"/>
      </w:pPr>
      <w:r>
        <w:t>视频流需求从左右后视镜扩展到“车中心正上方的全景摄像头/上帝视角”，并要求三路理论上可以同时拉取，不能拉一路影响另一路。</w:t>
      </w:r>
    </w:p>
    <w:p>
      <w:pPr>
        <w:spacing w:after="120" w:line="300" w:lineRule="auto"/>
      </w:pPr>
      <w:r>
        <w:t>完成内容：</w:t>
      </w:r>
    </w:p>
    <w:p>
      <w:pPr>
        <w:pStyle w:val="ListBullet"/>
        <w:spacing w:after="80"/>
        <w:ind w:left="540" w:hanging="271"/>
      </w:pPr>
      <w:r>
        <w:t>增加 `carla_birdview` RTSP 流。</w:t>
      </w:r>
    </w:p>
    <w:p>
      <w:pPr>
        <w:pStyle w:val="ListBullet"/>
        <w:spacing w:after="80"/>
        <w:ind w:left="540" w:hanging="271"/>
      </w:pPr>
      <w:r>
        <w:t>保留 `carla_rear_left`、`carla_rear_right`。</w:t>
      </w:r>
    </w:p>
    <w:p>
      <w:pPr>
        <w:pStyle w:val="ListBullet"/>
        <w:spacing w:after="80"/>
        <w:ind w:left="540" w:hanging="271"/>
      </w:pPr>
      <w:r>
        <w:t>三路均为 1280x720、20fps、H264。</w:t>
      </w:r>
    </w:p>
    <w:p>
      <w:pPr>
        <w:pStyle w:val="ListBullet"/>
        <w:spacing w:after="80"/>
        <w:ind w:left="540" w:hanging="271"/>
      </w:pPr>
      <w:r>
        <w:t>mediamtx 内置到 V12 包的 `bin/mediamtx`，避免现场缺二进制。</w:t>
      </w:r>
    </w:p>
    <w:p>
      <w:pPr>
        <w:pStyle w:val="ListBullet"/>
        <w:spacing w:after="80"/>
        <w:ind w:left="540" w:hanging="271"/>
      </w:pPr>
      <w:r>
        <w:t>ffmpeg 优先使用 `h264_nvenc`，不可用时可回落。</w:t>
      </w:r>
    </w:p>
    <w:p>
      <w:pPr>
        <w:pStyle w:val="ListBullet"/>
        <w:spacing w:after="80"/>
        <w:ind w:left="540" w:hanging="271"/>
      </w:pPr>
      <w:r>
        <w:t>使用最新帧低延迟队列，过期帧丢弃。</w:t>
      </w:r>
    </w:p>
    <w:p>
      <w:pPr>
        <w:pStyle w:val="ListBullet"/>
        <w:spacing w:after="80"/>
        <w:ind w:left="540" w:hanging="271"/>
      </w:pPr>
      <w:r>
        <w:t>`/health.side_camera_streams` 返回三路地址，前端按字段绑定。</w:t>
      </w:r>
    </w:p>
    <w:p>
      <w:pPr>
        <w:spacing w:after="120" w:line="300" w:lineRule="auto"/>
      </w:pPr>
      <w:r>
        <w:t>甲方提到左右后视镜不同步、延迟 1-2 秒。处理思路不是只降画质，而是综合：</w:t>
      </w:r>
    </w:p>
    <w:p>
      <w:pPr>
        <w:pStyle w:val="ListBullet"/>
        <w:spacing w:after="80"/>
        <w:ind w:left="540" w:hanging="271"/>
      </w:pPr>
      <w:r>
        <w:t>降到 1280x720、20fps，降低编码压力。</w:t>
      </w:r>
    </w:p>
    <w:p>
      <w:pPr>
        <w:pStyle w:val="ListBullet"/>
        <w:spacing w:after="80"/>
        <w:ind w:left="540" w:hanging="271"/>
      </w:pPr>
      <w:r>
        <w:t>队列为 1，只取最新帧。</w:t>
      </w:r>
    </w:p>
    <w:p>
      <w:pPr>
        <w:pStyle w:val="ListBullet"/>
        <w:spacing w:after="80"/>
        <w:ind w:left="540" w:hanging="271"/>
      </w:pPr>
      <w:r>
        <w:t>丢弃超过 0.35 秒旧帧。</w:t>
      </w:r>
    </w:p>
    <w:p>
      <w:pPr>
        <w:pStyle w:val="ListBullet"/>
        <w:spacing w:after="80"/>
        <w:ind w:left="540" w:hanging="271"/>
      </w:pPr>
      <w:r>
        <w:t>mediamtx 统一发布，避免多服务不一致。</w:t>
      </w:r>
    </w:p>
    <w:p>
      <w:pPr>
        <w:pStyle w:val="ListBullet"/>
        <w:spacing w:after="80"/>
        <w:ind w:left="540" w:hanging="271"/>
      </w:pPr>
      <w:r>
        <w:t>前端播放器也需要低缓存参数。</w:t>
      </w:r>
    </w:p>
    <w:p>
      <w:pPr>
        <w:spacing w:after="120" w:line="300" w:lineRule="auto"/>
      </w:pPr>
      <w:r>
        <w:t>最终用户拉流后检查结果：</w:t>
      </w:r>
    </w:p>
    <w:p>
      <w:pPr>
        <w:pStyle w:val="ListBullet"/>
        <w:spacing w:after="80"/>
        <w:ind w:left="540" w:hanging="271"/>
      </w:pPr>
      <w:r>
        <w:t>`publishing=true`</w:t>
      </w:r>
    </w:p>
    <w:p>
      <w:pPr>
        <w:pStyle w:val="ListBullet"/>
        <w:spacing w:after="80"/>
        <w:ind w:left="540" w:hanging="271"/>
      </w:pPr>
      <w:r>
        <w:t>`last_error=null`</w:t>
      </w:r>
    </w:p>
    <w:p>
      <w:pPr>
        <w:pStyle w:val="ListBullet"/>
        <w:spacing w:after="80"/>
        <w:ind w:left="540" w:hanging="271"/>
      </w:pPr>
      <w:r>
        <w:t>三路 `ffprobe` 均 OK。</w:t>
      </w:r>
    </w:p>
    <w:p>
      <w:pPr>
        <w:pStyle w:val="ListBullet"/>
        <w:spacing w:after="80"/>
        <w:ind w:left="540" w:hanging="271"/>
      </w:pPr>
      <w:r>
        <w:t>编码为 H264，分辨率 1280x720，帧率 20/1。</w:t>
      </w:r>
    </w:p>
    <w:p>
      <w:pPr>
        <w:pStyle w:val="Heading1"/>
      </w:pPr>
      <w:r>
        <w:t>8. 高 GPU 功耗与 Vulkan 问题工作量</w:t>
      </w:r>
    </w:p>
    <w:p>
      <w:pPr>
        <w:spacing w:after="120" w:line="300" w:lineRule="auto"/>
      </w:pPr>
      <w:r>
        <w:t>现场发现 CARLA 原生 Unreal 窗口即使空载也可能出现 GPU 95%-99%、功耗约 300W，并伴随 Vulkan 相关崩溃风险。曾讨论过 NVIDIA power limit，但最终不作为正式方案，因为它只是硬件限功耗，不解决 Unreal/Vulkan 呈现层问题。</w:t>
      </w:r>
    </w:p>
    <w:p>
      <w:pPr>
        <w:spacing w:after="120" w:line="300" w:lineRule="auto"/>
      </w:pPr>
      <w:r>
        <w:t>尝试和取舍：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方案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NVIDIA power limit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不作为正式方案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t.MaxFPS / VSync / pygame 节奏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未能稳定解决核心问题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motion blur 调整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用户反馈收益不明显，取消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CARLA windowed + vulkanpresentmode=2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定为最终方案</w:t>
            </w:r>
          </w:p>
        </w:tc>
      </w:tr>
    </w:tbl>
    <w:p/>
    <w:p>
      <w:pPr>
        <w:spacing w:after="120" w:line="300" w:lineRule="auto"/>
      </w:pPr>
      <w:r>
        <w:t>最终 systemd drop-in 固化：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CARLA_EXTRA_ARGS=-windowed -vulkanpresentmode=2</w:t>
        <w:br/>
        <w:t>CARLA_FULLSCREEN=0</w:t>
        <w:br/>
        <w:t>CARLA_RESOLUTION=1920x1080</w:t>
        <w:br/>
        <w:t>CARLA_QUALITY_LEVEL=Low</w:t>
      </w:r>
    </w:p>
    <w:p>
      <w:pPr>
        <w:spacing w:after="120" w:line="300" w:lineRule="auto"/>
      </w:pPr>
      <w:r>
        <w:t>实际服务状态可看到：</w:t>
      </w:r>
    </w:p>
    <w:p>
      <w:pPr>
        <w:spacing w:before="60" w:after="160" w:line="240" w:lineRule="auto"/>
        <w:shd w:fill="F4F6F9"/>
      </w:pPr>
      <w:r>
        <w:rPr>
          <w:rFonts w:ascii="Consolas" w:hAnsi="Consolas" w:eastAsia="Microsoft YaHei"/>
          <w:sz w:val="17"/>
        </w:rPr>
        <w:t>CarlaUE4.sh -nosound -quality-level=Low -ResX=1920 -ResY=1080 -windowed -vulkanpresentmode=2</w:t>
      </w:r>
    </w:p>
    <w:p>
      <w:pPr>
        <w:spacing w:after="120" w:line="300" w:lineRule="auto"/>
      </w:pPr>
      <w:r>
        <w:t>该工作避免了把问题转嫁给硬件功耗限制，也避免了因为临时 drop-in 丢失导致最终包恢复后问题复现。</w:t>
      </w:r>
    </w:p>
    <w:p>
      <w:pPr>
        <w:pStyle w:val="Heading1"/>
      </w:pPr>
      <w:r>
        <w:t>9. 部署打包与旧包问题工作量</w:t>
      </w:r>
    </w:p>
    <w:p>
      <w:pPr>
        <w:spacing w:after="120" w:line="300" w:lineRule="auto"/>
      </w:pPr>
      <w:r>
        <w:t>最后阶段出现过明显部署风险：旧包不完整、热更改丢失、zip 在 Linux 解压出现反斜杠路径警告、权限不够、mediamtx 缺失。为此完成了 V12 最终包整理。</w:t>
      </w:r>
    </w:p>
    <w:p>
      <w:pPr>
        <w:spacing w:after="120" w:line="300" w:lineRule="auto"/>
      </w:pPr>
      <w:r>
        <w:t>关键问题与闭环：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表现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V10 zip 路径问题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unzip 警告 backslashes as path separators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不再使用 zip，改用 Linux tar.gz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V11 权限问题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runtime/start_backend.sh 权限不够，backend 8765 起不来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install_latest_final.sh 统一 chmod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V11 mediamtx 缺失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carla-video.service 报 mediamtx not found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内置 bin/mediamtx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热更改丢失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功耗、路线速度、到达判定等回退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V12 固化 drop-in 和最终参数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 systemd 冲突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旧服务/旧 drop-in 干扰新包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最终部署命令先清旧服务和 drop-in</w:t>
            </w:r>
          </w:p>
        </w:tc>
      </w:tr>
    </w:tbl>
    <w:p/>
    <w:p>
      <w:pPr>
        <w:spacing w:after="120" w:line="300" w:lineRule="auto"/>
      </w:pPr>
      <w:r>
        <w:t>最终包包含：</w:t>
      </w:r>
    </w:p>
    <w:p>
      <w:pPr>
        <w:pStyle w:val="ListBullet"/>
        <w:spacing w:after="80"/>
        <w:ind w:left="540" w:hanging="271"/>
      </w:pPr>
      <w:r>
        <w:t>官方 pygame 后端。</w:t>
      </w:r>
    </w:p>
    <w:p>
      <w:pPr>
        <w:pStyle w:val="ListBullet"/>
        <w:spacing w:after="80"/>
        <w:ind w:left="540" w:hanging="271"/>
      </w:pPr>
      <w:r>
        <w:t>传感器输出。</w:t>
      </w:r>
    </w:p>
    <w:p>
      <w:pPr>
        <w:pStyle w:val="ListBullet"/>
        <w:spacing w:after="80"/>
        <w:ind w:left="540" w:hanging="271"/>
      </w:pPr>
      <w:r>
        <w:t>`/route` AB/BC/CA。</w:t>
      </w:r>
    </w:p>
    <w:p>
      <w:pPr>
        <w:pStyle w:val="ListBullet"/>
        <w:spacing w:after="80"/>
        <w:ind w:left="540" w:hanging="271"/>
      </w:pPr>
      <w:r>
        <w:t>Traffic Manager fixed path 路线。</w:t>
      </w:r>
    </w:p>
    <w:p>
      <w:pPr>
        <w:pStyle w:val="ListBullet"/>
        <w:spacing w:after="80"/>
        <w:ind w:left="540" w:hanging="271"/>
      </w:pPr>
      <w:r>
        <w:t>CARLA 低功耗/低崩溃启动参数。</w:t>
      </w:r>
    </w:p>
    <w:p>
      <w:pPr>
        <w:pStyle w:val="ListBullet"/>
        <w:spacing w:after="80"/>
        <w:ind w:left="540" w:hanging="271"/>
      </w:pPr>
      <w:r>
        <w:t>三路 RTSP 视频流。</w:t>
      </w:r>
    </w:p>
    <w:p>
      <w:pPr>
        <w:pStyle w:val="ListBullet"/>
        <w:spacing w:after="80"/>
        <w:ind w:left="540" w:hanging="271"/>
      </w:pPr>
      <w:r>
        <w:t>mediamtx。</w:t>
      </w:r>
    </w:p>
    <w:p>
      <w:pPr>
        <w:pStyle w:val="ListBullet"/>
        <w:spacing w:after="80"/>
        <w:ind w:left="540" w:hanging="271"/>
      </w:pPr>
      <w:r>
        <w:t>install_latest_final.sh。</w:t>
      </w:r>
    </w:p>
    <w:p>
      <w:pPr>
        <w:pStyle w:val="ListBullet"/>
        <w:spacing w:after="80"/>
        <w:ind w:left="540" w:hanging="271"/>
      </w:pPr>
      <w:r>
        <w:t>最新上下行接口 JSON。</w:t>
      </w:r>
    </w:p>
    <w:p>
      <w:pPr>
        <w:pStyle w:val="Heading1"/>
      </w:pPr>
      <w:r>
        <w:t>10. 接口与前端对接工作量</w:t>
      </w:r>
    </w:p>
    <w:p>
      <w:pPr>
        <w:spacing w:after="120" w:line="300" w:lineRule="auto"/>
      </w:pPr>
      <w:r>
        <w:t>新增和完善的前端接口点：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上行 /command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普通 AI/AIGO/Manual 启动，支持视角、传感器、交通、车型、天气、时间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上行 /route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地图导航专用，支持 Town02、AB/BC/CA、视角、传感器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上行 /view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运行中热切换视角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下行 /health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主状态聚合，含 telemetry、sensor_summary、route、side_camera_streams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下行 /sensors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传感器专用状态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下行 /telemetry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车辆遥测快照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UDP 5010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传感器摘要通道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RTSP 8554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左右后视镜和 birdview</w:t>
            </w:r>
          </w:p>
        </w:tc>
      </w:tr>
    </w:tbl>
    <w:p/>
    <w:p>
      <w:pPr>
        <w:spacing w:after="120" w:line="300" w:lineRule="auto"/>
      </w:pPr>
      <w:r>
        <w:t>前端需要继续完成：</w:t>
      </w:r>
    </w:p>
    <w:p>
      <w:pPr>
        <w:pStyle w:val="ListBullet"/>
        <w:spacing w:after="80"/>
        <w:ind w:left="540" w:hanging="271"/>
      </w:pPr>
      <w:r>
        <w:t>增加视角切换控件。</w:t>
      </w:r>
    </w:p>
    <w:p>
      <w:pPr>
        <w:pStyle w:val="ListBullet"/>
        <w:spacing w:after="80"/>
        <w:ind w:left="540" w:hanging="271"/>
      </w:pPr>
      <w:r>
        <w:t>增加传感器加载开关。</w:t>
      </w:r>
    </w:p>
    <w:p>
      <w:pPr>
        <w:pStyle w:val="ListBullet"/>
        <w:spacing w:after="80"/>
        <w:ind w:left="540" w:hanging="271"/>
      </w:pPr>
      <w:r>
        <w:t>增加传感器数据展示卡片。</w:t>
      </w:r>
    </w:p>
    <w:p>
      <w:pPr>
        <w:pStyle w:val="ListBullet"/>
        <w:spacing w:after="80"/>
        <w:ind w:left="540" w:hanging="271"/>
      </w:pPr>
      <w:r>
        <w:t>增加地图导航模式面板。</w:t>
      </w:r>
    </w:p>
    <w:p>
      <w:pPr>
        <w:pStyle w:val="ListBullet"/>
        <w:spacing w:after="80"/>
        <w:ind w:left="540" w:hanging="271"/>
      </w:pPr>
      <w:r>
        <w:t>增加 AB/BC/CA 路线选择。</w:t>
      </w:r>
    </w:p>
    <w:p>
      <w:pPr>
        <w:pStyle w:val="ListBullet"/>
        <w:spacing w:after="80"/>
        <w:ind w:left="540" w:hanging="271"/>
      </w:pPr>
      <w:r>
        <w:t>增加 route 状态显示。</w:t>
      </w:r>
    </w:p>
    <w:p>
      <w:pPr>
        <w:pStyle w:val="ListBullet"/>
        <w:spacing w:after="80"/>
        <w:ind w:left="540" w:hanging="271"/>
      </w:pPr>
      <w:r>
        <w:t>增加三路 RTSP 视频组件。</w:t>
      </w:r>
    </w:p>
    <w:p>
      <w:pPr>
        <w:pStyle w:val="ListBullet"/>
        <w:spacing w:after="80"/>
        <w:ind w:left="540" w:hanging="271"/>
      </w:pPr>
      <w:r>
        <w:t>区分 `loadingsensor=0` 是加载，`1` 是不加载。</w:t>
      </w:r>
    </w:p>
    <w:p>
      <w:pPr>
        <w:pStyle w:val="ListBullet"/>
        <w:spacing w:after="80"/>
        <w:ind w:left="540" w:hanging="271"/>
      </w:pPr>
      <w:r>
        <w:t>播放器端配置低延迟参数，避免后视镜延迟被前端缓存放大。</w:t>
      </w:r>
    </w:p>
    <w:p>
      <w:pPr>
        <w:pStyle w:val="Heading1"/>
      </w:pPr>
      <w:r>
        <w:t>11. Manual/CAN/VCU 工作量</w:t>
      </w:r>
    </w:p>
    <w:p>
      <w:pPr>
        <w:spacing w:after="120" w:line="300" w:lineRule="auto"/>
      </w:pPr>
      <w:r>
        <w:t>Manual 模式保留硬件/CAN 接入能力，并对 DBC、TCP-CAN、档位和控制字段进行了整理。</w:t>
      </w:r>
    </w:p>
    <w:p>
      <w:pPr>
        <w:spacing w:after="120" w:line="300" w:lineRule="auto"/>
      </w:pPr>
      <w:r>
        <w:t>完成内容：</w:t>
      </w:r>
    </w:p>
    <w:p>
      <w:pPr>
        <w:pStyle w:val="ListBullet"/>
        <w:spacing w:after="80"/>
        <w:ind w:left="540" w:hanging="271"/>
      </w:pPr>
      <w:r>
        <w:t>保留 `can_tcp_bridge_vcu.py`。</w:t>
      </w:r>
    </w:p>
    <w:p>
      <w:pPr>
        <w:pStyle w:val="ListBullet"/>
        <w:spacing w:after="80"/>
        <w:ind w:left="540" w:hanging="271"/>
      </w:pPr>
      <w:r>
        <w:t>保留 `can_wheel_bridge_vcu.py`。</w:t>
      </w:r>
    </w:p>
    <w:p>
      <w:pPr>
        <w:pStyle w:val="ListBullet"/>
        <w:spacing w:after="80"/>
        <w:ind w:left="540" w:hanging="271"/>
      </w:pPr>
      <w:r>
        <w:t>支持 TCP-CAN 默认地址 `192.168.110.112:4001`。</w:t>
      </w:r>
    </w:p>
    <w:p>
      <w:pPr>
        <w:pStyle w:val="ListBullet"/>
        <w:spacing w:after="80"/>
        <w:ind w:left="540" w:hanging="271"/>
      </w:pPr>
      <w:r>
        <w:t>支持 DBC 自动搜索。</w:t>
      </w:r>
    </w:p>
    <w:p>
      <w:pPr>
        <w:pStyle w:val="ListBullet"/>
        <w:spacing w:after="80"/>
        <w:ind w:left="540" w:hanging="271"/>
      </w:pPr>
      <w:r>
        <w:t>V12 安装时为可能乱码的中文 DBC 创建 ASCII 别名。</w:t>
      </w:r>
    </w:p>
    <w:p>
      <w:pPr>
        <w:pStyle w:val="ListBullet"/>
        <w:spacing w:after="80"/>
        <w:ind w:left="540" w:hanging="271"/>
      </w:pPr>
      <w:r>
        <w:t>控制字段 `Cockpit_ACC`、`Cockpit_Beak`、`Cockpit_EPS_Angle`、`Cockpit_Gear` 转换为 CARLA 控制。</w:t>
      </w:r>
    </w:p>
    <w:p>
      <w:pPr>
        <w:pStyle w:val="ListBullet"/>
        <w:spacing w:after="80"/>
        <w:ind w:left="540" w:hanging="271"/>
      </w:pPr>
      <w:r>
        <w:t>档位映射可通过环境变量配置。</w:t>
      </w:r>
    </w:p>
    <w:p>
      <w:pPr>
        <w:spacing w:after="120" w:line="300" w:lineRule="auto"/>
      </w:pPr>
      <w:r>
        <w:t>风险与说明：</w:t>
      </w:r>
    </w:p>
    <w:p>
      <w:pPr>
        <w:pStyle w:val="ListBullet"/>
        <w:spacing w:after="80"/>
        <w:ind w:left="540" w:hanging="271"/>
      </w:pPr>
      <w:r>
        <w:t>Manual/CAN 需要现场硬件、DBC 和网络共同验证。</w:t>
      </w:r>
    </w:p>
    <w:p>
      <w:pPr>
        <w:pStyle w:val="ListBullet"/>
        <w:spacing w:after="80"/>
        <w:ind w:left="540" w:hanging="271"/>
      </w:pPr>
      <w:r>
        <w:t>如果档位不一致，应优先改环境变量或 DBC，不应直接改仿真主链路。</w:t>
      </w:r>
    </w:p>
    <w:p>
      <w:pPr>
        <w:pStyle w:val="ListBullet"/>
        <w:spacing w:after="80"/>
        <w:ind w:left="540" w:hanging="271"/>
      </w:pPr>
      <w:r>
        <w:t>5001 是控制入口，不要被前端或调试工具监听/占用。</w:t>
      </w:r>
    </w:p>
    <w:p>
      <w:pPr>
        <w:pStyle w:val="Heading1"/>
      </w:pPr>
      <w:r>
        <w:t>12. 状态文件与并发稳定性工作量</w:t>
      </w:r>
    </w:p>
    <w:p>
      <w:pPr>
        <w:spacing w:after="120" w:line="300" w:lineRule="auto"/>
      </w:pPr>
      <w:r>
        <w:t>联调中出现过 `official_gateway_status.tmp -&gt; official_gateway_status.json` 的偶发错误。问题根因是多个线程/请求使用同一个 `.tmp` 临时文件名，存在并发替换竞争。</w:t>
      </w:r>
    </w:p>
    <w:p>
      <w:pPr>
        <w:spacing w:after="120" w:line="300" w:lineRule="auto"/>
      </w:pPr>
      <w:r>
        <w:t>处理方式：</w:t>
      </w:r>
    </w:p>
    <w:p>
      <w:pPr>
        <w:pStyle w:val="ListBullet"/>
        <w:spacing w:after="80"/>
        <w:ind w:left="540" w:hanging="271"/>
      </w:pPr>
      <w:r>
        <w:t>`write_json` 改为 PID + 线程 ID + time_ns 组成唯一临时文件名。</w:t>
      </w:r>
    </w:p>
    <w:p>
      <w:pPr>
        <w:pStyle w:val="ListBullet"/>
        <w:spacing w:after="80"/>
        <w:ind w:left="540" w:hanging="271"/>
      </w:pPr>
      <w:r>
        <w:t>写完后使用 `os.replace` 原子替换。</w:t>
      </w:r>
    </w:p>
    <w:p>
      <w:pPr>
        <w:pStyle w:val="ListBullet"/>
        <w:spacing w:after="80"/>
        <w:ind w:left="540" w:hanging="271"/>
      </w:pPr>
      <w:r>
        <w:t>避免多个请求同时写同一个 tmp。</w:t>
      </w:r>
    </w:p>
    <w:p>
      <w:pPr>
        <w:spacing w:after="120" w:line="300" w:lineRule="auto"/>
      </w:pPr>
      <w:r>
        <w:t>价值：</w:t>
      </w:r>
    </w:p>
    <w:p>
      <w:pPr>
        <w:pStyle w:val="ListBullet"/>
        <w:spacing w:after="80"/>
        <w:ind w:left="540" w:hanging="271"/>
      </w:pPr>
      <w:r>
        <w:t>降低 `/route`、`/view`、`/health` 并发访问下的状态写入误报。</w:t>
      </w:r>
    </w:p>
    <w:p>
      <w:pPr>
        <w:pStyle w:val="ListBullet"/>
        <w:spacing w:after="80"/>
        <w:ind w:left="540" w:hanging="271"/>
      </w:pPr>
      <w:r>
        <w:t>避免前端看到偶发 `ok:false`。</w:t>
      </w:r>
    </w:p>
    <w:p>
      <w:pPr>
        <w:pStyle w:val="ListBullet"/>
        <w:spacing w:after="80"/>
        <w:ind w:left="540" w:hanging="271"/>
      </w:pPr>
      <w:r>
        <w:t>提高长时间运行稳定性。</w:t>
      </w:r>
    </w:p>
    <w:p>
      <w:pPr>
        <w:pStyle w:val="Heading1"/>
      </w:pPr>
      <w:r>
        <w:t>13. 测试与验证工作量</w:t>
      </w:r>
    </w:p>
    <w:p>
      <w:pPr>
        <w:spacing w:after="120" w:line="300" w:lineRule="auto"/>
      </w:pPr>
      <w:r>
        <w:t>已形成或补充的测试方法：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服务状态检查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确认 engine/backend/video 三服务 active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端口检查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确认 2000、8765、8554 监听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/health 摘要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确认模式、车辆、速度、传感器、路线、视频地址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12 车型测试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验证 Town04 AIGO driver 视角车型适配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AB/BC/CA 单段测试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验证导航路线和过弯体验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三路 RTSP ffprobe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验证 H264、1280x720、20fps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 1 分钟测试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避免 warming up 误判，确认 sensor_summary 刷新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24 小时高压测试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长时间记录 health、sensor、RTSP、视角切换</w:t>
            </w:r>
          </w:p>
        </w:tc>
      </w:tr>
    </w:tbl>
    <w:p/>
    <w:p>
      <w:pPr>
        <w:spacing w:after="120" w:line="300" w:lineRule="auto"/>
      </w:pPr>
      <w:r>
        <w:t>最近一次全量检查结论：</w:t>
      </w:r>
    </w:p>
    <w:p>
      <w:pPr>
        <w:pStyle w:val="ListBullet"/>
        <w:spacing w:after="80"/>
        <w:ind w:left="540" w:hanging="271"/>
      </w:pPr>
      <w:r>
        <w:t>服务 active：通过。</w:t>
      </w:r>
    </w:p>
    <w:p>
      <w:pPr>
        <w:pStyle w:val="ListBullet"/>
        <w:spacing w:after="80"/>
        <w:ind w:left="540" w:hanging="271"/>
      </w:pPr>
      <w:r>
        <w:t>端口监听：通过。</w:t>
      </w:r>
    </w:p>
    <w:p>
      <w:pPr>
        <w:pStyle w:val="ListBullet"/>
        <w:spacing w:after="80"/>
        <w:ind w:left="540" w:hanging="271"/>
      </w:pPr>
      <w:r>
        <w:t>AB/BC/CA controller=traffic_manager_path：通过。</w:t>
      </w:r>
    </w:p>
    <w:p>
      <w:pPr>
        <w:pStyle w:val="ListBullet"/>
        <w:spacing w:after="80"/>
        <w:ind w:left="540" w:hanging="271"/>
      </w:pPr>
      <w:r>
        <w:t>三路视频 publishing=true、last_error=null：通过。</w:t>
      </w:r>
    </w:p>
    <w:p>
      <w:pPr>
        <w:pStyle w:val="ListBullet"/>
        <w:spacing w:after="80"/>
        <w:ind w:left="540" w:hanging="271"/>
      </w:pPr>
      <w:r>
        <w:t>ffprobe 三路 OK：通过。</w:t>
      </w:r>
    </w:p>
    <w:p>
      <w:pPr>
        <w:pStyle w:val="ListBullet"/>
        <w:spacing w:after="80"/>
        <w:ind w:left="540" w:hanging="271"/>
      </w:pPr>
      <w:r>
        <w:t>传感器：该次未通过，原因是 START 被 warming up 保护忽略，不是传感器功能本身坏。已补专项测试脚本。</w:t>
      </w:r>
    </w:p>
    <w:p>
      <w:pPr>
        <w:pStyle w:val="ListBullet"/>
        <w:spacing w:after="80"/>
        <w:ind w:left="540" w:hanging="271"/>
      </w:pPr>
      <w:r>
        <w:t>24 小时高压测试脚本已明确记录 `timestamp`、`elapsed_sec`、`running`、`vehicle_alive`、`world`、`view`、`speed_kmh`、`sensor_enabled`、`lidar_points`、`radar_targets`、`nearest_obstacle_m`、`imu_accel_norm_m_s2`、`heading_deg`、`rear_left_ok`、`rear_right_ok`、`birdview_ok`，并把异常写入 `stress_24h_failures.log`，便于甲方或现场人员复盘。</w:t>
      </w:r>
    </w:p>
    <w:p>
      <w:pPr>
        <w:pStyle w:val="Heading1"/>
      </w:pPr>
      <w:r>
        <w:t>14. 文档工作量</w:t>
      </w:r>
    </w:p>
    <w:p>
      <w:pPr>
        <w:spacing w:after="120" w:line="300" w:lineRule="auto"/>
      </w:pPr>
      <w:r>
        <w:t>本次交付不仅做代码，也同步补齐文档。已输出：</w:t>
      </w:r>
    </w:p>
    <w:p>
      <w:pPr>
        <w:pStyle w:val="ListBullet"/>
        <w:spacing w:after="80"/>
        <w:ind w:left="540" w:hanging="271"/>
      </w:pPr>
      <w:r>
        <w:t>上行接口最新完整版 JSON。</w:t>
      </w:r>
    </w:p>
    <w:p>
      <w:pPr>
        <w:pStyle w:val="ListBullet"/>
        <w:spacing w:after="80"/>
        <w:ind w:left="540" w:hanging="271"/>
      </w:pPr>
      <w:r>
        <w:t>下行接口最新完整版 JSON。</w:t>
      </w:r>
    </w:p>
    <w:p>
      <w:pPr>
        <w:pStyle w:val="ListBullet"/>
        <w:spacing w:after="80"/>
        <w:ind w:left="540" w:hanging="271"/>
      </w:pPr>
      <w:r>
        <w:t>传感器数据输出字段说明甲方版 Word。</w:t>
      </w:r>
    </w:p>
    <w:p>
      <w:pPr>
        <w:pStyle w:val="ListBullet"/>
        <w:spacing w:after="80"/>
        <w:ind w:left="540" w:hanging="271"/>
      </w:pPr>
      <w:r>
        <w:t>产品使用说明书。</w:t>
      </w:r>
    </w:p>
    <w:p>
      <w:pPr>
        <w:pStyle w:val="ListBullet"/>
        <w:spacing w:after="80"/>
        <w:ind w:left="540" w:hanging="271"/>
      </w:pPr>
      <w:r>
        <w:t>个人工作量总结。</w:t>
      </w:r>
    </w:p>
    <w:p>
      <w:pPr>
        <w:pStyle w:val="ListBullet"/>
        <w:spacing w:after="80"/>
        <w:ind w:left="540" w:hanging="271"/>
      </w:pPr>
      <w:r>
        <w:t>最终增强版说明书和总结。</w:t>
      </w:r>
    </w:p>
    <w:p>
      <w:pPr>
        <w:pStyle w:val="ListBullet"/>
        <w:spacing w:after="80"/>
        <w:ind w:left="540" w:hanging="271"/>
      </w:pPr>
      <w:r>
        <w:t>2026-05-28 final stable 补充说明，覆盖低功耗启动、Cybertruck 第一视角、AIGO 随机测试和 V13 废弃结论。</w:t>
      </w:r>
    </w:p>
    <w:p>
      <w:pPr>
        <w:spacing w:after="120" w:line="300" w:lineRule="auto"/>
      </w:pPr>
      <w:r>
        <w:t>文档内容覆盖：</w:t>
      </w:r>
    </w:p>
    <w:p>
      <w:pPr>
        <w:pStyle w:val="ListBullet"/>
        <w:spacing w:after="80"/>
        <w:ind w:left="540" w:hanging="271"/>
      </w:pPr>
      <w:r>
        <w:t>环境部署。</w:t>
      </w:r>
    </w:p>
    <w:p>
      <w:pPr>
        <w:pStyle w:val="ListBullet"/>
        <w:spacing w:after="80"/>
        <w:ind w:left="540" w:hanging="271"/>
      </w:pPr>
      <w:r>
        <w:t>conda/carla_vcu。</w:t>
      </w:r>
    </w:p>
    <w:p>
      <w:pPr>
        <w:pStyle w:val="ListBullet"/>
        <w:spacing w:after="80"/>
        <w:ind w:left="540" w:hanging="271"/>
      </w:pPr>
      <w:r>
        <w:t>CARLA 引擎。</w:t>
      </w:r>
    </w:p>
    <w:p>
      <w:pPr>
        <w:pStyle w:val="ListBullet"/>
        <w:spacing w:after="80"/>
        <w:ind w:left="540" w:hanging="271"/>
      </w:pPr>
      <w:r>
        <w:t>systemd。</w:t>
      </w:r>
    </w:p>
    <w:p>
      <w:pPr>
        <w:pStyle w:val="ListBullet"/>
        <w:spacing w:after="80"/>
        <w:ind w:left="540" w:hanging="271"/>
      </w:pPr>
      <w:r>
        <w:t>代码职责。</w:t>
      </w:r>
    </w:p>
    <w:p>
      <w:pPr>
        <w:pStyle w:val="ListBullet"/>
        <w:spacing w:after="80"/>
        <w:ind w:left="540" w:hanging="271"/>
      </w:pPr>
      <w:r>
        <w:t>接口。</w:t>
      </w:r>
    </w:p>
    <w:p>
      <w:pPr>
        <w:pStyle w:val="ListBullet"/>
        <w:spacing w:after="80"/>
        <w:ind w:left="540" w:hanging="271"/>
      </w:pPr>
      <w:r>
        <w:t>传感器。</w:t>
      </w:r>
    </w:p>
    <w:p>
      <w:pPr>
        <w:pStyle w:val="ListBullet"/>
        <w:spacing w:after="80"/>
        <w:ind w:left="540" w:hanging="271"/>
      </w:pPr>
      <w:r>
        <w:t>视频流。</w:t>
      </w:r>
    </w:p>
    <w:p>
      <w:pPr>
        <w:pStyle w:val="ListBullet"/>
        <w:spacing w:after="80"/>
        <w:ind w:left="540" w:hanging="271"/>
      </w:pPr>
      <w:r>
        <w:t>导航。</w:t>
      </w:r>
    </w:p>
    <w:p>
      <w:pPr>
        <w:pStyle w:val="ListBullet"/>
        <w:spacing w:after="80"/>
        <w:ind w:left="540" w:hanging="271"/>
      </w:pPr>
      <w:r>
        <w:t>CAN/VCU。</w:t>
      </w:r>
    </w:p>
    <w:p>
      <w:pPr>
        <w:pStyle w:val="ListBullet"/>
        <w:spacing w:after="80"/>
        <w:ind w:left="540" w:hanging="271"/>
      </w:pPr>
      <w:r>
        <w:t>测试。</w:t>
      </w:r>
    </w:p>
    <w:p>
      <w:pPr>
        <w:pStyle w:val="ListBullet"/>
        <w:spacing w:after="80"/>
        <w:ind w:left="540" w:hanging="271"/>
      </w:pPr>
      <w:r>
        <w:t>故障排查。</w:t>
      </w:r>
    </w:p>
    <w:p>
      <w:pPr>
        <w:pStyle w:val="ListBullet"/>
        <w:spacing w:after="80"/>
        <w:ind w:left="540" w:hanging="271"/>
      </w:pPr>
      <w:r>
        <w:t>旧包处理。</w:t>
      </w:r>
    </w:p>
    <w:p>
      <w:pPr>
        <w:pStyle w:val="ListBullet"/>
        <w:spacing w:after="80"/>
        <w:ind w:left="540" w:hanging="271"/>
      </w:pPr>
      <w:r>
        <w:t>前端改造建议。</w:t>
      </w:r>
    </w:p>
    <w:p>
      <w:pPr>
        <w:pStyle w:val="Heading1"/>
      </w:pPr>
      <w:r>
        <w:t>15. 当前遗留与后续建议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后续建议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前端 UI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待改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加入视角、传感器、导航和三路视频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传感器专项验收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需按新脚本补测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先 STOP，再带 loadingsensor=0 START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24 小时压测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需现场长跑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使用带日志脚本，记录 CSV 和失败日志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音效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已评估，未交付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如甲方确认需求，可新增外置音频服务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Manual/CAN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链路保留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需硬件现场继续验证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新路线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当前只定版 AB/BC/CA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新路线要重新做点位、hash 和体验验收</w:t>
            </w:r>
          </w:p>
        </w:tc>
      </w:tr>
    </w:tbl>
    <w:p/>
    <w:p>
      <w:pPr>
        <w:pStyle w:val="Heading1"/>
      </w:pPr>
      <w:r>
        <w:t>17. 2026-05-28 最终稳定收口</w:t>
      </w:r>
    </w:p>
    <w:p>
      <w:pPr>
        <w:spacing w:after="120" w:line="300" w:lineRule="auto"/>
      </w:pPr>
      <w:r>
        <w:t>2026-05-28 的主要工作不是继续堆新功能，而是把交付机实际跑稳的状态写回最终包，避免“现场热更可以、重新部署又丢”的问题。</w:t>
      </w:r>
    </w:p>
    <w:p>
      <w:pPr>
        <w:spacing w:after="120" w:line="300" w:lineRule="auto"/>
      </w:pPr>
      <w:r>
        <w:t>最终处理结果：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处理结果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稳定基线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放弃 V13/V13.1 试验包，回到 2026-05-27 晚间稳定 V12 基线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引擎启动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固化交付机已验证的 `Low + windowed + vulkanpresentmode=2`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Cybertruck 第一视角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恢复驾驶员座舱位置，不再对着车头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车型识别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保持 blueprint 精确匹配，Model 3 与 Cybertruck 不混淆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AIGO 随机测试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7"/>
              </w:rPr>
              <w:t>增加 Town01/Town02/Town04 随机测试脚本，报告可直接回传分析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基于 2026-05-27 最终增强版继续完善，不另起一套短版文档</w:t>
            </w:r>
          </w:p>
        </w:tc>
      </w:tr>
    </w:tbl>
    <w:p/>
    <w:p>
      <w:pPr>
        <w:spacing w:after="120" w:line="300" w:lineRule="auto"/>
      </w:pPr>
      <w:r>
        <w:t>最终复测依据：</w:t>
      </w:r>
    </w:p>
    <w:p>
      <w:pPr>
        <w:pStyle w:val="ListBullet"/>
        <w:spacing w:after="80"/>
        <w:ind w:left="540" w:hanging="271"/>
      </w:pPr>
      <w:r>
        <w:t>Town03、AI、Tesla Model 3、driver 视角、传感器打开，45 秒后 `running=true`、`vehicle_alive=true`、`world=Town03`、`Vehiclemodel=Tesla Model 3`。</w:t>
      </w:r>
    </w:p>
    <w:p>
      <w:pPr>
        <w:pStyle w:val="ListBullet"/>
        <w:spacing w:after="80"/>
        <w:ind w:left="540" w:hanging="271"/>
      </w:pPr>
      <w:r>
        <w:t>LiDAR 和 Radar 摘要正常刷新。</w:t>
      </w:r>
    </w:p>
    <w:p>
      <w:pPr>
        <w:pStyle w:val="ListBullet"/>
        <w:spacing w:after="80"/>
        <w:ind w:left="540" w:hanging="271"/>
      </w:pPr>
      <w:r>
        <w:t>左后视镜、右后视镜、birdview 三路 RTSP 均 `publishing=true`，`last_error=null`。</w:t>
      </w:r>
    </w:p>
    <w:p>
      <w:pPr>
        <w:pStyle w:val="ListBullet"/>
        <w:spacing w:after="80"/>
        <w:ind w:left="540" w:hanging="271"/>
      </w:pPr>
      <w:r>
        <w:t>Town04 随机测试 15 次命令均成功，车辆存活、地图和车型匹配。</w:t>
      </w:r>
    </w:p>
    <w:p>
      <w:pPr>
        <w:pStyle w:val="ListBullet"/>
        <w:spacing w:after="80"/>
        <w:ind w:left="540" w:hanging="271"/>
      </w:pPr>
      <w:r>
        <w:t>早先本机拉 `.100` 失败属于路由导致的测试假失败，最终脚本改用 `127.0.0.1` 做本机拉流。</w:t>
      </w:r>
    </w:p>
    <w:p>
      <w:pPr>
        <w:spacing w:after="120" w:line="300" w:lineRule="auto"/>
      </w:pPr>
      <w:r>
        <w:t>这次收口的价值在于：最终包、交付机状态、使用说明书和测试脚本变成同一套口径。后续现场重装时，不需要再额外套热更包，也不需要凭记忆手改 systemd 或相机参数。</w:t>
      </w:r>
    </w:p>
    <w:p>
      <w:pPr>
        <w:pStyle w:val="Heading1"/>
      </w:pPr>
      <w:r>
        <w:t>16. 工作价值总结</w:t>
      </w:r>
    </w:p>
    <w:p>
      <w:pPr>
        <w:spacing w:after="120" w:line="300" w:lineRule="auto"/>
      </w:pPr>
      <w:r>
        <w:t>本阶段工作价值主要体现在：</w:t>
      </w:r>
    </w:p>
    <w:p>
      <w:pPr>
        <w:pStyle w:val="ListBullet"/>
        <w:spacing w:after="80"/>
        <w:ind w:left="540" w:hanging="271"/>
      </w:pPr>
      <w:r>
        <w:t>把零散功能收敛为可交付系统，而不是停留在脚本能跑。</w:t>
      </w:r>
    </w:p>
    <w:p>
      <w:pPr>
        <w:pStyle w:val="ListBullet"/>
        <w:spacing w:after="80"/>
        <w:ind w:left="540" w:hanging="271"/>
      </w:pPr>
      <w:r>
        <w:t>解决了影响现场演示的核心稳定性问题：高 GPU、视频流、导航急转、旧包丢热更改。</w:t>
      </w:r>
    </w:p>
    <w:p>
      <w:pPr>
        <w:pStyle w:val="ListBullet"/>
        <w:spacing w:after="80"/>
        <w:ind w:left="540" w:hanging="271"/>
      </w:pPr>
      <w:r>
        <w:t>把前端需要的新增能力做成明确接口：视角、传感器、导航、视频流。</w:t>
      </w:r>
    </w:p>
    <w:p>
      <w:pPr>
        <w:pStyle w:val="ListBullet"/>
        <w:spacing w:after="80"/>
        <w:ind w:left="540" w:hanging="271"/>
      </w:pPr>
      <w:r>
        <w:t>把传感器从“配置说明”推进到“真实挂载+摘要输出”。</w:t>
      </w:r>
    </w:p>
    <w:p>
      <w:pPr>
        <w:pStyle w:val="ListBullet"/>
        <w:spacing w:after="80"/>
        <w:ind w:left="540" w:hanging="271"/>
      </w:pPr>
      <w:r>
        <w:t>把地图导航从“不自然端点驾驶”推进到“固定 path + Traffic Manager 动态驾驶”。</w:t>
      </w:r>
    </w:p>
    <w:p>
      <w:pPr>
        <w:pStyle w:val="ListBullet"/>
        <w:spacing w:after="80"/>
        <w:ind w:left="540" w:hanging="271"/>
      </w:pPr>
      <w:r>
        <w:t>把部署从“手动热操作”推进到“V12 最终包 + 一键安装 + systemd 固化”。</w:t>
      </w:r>
    </w:p>
    <w:p>
      <w:pPr>
        <w:pStyle w:val="ListBullet"/>
        <w:spacing w:after="80"/>
        <w:ind w:left="540" w:hanging="271"/>
      </w:pPr>
      <w:r>
        <w:t>把验收从“凭眼看”推进到“服务状态、端口、health、ffprobe、日志、CSV 压测记录”。</w:t>
      </w:r>
    </w:p>
    <w:p>
      <w:pPr>
        <w:spacing w:after="120" w:line="300" w:lineRule="auto"/>
      </w:pPr>
      <w:r>
        <w:t>一句话总结：本阶段不仅完成了功能，还把项目从“能演示”推进到了“能交付、能恢复、能排障、能让前端继续对接”的状态；最终收口后，交付包、交付机热更和文档口径已经统一。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7"/>
      </w:rPr>
      <w:t>CARLA 项目交付文档 - 2026-05-28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CARLA 项目个人工作量总结（最终增强版）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