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 Alimentador automático do Manual do Mundo 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Criado por: Fernando A Souza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Rev.: 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Data: 06.05.2019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Guia de conexão: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Arduino UNO: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RTC GND: GND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RTC VCC: VCC (5V)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RTC SDA: Pino Analog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RTC SCL: Pino Analog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Módulo Relé GND: GND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Módulo Relé VCC: VCC (5V)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Módulo Relé IN: Pino 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Arduino MEGA: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RTC GND: GND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RTC VCC: VCC (5V)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RTC SDA: Pino Digital 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RTC SCL: Pino Digital 21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Módulo Relé GND: GND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Módulo Relé VCC: VCC (5V)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Módulo Relé IN: Pino 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Este código utiliza a biblioteca DS3231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O download do arquivo zip original da biblioteca foi feito em um vídeo do canal WRKits.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Link.: https://www.youtube.com/watch?v=vHB7BMD0ZBA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//inclusão de biblioteca e objetos do módulo relógio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&lt;DS3231.h&gt;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DS3231  rtc(SDA, SCL);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Time 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//parâmetros de horário que serão atualizados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horaAtual, minutoAtual;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//parâmetros primeira alimentação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horaAlimentacao1, minutoAlimentacao1, demosComida1;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//parâmetros segunda alimentação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horaAlimentacao2, minutoAlimentacao2, demosComida2;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//inicia o módulo relógio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rtc.begin();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//inicia o monitor serial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Serial.begin(115200);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//determina o pino do relé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pinMode(8, OUTPUT);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//determina o horário da primeira alimentação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horaAlimentacao1 = 8;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minutoAlimentacao1 = 30;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//determina o horário da segunda alimentação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horaAlimentacao2 = 18;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minutoAlimentacao2 = 30;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//determina o status de alimentação. 0 equivale a não e 1 a sim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demosComida1 = 0;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demosComida2 = 0;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//as linhas abaixo devem ser descomentadas para configurar o relógio interno. Descomente, carregue o código para o arduino, comente novamente e suba o código mais uma vez.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// rtc.setDate(7,5,2019);    // determina a data (dia, mes, ano)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// rtc.setDOW(TUESDAY);     // determina o dia da semana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// rtc.setTime(15,41, 0);     // determina o horário (hora, minuto, segundo)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// desliga o relé para começar.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digitalWrite(8, HIGH);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//determina o horário atual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t = rtc.getTime();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horaAtual = t.hour;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minutoAtual = t.min;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//verifica se é o horário da primeira alimentação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if (horaAtual == horaAlimentacao1 &amp;&amp; minutoAtual == minutoAlimentacao1 &amp;&amp; demosComida1 == 0 ){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digitalWrite(8, LOW);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delay(20000);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digitalWrite(8, HIGH);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demosComida1 = 1; //altera status da comida1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//verifica se é o horário da segunda alimentação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if (horaAtual == horaAlimentacao2 &amp;&amp; minutoAtual == minutoAlimentacao2 &amp;&amp; demosComida2 == 0 ){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digitalWrite(8, 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delay(20000);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digitalWrite(8, HIGH);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demosComida2 = 1; //altera status da comida2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//Imprime o horário da próxima alimentação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if (demosComida1 == 0 || demosComida1 == 1 &amp;&amp; demosComida2 == 1 ){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Serial.print("Horário atual: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Serial.println(rtc.getTimeStr());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Serial.print("Próxima alimentação: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Serial.print(horaAlimentacao1);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Serial.print("h:");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Serial.print(minutoAlimentacao1);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Serial.println("min");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Serial.println(" 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if (demosComida1 == 1 &amp;&amp; demosComida2 == 0){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Serial.print("Horário atual: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Serial.println(rtc.getTimeStr());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Serial.print("Próxima alimentação: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Serial.print(horaAlimentacao2);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Serial.print("h:");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Serial.print(minutoAlimentacao2);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Serial.println("min");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Serial.println(" 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//meia noite reseta o status de comida do dia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if (horaAtual == 0 &amp;&amp; minutoAtual == 0){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demosComida1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demosComida2 = 0;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//atualiza monitor serial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delay (1000);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