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85C1" w14:textId="60025575" w:rsidR="00340F12" w:rsidRPr="000B0D07" w:rsidRDefault="00D80D12" w:rsidP="00D80D12">
      <w:pPr>
        <w:pStyle w:val="1"/>
        <w:rPr>
          <w:sz w:val="36"/>
          <w:szCs w:val="36"/>
        </w:rPr>
      </w:pPr>
      <w:r w:rsidRPr="000B0D07">
        <w:rPr>
          <w:sz w:val="36"/>
          <w:szCs w:val="36"/>
        </w:rPr>
        <w:t>Отчет для врача … по полисомнографической записи …</w:t>
      </w:r>
    </w:p>
    <w:p w14:paraId="2466E0C1" w14:textId="61BED8CD" w:rsidR="00D80D12" w:rsidRPr="000B0D07" w:rsidRDefault="00D80D12" w:rsidP="00D80D12">
      <w:pPr>
        <w:pStyle w:val="2"/>
        <w:rPr>
          <w:sz w:val="28"/>
          <w:szCs w:val="28"/>
        </w:rPr>
      </w:pPr>
      <w:r w:rsidRPr="000B0D07">
        <w:rPr>
          <w:sz w:val="28"/>
          <w:szCs w:val="28"/>
        </w:rPr>
        <w:t>Технический отчет</w:t>
      </w:r>
    </w:p>
    <w:p w14:paraId="54955E3E" w14:textId="5131D2F2" w:rsidR="00D80D12" w:rsidRPr="000B0D07" w:rsidRDefault="00D80D12">
      <w:pPr>
        <w:rPr>
          <w:sz w:val="24"/>
          <w:szCs w:val="24"/>
        </w:rPr>
      </w:pPr>
      <w:r w:rsidRPr="000B0D07">
        <w:rPr>
          <w:sz w:val="24"/>
          <w:szCs w:val="24"/>
        </w:rPr>
        <w:t xml:space="preserve">Проведен анализ ПСГ длительностью </w:t>
      </w:r>
      <w:r w:rsidRPr="000B0D07">
        <w:rPr>
          <w:sz w:val="24"/>
          <w:szCs w:val="24"/>
          <w:highlight w:val="cyan"/>
          <w:lang w:val="en-US"/>
        </w:rPr>
        <w:t>[</w:t>
      </w:r>
      <w:r w:rsidRPr="000B0D07">
        <w:rPr>
          <w:sz w:val="24"/>
          <w:szCs w:val="24"/>
          <w:highlight w:val="cyan"/>
        </w:rPr>
        <w:t>…</w:t>
      </w:r>
      <w:r w:rsidRPr="000B0D07">
        <w:rPr>
          <w:sz w:val="24"/>
          <w:szCs w:val="24"/>
          <w:highlight w:val="cyan"/>
          <w:lang w:val="en-US"/>
        </w:rPr>
        <w:t>]</w:t>
      </w:r>
      <w:r w:rsidRPr="000B0D07">
        <w:rPr>
          <w:sz w:val="24"/>
          <w:szCs w:val="24"/>
        </w:rPr>
        <w:t xml:space="preserve"> минут</w:t>
      </w:r>
    </w:p>
    <w:p w14:paraId="29C3173F" w14:textId="2B67C59D" w:rsidR="00D80D12" w:rsidRPr="000B0D07" w:rsidRDefault="00D80D12">
      <w:pPr>
        <w:rPr>
          <w:sz w:val="24"/>
          <w:szCs w:val="24"/>
        </w:rPr>
      </w:pPr>
      <w:r w:rsidRPr="000B0D07">
        <w:rPr>
          <w:sz w:val="24"/>
          <w:szCs w:val="24"/>
        </w:rPr>
        <w:t xml:space="preserve">Оценивались сигналы типа </w:t>
      </w:r>
      <w:r w:rsidRPr="000B0D07">
        <w:rPr>
          <w:sz w:val="24"/>
          <w:szCs w:val="24"/>
          <w:highlight w:val="cyan"/>
        </w:rPr>
        <w:t xml:space="preserve"> [ЭЭГ, ЭКГ, ФПГ …. ]</w:t>
      </w:r>
    </w:p>
    <w:p w14:paraId="036FB930" w14:textId="06AF63A1" w:rsidR="00D80D12" w:rsidRPr="000B0D07" w:rsidRDefault="00D80D12">
      <w:pPr>
        <w:rPr>
          <w:sz w:val="24"/>
          <w:szCs w:val="24"/>
        </w:rPr>
      </w:pPr>
      <w:r w:rsidRPr="000B0D07">
        <w:rPr>
          <w:sz w:val="24"/>
          <w:szCs w:val="24"/>
        </w:rPr>
        <w:t xml:space="preserve">Время обработки составило </w:t>
      </w:r>
      <w:r w:rsidRPr="000B0D07">
        <w:rPr>
          <w:sz w:val="24"/>
          <w:szCs w:val="24"/>
          <w:highlight w:val="cyan"/>
          <w:lang w:val="en-US"/>
        </w:rPr>
        <w:t>[</w:t>
      </w:r>
      <w:r w:rsidRPr="000B0D07">
        <w:rPr>
          <w:sz w:val="24"/>
          <w:szCs w:val="24"/>
          <w:highlight w:val="cyan"/>
        </w:rPr>
        <w:t>…</w:t>
      </w:r>
      <w:r w:rsidRPr="000B0D07">
        <w:rPr>
          <w:sz w:val="24"/>
          <w:szCs w:val="24"/>
          <w:highlight w:val="cyan"/>
          <w:lang w:val="en-US"/>
        </w:rPr>
        <w:t>]</w:t>
      </w:r>
      <w:r w:rsidRPr="000B0D07">
        <w:rPr>
          <w:sz w:val="24"/>
          <w:szCs w:val="24"/>
        </w:rPr>
        <w:t xml:space="preserve"> секунд</w:t>
      </w:r>
    </w:p>
    <w:p w14:paraId="204B7914" w14:textId="45C53727" w:rsidR="00D80D12" w:rsidRPr="000B0D07" w:rsidRDefault="00D80D12" w:rsidP="000B0D07">
      <w:pPr>
        <w:pStyle w:val="2"/>
        <w:rPr>
          <w:sz w:val="28"/>
          <w:szCs w:val="28"/>
        </w:rPr>
      </w:pPr>
      <w:r w:rsidRPr="000B0D07">
        <w:rPr>
          <w:sz w:val="28"/>
          <w:szCs w:val="28"/>
        </w:rPr>
        <w:t>Клинический отчет</w:t>
      </w:r>
    </w:p>
    <w:p w14:paraId="39E19A93" w14:textId="118DC845" w:rsidR="00D80D12" w:rsidRPr="000B0D07" w:rsidRDefault="00D80D12">
      <w:pPr>
        <w:rPr>
          <w:sz w:val="24"/>
          <w:szCs w:val="24"/>
        </w:rPr>
      </w:pPr>
      <w:r w:rsidRPr="000B0D07">
        <w:rPr>
          <w:sz w:val="24"/>
          <w:szCs w:val="24"/>
        </w:rPr>
        <w:t xml:space="preserve">По результатам анализа выявлено </w:t>
      </w:r>
      <w:r w:rsidRPr="000B0D07">
        <w:rPr>
          <w:sz w:val="24"/>
          <w:szCs w:val="24"/>
          <w:highlight w:val="cyan"/>
        </w:rPr>
        <w:t>[</w:t>
      </w:r>
      <w:r w:rsidRPr="000B0D07">
        <w:rPr>
          <w:sz w:val="24"/>
          <w:szCs w:val="24"/>
          <w:highlight w:val="cyan"/>
        </w:rPr>
        <w:t>наличие</w:t>
      </w:r>
      <w:r w:rsidRPr="000B0D07">
        <w:rPr>
          <w:sz w:val="24"/>
          <w:szCs w:val="24"/>
          <w:highlight w:val="cyan"/>
        </w:rPr>
        <w:t>, отсутствие]</w:t>
      </w:r>
      <w:r w:rsidRPr="000B0D07">
        <w:rPr>
          <w:sz w:val="24"/>
          <w:szCs w:val="24"/>
        </w:rPr>
        <w:t xml:space="preserve"> признаков нарушений дыхания во сне</w:t>
      </w:r>
    </w:p>
    <w:p w14:paraId="0748BC10" w14:textId="4FFDED6D" w:rsidR="00D80D12" w:rsidRPr="000B0D07" w:rsidRDefault="00813B2E">
      <w:pPr>
        <w:rPr>
          <w:sz w:val="24"/>
          <w:szCs w:val="24"/>
        </w:rPr>
      </w:pPr>
      <w:r w:rsidRPr="000B0D07">
        <w:rPr>
          <w:sz w:val="24"/>
          <w:szCs w:val="24"/>
        </w:rPr>
        <w:t>За время П</w:t>
      </w:r>
      <w:r w:rsidR="00B72E57" w:rsidRPr="000B0D07">
        <w:rPr>
          <w:sz w:val="24"/>
          <w:szCs w:val="24"/>
        </w:rPr>
        <w:t xml:space="preserve">СГ выявлено </w:t>
      </w:r>
      <w:r w:rsidR="00B72E57" w:rsidRPr="000B0D07">
        <w:rPr>
          <w:sz w:val="24"/>
          <w:szCs w:val="24"/>
          <w:highlight w:val="cyan"/>
        </w:rPr>
        <w:t>[…]</w:t>
      </w:r>
      <w:r w:rsidR="00B72E57" w:rsidRPr="000B0D07">
        <w:rPr>
          <w:sz w:val="24"/>
          <w:szCs w:val="24"/>
        </w:rPr>
        <w:t xml:space="preserve"> эпизодов нарушения дыхания (НРД)</w:t>
      </w:r>
    </w:p>
    <w:tbl>
      <w:tblPr>
        <w:tblStyle w:val="a5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736"/>
        <w:gridCol w:w="2068"/>
        <w:gridCol w:w="2068"/>
        <w:gridCol w:w="1736"/>
        <w:gridCol w:w="1737"/>
      </w:tblGrid>
      <w:tr w:rsidR="00B72E57" w:rsidRPr="000B0D07" w14:paraId="133CC886" w14:textId="77777777" w:rsidTr="000B0D07">
        <w:tc>
          <w:tcPr>
            <w:tcW w:w="1736" w:type="dxa"/>
            <w:shd w:val="clear" w:color="auto" w:fill="D9E2F3" w:themeFill="accent1" w:themeFillTint="33"/>
            <w:vAlign w:val="center"/>
          </w:tcPr>
          <w:p w14:paraId="6D3374B5" w14:textId="74947216" w:rsidR="00B72E57" w:rsidRPr="000B0D07" w:rsidRDefault="00B72E57" w:rsidP="00B72E57">
            <w:pPr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  <w:lang w:val="en-US"/>
              </w:rPr>
              <w:t xml:space="preserve"># </w:t>
            </w:r>
            <w:r w:rsidRPr="000B0D07">
              <w:rPr>
                <w:sz w:val="24"/>
                <w:szCs w:val="24"/>
              </w:rPr>
              <w:t>эпизода НРД</w:t>
            </w:r>
          </w:p>
        </w:tc>
        <w:tc>
          <w:tcPr>
            <w:tcW w:w="2068" w:type="dxa"/>
            <w:shd w:val="clear" w:color="auto" w:fill="D9E2F3" w:themeFill="accent1" w:themeFillTint="33"/>
            <w:vAlign w:val="center"/>
          </w:tcPr>
          <w:p w14:paraId="474D04AB" w14:textId="78EB1F5B" w:rsidR="00B72E57" w:rsidRPr="000B0D07" w:rsidRDefault="00B72E57" w:rsidP="00B72E5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Время начала регистрации эпизода НРД, с</w:t>
            </w:r>
          </w:p>
        </w:tc>
        <w:tc>
          <w:tcPr>
            <w:tcW w:w="2068" w:type="dxa"/>
            <w:shd w:val="clear" w:color="auto" w:fill="D9E2F3" w:themeFill="accent1" w:themeFillTint="33"/>
            <w:vAlign w:val="center"/>
          </w:tcPr>
          <w:p w14:paraId="70B8DED2" w14:textId="48B78537" w:rsidR="00B72E57" w:rsidRPr="000B0D07" w:rsidRDefault="00B72E57" w:rsidP="00B72E5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Время завершения регистрации НРД, с</w:t>
            </w:r>
          </w:p>
        </w:tc>
        <w:tc>
          <w:tcPr>
            <w:tcW w:w="1736" w:type="dxa"/>
            <w:shd w:val="clear" w:color="auto" w:fill="D9E2F3" w:themeFill="accent1" w:themeFillTint="33"/>
            <w:vAlign w:val="center"/>
          </w:tcPr>
          <w:p w14:paraId="7F492229" w14:textId="463B5BA4" w:rsidR="00B72E57" w:rsidRPr="000B0D07" w:rsidRDefault="00B72E57" w:rsidP="00B72E5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Длительность эпизода НДР</w:t>
            </w:r>
          </w:p>
        </w:tc>
        <w:tc>
          <w:tcPr>
            <w:tcW w:w="1737" w:type="dxa"/>
            <w:shd w:val="clear" w:color="auto" w:fill="D9E2F3" w:themeFill="accent1" w:themeFillTint="33"/>
            <w:vAlign w:val="center"/>
          </w:tcPr>
          <w:p w14:paraId="33B0731C" w14:textId="06954E14" w:rsidR="00B72E57" w:rsidRPr="000B0D07" w:rsidRDefault="00B72E57" w:rsidP="000B0D07">
            <w:pPr>
              <w:jc w:val="right"/>
              <w:rPr>
                <w:sz w:val="24"/>
                <w:szCs w:val="24"/>
              </w:rPr>
            </w:pPr>
            <w:r w:rsidRPr="000B0D07">
              <w:rPr>
                <w:color w:val="00B0F0"/>
                <w:sz w:val="24"/>
                <w:szCs w:val="24"/>
              </w:rPr>
              <w:t>Тип эпизода НРД*</w:t>
            </w:r>
          </w:p>
        </w:tc>
      </w:tr>
      <w:tr w:rsidR="000B0D07" w:rsidRPr="000B0D07" w14:paraId="6EBEEBF4" w14:textId="77777777" w:rsidTr="000B0D07">
        <w:tc>
          <w:tcPr>
            <w:tcW w:w="1736" w:type="dxa"/>
            <w:shd w:val="clear" w:color="auto" w:fill="D9E2F3" w:themeFill="accent1" w:themeFillTint="33"/>
          </w:tcPr>
          <w:p w14:paraId="320D0F7A" w14:textId="242A05B4" w:rsidR="000B0D07" w:rsidRPr="000B0D07" w:rsidRDefault="000B0D07" w:rsidP="000B0D07">
            <w:pPr>
              <w:rPr>
                <w:sz w:val="24"/>
                <w:szCs w:val="24"/>
                <w:lang w:val="en-US"/>
              </w:rPr>
            </w:pPr>
            <w:r w:rsidRPr="000B0D07">
              <w:rPr>
                <w:sz w:val="24"/>
                <w:szCs w:val="24"/>
              </w:rPr>
              <w:t>1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1DE57DDF" w14:textId="01D71EF0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173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081A888A" w14:textId="5833F16B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179</w:t>
            </w:r>
          </w:p>
        </w:tc>
        <w:tc>
          <w:tcPr>
            <w:tcW w:w="1736" w:type="dxa"/>
            <w:shd w:val="clear" w:color="auto" w:fill="D9E2F3" w:themeFill="accent1" w:themeFillTint="33"/>
          </w:tcPr>
          <w:p w14:paraId="7CF4D645" w14:textId="260A14C0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4</w:t>
            </w:r>
          </w:p>
        </w:tc>
        <w:tc>
          <w:tcPr>
            <w:tcW w:w="1737" w:type="dxa"/>
            <w:shd w:val="clear" w:color="auto" w:fill="D9E2F3" w:themeFill="accent1" w:themeFillTint="33"/>
            <w:vAlign w:val="center"/>
          </w:tcPr>
          <w:p w14:paraId="57CD017D" w14:textId="5D487A8A" w:rsidR="000B0D07" w:rsidRPr="000B0D07" w:rsidRDefault="000B0D07" w:rsidP="000B0D07">
            <w:pPr>
              <w:jc w:val="right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гипопноэ</w:t>
            </w:r>
          </w:p>
        </w:tc>
      </w:tr>
      <w:tr w:rsidR="000B0D07" w:rsidRPr="000B0D07" w14:paraId="4A93E685" w14:textId="77777777" w:rsidTr="000B0D07">
        <w:tc>
          <w:tcPr>
            <w:tcW w:w="1736" w:type="dxa"/>
            <w:shd w:val="clear" w:color="auto" w:fill="D9E2F3" w:themeFill="accent1" w:themeFillTint="33"/>
          </w:tcPr>
          <w:p w14:paraId="3204E2A2" w14:textId="3A6EC892" w:rsidR="000B0D07" w:rsidRPr="000B0D07" w:rsidRDefault="000B0D07" w:rsidP="000B0D07">
            <w:pPr>
              <w:rPr>
                <w:sz w:val="24"/>
                <w:szCs w:val="24"/>
                <w:lang w:val="en-US"/>
              </w:rPr>
            </w:pPr>
            <w:r w:rsidRPr="000B0D07">
              <w:rPr>
                <w:sz w:val="24"/>
                <w:szCs w:val="24"/>
              </w:rPr>
              <w:t>2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2D6EDDC9" w14:textId="47116F04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532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113F4276" w14:textId="02DCCE77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537</w:t>
            </w:r>
          </w:p>
        </w:tc>
        <w:tc>
          <w:tcPr>
            <w:tcW w:w="1736" w:type="dxa"/>
            <w:shd w:val="clear" w:color="auto" w:fill="D9E2F3" w:themeFill="accent1" w:themeFillTint="33"/>
          </w:tcPr>
          <w:p w14:paraId="42E5658F" w14:textId="6BE94ED2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5</w:t>
            </w:r>
          </w:p>
        </w:tc>
        <w:tc>
          <w:tcPr>
            <w:tcW w:w="1737" w:type="dxa"/>
            <w:shd w:val="clear" w:color="auto" w:fill="D9E2F3" w:themeFill="accent1" w:themeFillTint="33"/>
            <w:vAlign w:val="center"/>
          </w:tcPr>
          <w:p w14:paraId="7575FDBB" w14:textId="7081B2D8" w:rsidR="000B0D07" w:rsidRPr="000B0D07" w:rsidRDefault="000B0D07" w:rsidP="000B0D07">
            <w:pPr>
              <w:jc w:val="right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центральное апноэ</w:t>
            </w:r>
          </w:p>
        </w:tc>
      </w:tr>
      <w:tr w:rsidR="000B0D07" w:rsidRPr="000B0D07" w14:paraId="72C7FE2A" w14:textId="77777777" w:rsidTr="000B0D07">
        <w:tc>
          <w:tcPr>
            <w:tcW w:w="1736" w:type="dxa"/>
            <w:shd w:val="clear" w:color="auto" w:fill="D9E2F3" w:themeFill="accent1" w:themeFillTint="33"/>
          </w:tcPr>
          <w:p w14:paraId="77B1D9E0" w14:textId="172B6A65" w:rsidR="000B0D07" w:rsidRPr="000B0D07" w:rsidRDefault="000B0D07" w:rsidP="000B0D07">
            <w:pPr>
              <w:rPr>
                <w:sz w:val="24"/>
                <w:szCs w:val="24"/>
                <w:lang w:val="en-US"/>
              </w:rPr>
            </w:pPr>
            <w:r w:rsidRPr="000B0D07">
              <w:rPr>
                <w:sz w:val="24"/>
                <w:szCs w:val="24"/>
              </w:rPr>
              <w:t>3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26FF5243" w14:textId="779D5F6F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631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2C0394EE" w14:textId="6B630EBF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639</w:t>
            </w:r>
          </w:p>
        </w:tc>
        <w:tc>
          <w:tcPr>
            <w:tcW w:w="1736" w:type="dxa"/>
            <w:shd w:val="clear" w:color="auto" w:fill="D9E2F3" w:themeFill="accent1" w:themeFillTint="33"/>
          </w:tcPr>
          <w:p w14:paraId="207537F8" w14:textId="5239A51B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8</w:t>
            </w:r>
          </w:p>
        </w:tc>
        <w:tc>
          <w:tcPr>
            <w:tcW w:w="1737" w:type="dxa"/>
            <w:shd w:val="clear" w:color="auto" w:fill="D9E2F3" w:themeFill="accent1" w:themeFillTint="33"/>
            <w:vAlign w:val="center"/>
          </w:tcPr>
          <w:p w14:paraId="4BF0DFD6" w14:textId="087FD00F" w:rsidR="000B0D07" w:rsidRPr="000B0D07" w:rsidRDefault="000B0D07" w:rsidP="000B0D07">
            <w:pPr>
              <w:jc w:val="right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центральное апноэ</w:t>
            </w:r>
          </w:p>
        </w:tc>
      </w:tr>
      <w:tr w:rsidR="000B0D07" w:rsidRPr="000B0D07" w14:paraId="6F485182" w14:textId="77777777" w:rsidTr="000B0D07">
        <w:tc>
          <w:tcPr>
            <w:tcW w:w="1736" w:type="dxa"/>
            <w:shd w:val="clear" w:color="auto" w:fill="D9E2F3" w:themeFill="accent1" w:themeFillTint="33"/>
          </w:tcPr>
          <w:p w14:paraId="7726BDA3" w14:textId="5F523CD4" w:rsidR="000B0D07" w:rsidRPr="000B0D07" w:rsidRDefault="000B0D07" w:rsidP="000B0D07">
            <w:pPr>
              <w:rPr>
                <w:sz w:val="24"/>
                <w:szCs w:val="24"/>
                <w:lang w:val="en-US"/>
              </w:rPr>
            </w:pPr>
            <w:r w:rsidRPr="000B0D07">
              <w:rPr>
                <w:sz w:val="24"/>
                <w:szCs w:val="24"/>
              </w:rPr>
              <w:t>4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2446008A" w14:textId="70F48AFF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715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2C8F7E62" w14:textId="70854DBF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723</w:t>
            </w:r>
          </w:p>
        </w:tc>
        <w:tc>
          <w:tcPr>
            <w:tcW w:w="1736" w:type="dxa"/>
            <w:shd w:val="clear" w:color="auto" w:fill="D9E2F3" w:themeFill="accent1" w:themeFillTint="33"/>
          </w:tcPr>
          <w:p w14:paraId="17F03DAF" w14:textId="450494FE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8</w:t>
            </w:r>
          </w:p>
        </w:tc>
        <w:tc>
          <w:tcPr>
            <w:tcW w:w="1737" w:type="dxa"/>
            <w:shd w:val="clear" w:color="auto" w:fill="D9E2F3" w:themeFill="accent1" w:themeFillTint="33"/>
            <w:vAlign w:val="center"/>
          </w:tcPr>
          <w:p w14:paraId="767B325F" w14:textId="5BD4B0CF" w:rsidR="000B0D07" w:rsidRPr="000B0D07" w:rsidRDefault="000B0D07" w:rsidP="000B0D07">
            <w:pPr>
              <w:jc w:val="right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обструктивное апноэ</w:t>
            </w:r>
          </w:p>
        </w:tc>
      </w:tr>
      <w:tr w:rsidR="000B0D07" w:rsidRPr="000B0D07" w14:paraId="2A462D3F" w14:textId="77777777" w:rsidTr="000B0D07">
        <w:tc>
          <w:tcPr>
            <w:tcW w:w="1736" w:type="dxa"/>
            <w:shd w:val="clear" w:color="auto" w:fill="D9E2F3" w:themeFill="accent1" w:themeFillTint="33"/>
          </w:tcPr>
          <w:p w14:paraId="51BDCD7E" w14:textId="6EE68EB4" w:rsidR="000B0D07" w:rsidRPr="000B0D07" w:rsidRDefault="000B0D07" w:rsidP="000B0D07">
            <w:pPr>
              <w:rPr>
                <w:sz w:val="24"/>
                <w:szCs w:val="24"/>
                <w:lang w:val="en-US"/>
              </w:rPr>
            </w:pPr>
            <w:r w:rsidRPr="000B0D07">
              <w:rPr>
                <w:sz w:val="24"/>
                <w:szCs w:val="24"/>
              </w:rPr>
              <w:t>5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79812B9E" w14:textId="1DFD9178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740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6B734C39" w14:textId="23C268A9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781</w:t>
            </w:r>
          </w:p>
        </w:tc>
        <w:tc>
          <w:tcPr>
            <w:tcW w:w="1736" w:type="dxa"/>
            <w:shd w:val="clear" w:color="auto" w:fill="D9E2F3" w:themeFill="accent1" w:themeFillTint="33"/>
          </w:tcPr>
          <w:p w14:paraId="4140226A" w14:textId="7435DA7B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41</w:t>
            </w:r>
          </w:p>
        </w:tc>
        <w:tc>
          <w:tcPr>
            <w:tcW w:w="1737" w:type="dxa"/>
            <w:shd w:val="clear" w:color="auto" w:fill="D9E2F3" w:themeFill="accent1" w:themeFillTint="33"/>
            <w:vAlign w:val="center"/>
          </w:tcPr>
          <w:p w14:paraId="54751226" w14:textId="510B9EA3" w:rsidR="000B0D07" w:rsidRPr="000B0D07" w:rsidRDefault="000B0D07" w:rsidP="000B0D07">
            <w:pPr>
              <w:jc w:val="right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обструктивное апноэ</w:t>
            </w:r>
          </w:p>
        </w:tc>
      </w:tr>
      <w:tr w:rsidR="000B0D07" w:rsidRPr="000B0D07" w14:paraId="7E2E6DE4" w14:textId="77777777" w:rsidTr="000B0D07">
        <w:tc>
          <w:tcPr>
            <w:tcW w:w="1736" w:type="dxa"/>
            <w:shd w:val="clear" w:color="auto" w:fill="D9E2F3" w:themeFill="accent1" w:themeFillTint="33"/>
          </w:tcPr>
          <w:p w14:paraId="0E2A8598" w14:textId="19DCED42" w:rsidR="000B0D07" w:rsidRPr="000B0D07" w:rsidRDefault="000B0D07" w:rsidP="000B0D07">
            <w:pPr>
              <w:rPr>
                <w:sz w:val="24"/>
                <w:szCs w:val="24"/>
                <w:lang w:val="en-US"/>
              </w:rPr>
            </w:pPr>
            <w:r w:rsidRPr="000B0D07">
              <w:rPr>
                <w:sz w:val="24"/>
                <w:szCs w:val="24"/>
              </w:rPr>
              <w:t>6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1053C567" w14:textId="4B86BBD7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801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78C8C832" w14:textId="0AE11029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803</w:t>
            </w:r>
          </w:p>
        </w:tc>
        <w:tc>
          <w:tcPr>
            <w:tcW w:w="1736" w:type="dxa"/>
            <w:shd w:val="clear" w:color="auto" w:fill="D9E2F3" w:themeFill="accent1" w:themeFillTint="33"/>
          </w:tcPr>
          <w:p w14:paraId="49B526D1" w14:textId="77359B54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2</w:t>
            </w:r>
          </w:p>
        </w:tc>
        <w:tc>
          <w:tcPr>
            <w:tcW w:w="1737" w:type="dxa"/>
            <w:shd w:val="clear" w:color="auto" w:fill="D9E2F3" w:themeFill="accent1" w:themeFillTint="33"/>
            <w:vAlign w:val="center"/>
          </w:tcPr>
          <w:p w14:paraId="459EF51F" w14:textId="5E94ECAF" w:rsidR="000B0D07" w:rsidRPr="000B0D07" w:rsidRDefault="000B0D07" w:rsidP="000B0D07">
            <w:pPr>
              <w:jc w:val="right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гипопноэ</w:t>
            </w:r>
          </w:p>
        </w:tc>
      </w:tr>
      <w:tr w:rsidR="000B0D07" w:rsidRPr="000B0D07" w14:paraId="7F3E6C67" w14:textId="77777777" w:rsidTr="000B0D07">
        <w:tc>
          <w:tcPr>
            <w:tcW w:w="1736" w:type="dxa"/>
            <w:shd w:val="clear" w:color="auto" w:fill="D9E2F3" w:themeFill="accent1" w:themeFillTint="33"/>
          </w:tcPr>
          <w:p w14:paraId="4CCDD421" w14:textId="12323A2D" w:rsidR="000B0D07" w:rsidRPr="000B0D07" w:rsidRDefault="000B0D07" w:rsidP="000B0D07">
            <w:pPr>
              <w:rPr>
                <w:sz w:val="24"/>
                <w:szCs w:val="24"/>
                <w:lang w:val="en-US"/>
              </w:rPr>
            </w:pPr>
            <w:r w:rsidRPr="000B0D07">
              <w:rPr>
                <w:sz w:val="24"/>
                <w:szCs w:val="24"/>
              </w:rPr>
              <w:t>7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0F4FE410" w14:textId="2BEE9B0D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1020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06ECE6C6" w14:textId="7BBF1F3B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1023</w:t>
            </w:r>
          </w:p>
        </w:tc>
        <w:tc>
          <w:tcPr>
            <w:tcW w:w="1736" w:type="dxa"/>
            <w:shd w:val="clear" w:color="auto" w:fill="D9E2F3" w:themeFill="accent1" w:themeFillTint="33"/>
          </w:tcPr>
          <w:p w14:paraId="495DECCE" w14:textId="6E1E0EA5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3</w:t>
            </w:r>
          </w:p>
        </w:tc>
        <w:tc>
          <w:tcPr>
            <w:tcW w:w="1737" w:type="dxa"/>
            <w:shd w:val="clear" w:color="auto" w:fill="D9E2F3" w:themeFill="accent1" w:themeFillTint="33"/>
            <w:vAlign w:val="center"/>
          </w:tcPr>
          <w:p w14:paraId="3352817D" w14:textId="1224C5A8" w:rsidR="000B0D07" w:rsidRPr="000B0D07" w:rsidRDefault="000B0D07" w:rsidP="000B0D07">
            <w:pPr>
              <w:jc w:val="right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апноэ</w:t>
            </w:r>
          </w:p>
        </w:tc>
      </w:tr>
      <w:tr w:rsidR="000B0D07" w:rsidRPr="000B0D07" w14:paraId="7C93CD9C" w14:textId="77777777" w:rsidTr="000B0D07">
        <w:tc>
          <w:tcPr>
            <w:tcW w:w="1736" w:type="dxa"/>
            <w:shd w:val="clear" w:color="auto" w:fill="D9E2F3" w:themeFill="accent1" w:themeFillTint="33"/>
          </w:tcPr>
          <w:p w14:paraId="108A9CA8" w14:textId="78834219" w:rsidR="000B0D07" w:rsidRPr="000B0D07" w:rsidRDefault="000B0D07" w:rsidP="000B0D07">
            <w:pPr>
              <w:rPr>
                <w:sz w:val="24"/>
                <w:szCs w:val="24"/>
                <w:lang w:val="en-US"/>
              </w:rPr>
            </w:pPr>
            <w:r w:rsidRPr="000B0D07">
              <w:rPr>
                <w:sz w:val="24"/>
                <w:szCs w:val="24"/>
              </w:rPr>
              <w:t>8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30A89A72" w14:textId="5E8BC1D3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20100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4F39D0D8" w14:textId="3297A886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20112</w:t>
            </w:r>
          </w:p>
        </w:tc>
        <w:tc>
          <w:tcPr>
            <w:tcW w:w="1736" w:type="dxa"/>
            <w:shd w:val="clear" w:color="auto" w:fill="D9E2F3" w:themeFill="accent1" w:themeFillTint="33"/>
          </w:tcPr>
          <w:p w14:paraId="780DC89B" w14:textId="7F28F398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12</w:t>
            </w:r>
          </w:p>
        </w:tc>
        <w:tc>
          <w:tcPr>
            <w:tcW w:w="1737" w:type="dxa"/>
            <w:shd w:val="clear" w:color="auto" w:fill="D9E2F3" w:themeFill="accent1" w:themeFillTint="33"/>
            <w:vAlign w:val="center"/>
          </w:tcPr>
          <w:p w14:paraId="43D5CFDB" w14:textId="61160308" w:rsidR="000B0D07" w:rsidRPr="000B0D07" w:rsidRDefault="000B0D07" w:rsidP="000B0D07">
            <w:pPr>
              <w:jc w:val="right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???</w:t>
            </w:r>
          </w:p>
        </w:tc>
      </w:tr>
      <w:tr w:rsidR="000B0D07" w:rsidRPr="000B0D07" w14:paraId="484602FF" w14:textId="77777777" w:rsidTr="000B0D07">
        <w:tc>
          <w:tcPr>
            <w:tcW w:w="1736" w:type="dxa"/>
            <w:shd w:val="clear" w:color="auto" w:fill="D9E2F3" w:themeFill="accent1" w:themeFillTint="33"/>
          </w:tcPr>
          <w:p w14:paraId="0E116693" w14:textId="3D939C29" w:rsidR="000B0D07" w:rsidRPr="000B0D07" w:rsidRDefault="000B0D07" w:rsidP="000B0D07">
            <w:pPr>
              <w:rPr>
                <w:sz w:val="24"/>
                <w:szCs w:val="24"/>
                <w:lang w:val="en-US"/>
              </w:rPr>
            </w:pPr>
            <w:r w:rsidRPr="000B0D07">
              <w:rPr>
                <w:sz w:val="24"/>
                <w:szCs w:val="24"/>
              </w:rPr>
              <w:t>9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4C98DA43" w14:textId="62DAAEC7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20113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1EFA1369" w14:textId="7A6FF8FB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20141</w:t>
            </w:r>
          </w:p>
        </w:tc>
        <w:tc>
          <w:tcPr>
            <w:tcW w:w="1736" w:type="dxa"/>
            <w:shd w:val="clear" w:color="auto" w:fill="D9E2F3" w:themeFill="accent1" w:themeFillTint="33"/>
          </w:tcPr>
          <w:p w14:paraId="7AC7592A" w14:textId="34AFBC94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28</w:t>
            </w:r>
          </w:p>
        </w:tc>
        <w:tc>
          <w:tcPr>
            <w:tcW w:w="1737" w:type="dxa"/>
            <w:shd w:val="clear" w:color="auto" w:fill="D9E2F3" w:themeFill="accent1" w:themeFillTint="33"/>
            <w:vAlign w:val="center"/>
          </w:tcPr>
          <w:p w14:paraId="4CB49F09" w14:textId="54E25C4C" w:rsidR="000B0D07" w:rsidRPr="000B0D07" w:rsidRDefault="000B0D07" w:rsidP="000B0D07">
            <w:pPr>
              <w:jc w:val="right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???</w:t>
            </w:r>
          </w:p>
        </w:tc>
      </w:tr>
      <w:tr w:rsidR="000B0D07" w:rsidRPr="000B0D07" w14:paraId="010AE89E" w14:textId="77777777" w:rsidTr="000B0D07">
        <w:tc>
          <w:tcPr>
            <w:tcW w:w="1736" w:type="dxa"/>
            <w:shd w:val="clear" w:color="auto" w:fill="D9E2F3" w:themeFill="accent1" w:themeFillTint="33"/>
          </w:tcPr>
          <w:p w14:paraId="5728307A" w14:textId="72CE9BE3" w:rsidR="000B0D07" w:rsidRPr="000B0D07" w:rsidRDefault="000B0D07" w:rsidP="000B0D07">
            <w:pPr>
              <w:rPr>
                <w:sz w:val="24"/>
                <w:szCs w:val="24"/>
                <w:lang w:val="en-US"/>
              </w:rPr>
            </w:pPr>
            <w:r w:rsidRPr="000B0D07">
              <w:rPr>
                <w:sz w:val="24"/>
                <w:szCs w:val="24"/>
              </w:rPr>
              <w:t>10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3BD89143" w14:textId="7B3F4D25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23121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7E49821D" w14:textId="467F840B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23135</w:t>
            </w:r>
          </w:p>
        </w:tc>
        <w:tc>
          <w:tcPr>
            <w:tcW w:w="1736" w:type="dxa"/>
            <w:shd w:val="clear" w:color="auto" w:fill="D9E2F3" w:themeFill="accent1" w:themeFillTint="33"/>
          </w:tcPr>
          <w:p w14:paraId="65119D60" w14:textId="24F980BA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14</w:t>
            </w:r>
          </w:p>
        </w:tc>
        <w:tc>
          <w:tcPr>
            <w:tcW w:w="1737" w:type="dxa"/>
            <w:shd w:val="clear" w:color="auto" w:fill="D9E2F3" w:themeFill="accent1" w:themeFillTint="33"/>
            <w:vAlign w:val="center"/>
          </w:tcPr>
          <w:p w14:paraId="6FCF5C0A" w14:textId="12CC142C" w:rsidR="000B0D07" w:rsidRPr="000B0D07" w:rsidRDefault="000B0D07" w:rsidP="000B0D07">
            <w:pPr>
              <w:jc w:val="right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???</w:t>
            </w:r>
          </w:p>
        </w:tc>
      </w:tr>
      <w:tr w:rsidR="000B0D07" w:rsidRPr="000B0D07" w14:paraId="3AE69CFA" w14:textId="77777777" w:rsidTr="000B0D07">
        <w:tc>
          <w:tcPr>
            <w:tcW w:w="1736" w:type="dxa"/>
            <w:shd w:val="clear" w:color="auto" w:fill="D9E2F3" w:themeFill="accent1" w:themeFillTint="33"/>
          </w:tcPr>
          <w:p w14:paraId="09585659" w14:textId="2A3391A8" w:rsidR="000B0D07" w:rsidRPr="000B0D07" w:rsidRDefault="000B0D07" w:rsidP="000B0D07">
            <w:pPr>
              <w:rPr>
                <w:sz w:val="24"/>
                <w:szCs w:val="24"/>
                <w:lang w:val="en-US"/>
              </w:rPr>
            </w:pPr>
            <w:r w:rsidRPr="000B0D07">
              <w:rPr>
                <w:sz w:val="24"/>
                <w:szCs w:val="24"/>
              </w:rPr>
              <w:t>11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1CF5408B" w14:textId="1767ADE1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23301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07B9CE6B" w14:textId="7F864E07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23327</w:t>
            </w:r>
          </w:p>
        </w:tc>
        <w:tc>
          <w:tcPr>
            <w:tcW w:w="1736" w:type="dxa"/>
            <w:shd w:val="clear" w:color="auto" w:fill="D9E2F3" w:themeFill="accent1" w:themeFillTint="33"/>
          </w:tcPr>
          <w:p w14:paraId="7E30A201" w14:textId="5E6C52B6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26</w:t>
            </w:r>
          </w:p>
        </w:tc>
        <w:tc>
          <w:tcPr>
            <w:tcW w:w="1737" w:type="dxa"/>
            <w:shd w:val="clear" w:color="auto" w:fill="D9E2F3" w:themeFill="accent1" w:themeFillTint="33"/>
            <w:vAlign w:val="center"/>
          </w:tcPr>
          <w:p w14:paraId="2AC3F6FA" w14:textId="7CADE6CE" w:rsidR="000B0D07" w:rsidRPr="000B0D07" w:rsidRDefault="000B0D07" w:rsidP="000B0D07">
            <w:pPr>
              <w:jc w:val="right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апноэ</w:t>
            </w:r>
          </w:p>
        </w:tc>
      </w:tr>
      <w:tr w:rsidR="000B0D07" w:rsidRPr="000B0D07" w14:paraId="073CD70E" w14:textId="77777777" w:rsidTr="000B0D07">
        <w:tc>
          <w:tcPr>
            <w:tcW w:w="1736" w:type="dxa"/>
            <w:shd w:val="clear" w:color="auto" w:fill="D9E2F3" w:themeFill="accent1" w:themeFillTint="33"/>
          </w:tcPr>
          <w:p w14:paraId="33273034" w14:textId="5F58BFD4" w:rsidR="000B0D07" w:rsidRPr="000B0D07" w:rsidRDefault="000B0D07" w:rsidP="000B0D07">
            <w:pPr>
              <w:rPr>
                <w:sz w:val="24"/>
                <w:szCs w:val="24"/>
                <w:lang w:val="en-US"/>
              </w:rPr>
            </w:pPr>
            <w:r w:rsidRPr="000B0D07">
              <w:rPr>
                <w:sz w:val="24"/>
                <w:szCs w:val="24"/>
              </w:rPr>
              <w:t>12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01711568" w14:textId="6AC40CDE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23982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6A4EFA70" w14:textId="7E2E8D37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23997</w:t>
            </w:r>
          </w:p>
        </w:tc>
        <w:tc>
          <w:tcPr>
            <w:tcW w:w="1736" w:type="dxa"/>
            <w:shd w:val="clear" w:color="auto" w:fill="D9E2F3" w:themeFill="accent1" w:themeFillTint="33"/>
          </w:tcPr>
          <w:p w14:paraId="72EA9BB6" w14:textId="5AEC7EC0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15</w:t>
            </w:r>
          </w:p>
        </w:tc>
        <w:tc>
          <w:tcPr>
            <w:tcW w:w="1737" w:type="dxa"/>
            <w:shd w:val="clear" w:color="auto" w:fill="D9E2F3" w:themeFill="accent1" w:themeFillTint="33"/>
            <w:vAlign w:val="center"/>
          </w:tcPr>
          <w:p w14:paraId="2D64988B" w14:textId="3DC76AAF" w:rsidR="000B0D07" w:rsidRPr="000B0D07" w:rsidRDefault="000B0D07" w:rsidP="000B0D07">
            <w:pPr>
              <w:jc w:val="right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обструктивное апноэ</w:t>
            </w:r>
          </w:p>
        </w:tc>
      </w:tr>
      <w:tr w:rsidR="000B0D07" w:rsidRPr="000B0D07" w14:paraId="350C3C2C" w14:textId="77777777" w:rsidTr="000B0D07">
        <w:tc>
          <w:tcPr>
            <w:tcW w:w="1736" w:type="dxa"/>
            <w:shd w:val="clear" w:color="auto" w:fill="D9E2F3" w:themeFill="accent1" w:themeFillTint="33"/>
          </w:tcPr>
          <w:p w14:paraId="7191F1B2" w14:textId="16C0EC00" w:rsidR="000B0D07" w:rsidRPr="000B0D07" w:rsidRDefault="000B0D07" w:rsidP="000B0D07">
            <w:pPr>
              <w:rPr>
                <w:sz w:val="24"/>
                <w:szCs w:val="24"/>
                <w:lang w:val="en-US"/>
              </w:rPr>
            </w:pPr>
            <w:r w:rsidRPr="000B0D07">
              <w:rPr>
                <w:sz w:val="24"/>
                <w:szCs w:val="24"/>
              </w:rPr>
              <w:t>13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06F23573" w14:textId="022A7D57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24007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14F932F4" w14:textId="33173511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24012</w:t>
            </w:r>
          </w:p>
        </w:tc>
        <w:tc>
          <w:tcPr>
            <w:tcW w:w="1736" w:type="dxa"/>
            <w:shd w:val="clear" w:color="auto" w:fill="D9E2F3" w:themeFill="accent1" w:themeFillTint="33"/>
          </w:tcPr>
          <w:p w14:paraId="37247AA1" w14:textId="1C5BAB71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5</w:t>
            </w:r>
          </w:p>
        </w:tc>
        <w:tc>
          <w:tcPr>
            <w:tcW w:w="1737" w:type="dxa"/>
            <w:shd w:val="clear" w:color="auto" w:fill="D9E2F3" w:themeFill="accent1" w:themeFillTint="33"/>
            <w:vAlign w:val="center"/>
          </w:tcPr>
          <w:p w14:paraId="0D8150FA" w14:textId="03CCC580" w:rsidR="000B0D07" w:rsidRPr="000B0D07" w:rsidRDefault="000B0D07" w:rsidP="000B0D07">
            <w:pPr>
              <w:jc w:val="right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обструктивное апноэ</w:t>
            </w:r>
          </w:p>
        </w:tc>
      </w:tr>
      <w:tr w:rsidR="000B0D07" w:rsidRPr="000B0D07" w14:paraId="53932269" w14:textId="77777777" w:rsidTr="000B0D07">
        <w:tc>
          <w:tcPr>
            <w:tcW w:w="1736" w:type="dxa"/>
            <w:shd w:val="clear" w:color="auto" w:fill="D9E2F3" w:themeFill="accent1" w:themeFillTint="33"/>
          </w:tcPr>
          <w:p w14:paraId="756FBEE8" w14:textId="57C61713" w:rsidR="000B0D07" w:rsidRPr="000B0D07" w:rsidRDefault="000B0D07" w:rsidP="000B0D07">
            <w:pPr>
              <w:rPr>
                <w:sz w:val="24"/>
                <w:szCs w:val="24"/>
                <w:lang w:val="en-US"/>
              </w:rPr>
            </w:pPr>
            <w:r w:rsidRPr="000B0D07">
              <w:rPr>
                <w:sz w:val="24"/>
                <w:szCs w:val="24"/>
              </w:rPr>
              <w:t>14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5AFBB773" w14:textId="657015FB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25012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05B9A9A5" w14:textId="18083579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25020</w:t>
            </w:r>
          </w:p>
        </w:tc>
        <w:tc>
          <w:tcPr>
            <w:tcW w:w="1736" w:type="dxa"/>
            <w:shd w:val="clear" w:color="auto" w:fill="D9E2F3" w:themeFill="accent1" w:themeFillTint="33"/>
          </w:tcPr>
          <w:p w14:paraId="3EADE3E0" w14:textId="0DF81D08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8</w:t>
            </w:r>
          </w:p>
        </w:tc>
        <w:tc>
          <w:tcPr>
            <w:tcW w:w="1737" w:type="dxa"/>
            <w:shd w:val="clear" w:color="auto" w:fill="D9E2F3" w:themeFill="accent1" w:themeFillTint="33"/>
            <w:vAlign w:val="center"/>
          </w:tcPr>
          <w:p w14:paraId="300BE669" w14:textId="027E669F" w:rsidR="000B0D07" w:rsidRPr="000B0D07" w:rsidRDefault="000B0D07" w:rsidP="000B0D07">
            <w:pPr>
              <w:jc w:val="right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апноэ</w:t>
            </w:r>
          </w:p>
        </w:tc>
      </w:tr>
      <w:tr w:rsidR="000B0D07" w:rsidRPr="000B0D07" w14:paraId="39577E95" w14:textId="77777777" w:rsidTr="000B0D07">
        <w:tc>
          <w:tcPr>
            <w:tcW w:w="1736" w:type="dxa"/>
            <w:shd w:val="clear" w:color="auto" w:fill="D9E2F3" w:themeFill="accent1" w:themeFillTint="33"/>
          </w:tcPr>
          <w:p w14:paraId="2AEE2C28" w14:textId="4144F59D" w:rsidR="000B0D07" w:rsidRPr="000B0D07" w:rsidRDefault="000B0D07" w:rsidP="000B0D07">
            <w:pPr>
              <w:rPr>
                <w:sz w:val="24"/>
                <w:szCs w:val="24"/>
                <w:lang w:val="en-US"/>
              </w:rPr>
            </w:pPr>
            <w:r w:rsidRPr="000B0D07">
              <w:rPr>
                <w:sz w:val="24"/>
                <w:szCs w:val="24"/>
              </w:rPr>
              <w:t>15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0E20C0BE" w14:textId="0D8F67CC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27983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 w14:paraId="198EF412" w14:textId="518DB5D4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27991</w:t>
            </w:r>
          </w:p>
        </w:tc>
        <w:tc>
          <w:tcPr>
            <w:tcW w:w="1736" w:type="dxa"/>
            <w:shd w:val="clear" w:color="auto" w:fill="D9E2F3" w:themeFill="accent1" w:themeFillTint="33"/>
          </w:tcPr>
          <w:p w14:paraId="1C360F1D" w14:textId="4485731C" w:rsidR="000B0D07" w:rsidRPr="000B0D07" w:rsidRDefault="000B0D07" w:rsidP="000B0D07">
            <w:pPr>
              <w:jc w:val="center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8</w:t>
            </w:r>
          </w:p>
        </w:tc>
        <w:tc>
          <w:tcPr>
            <w:tcW w:w="1737" w:type="dxa"/>
            <w:shd w:val="clear" w:color="auto" w:fill="D9E2F3" w:themeFill="accent1" w:themeFillTint="33"/>
            <w:vAlign w:val="center"/>
          </w:tcPr>
          <w:p w14:paraId="60EE8454" w14:textId="4E9DE4FE" w:rsidR="000B0D07" w:rsidRPr="000B0D07" w:rsidRDefault="000B0D07" w:rsidP="000B0D07">
            <w:pPr>
              <w:jc w:val="right"/>
              <w:rPr>
                <w:sz w:val="24"/>
                <w:szCs w:val="24"/>
              </w:rPr>
            </w:pPr>
            <w:r w:rsidRPr="000B0D07">
              <w:rPr>
                <w:sz w:val="24"/>
                <w:szCs w:val="24"/>
              </w:rPr>
              <w:t>храп</w:t>
            </w:r>
          </w:p>
        </w:tc>
      </w:tr>
    </w:tbl>
    <w:p w14:paraId="72F3F9E0" w14:textId="77777777" w:rsidR="00B72E57" w:rsidRPr="000B0D07" w:rsidRDefault="00B72E57" w:rsidP="00B72E57">
      <w:pPr>
        <w:pStyle w:val="a7"/>
        <w:rPr>
          <w:color w:val="00B0F0"/>
          <w:sz w:val="24"/>
          <w:szCs w:val="24"/>
        </w:rPr>
      </w:pPr>
      <w:r w:rsidRPr="000B0D07">
        <w:rPr>
          <w:color w:val="00B0F0"/>
          <w:sz w:val="24"/>
          <w:szCs w:val="24"/>
        </w:rPr>
        <w:t xml:space="preserve">*Примечание: </w:t>
      </w:r>
      <w:r w:rsidRPr="000B0D07">
        <w:rPr>
          <w:color w:val="00B0F0"/>
          <w:sz w:val="24"/>
          <w:szCs w:val="24"/>
        </w:rPr>
        <w:t>Последний столбец – факультативное задание повышенной сложности, сделать это с высокой степенью надежности сложно. Может быть, даже и невозможно при минимизации каналов.</w:t>
      </w:r>
    </w:p>
    <w:p w14:paraId="62E38AD7" w14:textId="15731511" w:rsidR="00B72E57" w:rsidRPr="000B0D07" w:rsidRDefault="000B0D07" w:rsidP="000B0D07">
      <w:pPr>
        <w:pStyle w:val="3"/>
        <w:rPr>
          <w:sz w:val="28"/>
          <w:szCs w:val="28"/>
        </w:rPr>
      </w:pPr>
      <w:r w:rsidRPr="000B0D07">
        <w:rPr>
          <w:sz w:val="28"/>
          <w:szCs w:val="28"/>
        </w:rPr>
        <w:lastRenderedPageBreak/>
        <w:t>Характеристика длительности эпизодов нарушения дыхания</w:t>
      </w:r>
    </w:p>
    <w:p w14:paraId="74C8B6FC" w14:textId="1415CC88" w:rsidR="000B0D07" w:rsidRDefault="000B0D07">
      <w:pPr>
        <w:rPr>
          <w:sz w:val="24"/>
          <w:szCs w:val="24"/>
        </w:rPr>
      </w:pPr>
      <w:r w:rsidRPr="000B0D07">
        <w:rPr>
          <w:noProof/>
          <w:sz w:val="24"/>
          <w:szCs w:val="24"/>
        </w:rPr>
        <mc:AlternateContent>
          <mc:Choice Requires="cx1">
            <w:drawing>
              <wp:inline distT="0" distB="0" distL="0" distR="0" wp14:anchorId="45CF250C" wp14:editId="5E5E98A6">
                <wp:extent cx="4572000" cy="2752724"/>
                <wp:effectExtent l="0" t="0" r="0" b="10160"/>
                <wp:docPr id="1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E4F3A8-9EDB-4608-A444-F53A8223AC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45CF250C" wp14:editId="5E5E98A6">
                <wp:extent cx="4572000" cy="2752724"/>
                <wp:effectExtent l="0" t="0" r="0" b="10160"/>
                <wp:docPr id="1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E4F3A8-9EDB-4608-A444-F53A8223AC4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Диаграмма 1">
                          <a:extLst>
                            <a:ext uri="{FF2B5EF4-FFF2-40B4-BE49-F238E27FC236}">
                              <a16:creationId xmlns:a16="http://schemas.microsoft.com/office/drawing/2014/main" id="{A1E4F3A8-9EDB-4608-A444-F53A8223AC4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52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3542E69" w14:textId="57BFDF05" w:rsidR="000B0D07" w:rsidRDefault="00D36120">
      <w:pPr>
        <w:rPr>
          <w:sz w:val="24"/>
          <w:szCs w:val="24"/>
        </w:rPr>
      </w:pPr>
      <w:r>
        <w:rPr>
          <w:sz w:val="24"/>
          <w:szCs w:val="24"/>
        </w:rPr>
        <w:t xml:space="preserve">Средняя длительность – </w:t>
      </w:r>
      <w:r w:rsidRPr="00D36120">
        <w:rPr>
          <w:sz w:val="24"/>
          <w:szCs w:val="24"/>
          <w:highlight w:val="cyan"/>
        </w:rPr>
        <w:t>[</w:t>
      </w:r>
      <w:r w:rsidRPr="000B0D07">
        <w:rPr>
          <w:sz w:val="24"/>
          <w:szCs w:val="24"/>
          <w:highlight w:val="cyan"/>
        </w:rPr>
        <w:t>…</w:t>
      </w:r>
      <w:r w:rsidRPr="00D36120">
        <w:rPr>
          <w:sz w:val="24"/>
          <w:szCs w:val="24"/>
          <w:highlight w:val="cyan"/>
        </w:rPr>
        <w:t>]</w:t>
      </w:r>
      <w:r w:rsidRPr="000B0D07">
        <w:rPr>
          <w:sz w:val="24"/>
          <w:szCs w:val="24"/>
        </w:rPr>
        <w:t xml:space="preserve"> секунд</w:t>
      </w:r>
    </w:p>
    <w:p w14:paraId="619B07BF" w14:textId="63ADD856" w:rsidR="00D36120" w:rsidRDefault="00D36120">
      <w:pPr>
        <w:rPr>
          <w:sz w:val="24"/>
          <w:szCs w:val="24"/>
        </w:rPr>
      </w:pPr>
      <w:r>
        <w:rPr>
          <w:sz w:val="24"/>
          <w:szCs w:val="24"/>
        </w:rPr>
        <w:t xml:space="preserve">Медиана длительности НРД -- </w:t>
      </w:r>
      <w:r w:rsidRPr="00D36120">
        <w:rPr>
          <w:sz w:val="24"/>
          <w:szCs w:val="24"/>
          <w:highlight w:val="cyan"/>
        </w:rPr>
        <w:t>[</w:t>
      </w:r>
      <w:r w:rsidRPr="000B0D07">
        <w:rPr>
          <w:sz w:val="24"/>
          <w:szCs w:val="24"/>
          <w:highlight w:val="cyan"/>
        </w:rPr>
        <w:t>…</w:t>
      </w:r>
      <w:r w:rsidRPr="00D36120">
        <w:rPr>
          <w:sz w:val="24"/>
          <w:szCs w:val="24"/>
          <w:highlight w:val="cyan"/>
        </w:rPr>
        <w:t>]</w:t>
      </w:r>
      <w:r w:rsidRPr="000B0D07">
        <w:rPr>
          <w:sz w:val="24"/>
          <w:szCs w:val="24"/>
        </w:rPr>
        <w:t xml:space="preserve"> секунд</w:t>
      </w:r>
    </w:p>
    <w:p w14:paraId="1F515142" w14:textId="1A54C76E" w:rsidR="00D36120" w:rsidRDefault="00D36120">
      <w:pPr>
        <w:rPr>
          <w:sz w:val="24"/>
          <w:szCs w:val="24"/>
        </w:rPr>
      </w:pPr>
      <w:r>
        <w:rPr>
          <w:sz w:val="24"/>
          <w:szCs w:val="24"/>
        </w:rPr>
        <w:t xml:space="preserve">Разброс длительности НРД -- от </w:t>
      </w:r>
      <w:r w:rsidRPr="00D36120">
        <w:rPr>
          <w:sz w:val="24"/>
          <w:szCs w:val="24"/>
          <w:highlight w:val="cyan"/>
        </w:rPr>
        <w:t>[</w:t>
      </w:r>
      <w:r w:rsidRPr="000B0D07">
        <w:rPr>
          <w:sz w:val="24"/>
          <w:szCs w:val="24"/>
          <w:highlight w:val="cyan"/>
        </w:rPr>
        <w:t>…</w:t>
      </w:r>
      <w:r w:rsidRPr="00D36120">
        <w:rPr>
          <w:sz w:val="24"/>
          <w:szCs w:val="24"/>
          <w:highlight w:val="cyan"/>
        </w:rPr>
        <w:t>]</w:t>
      </w:r>
      <w:r w:rsidRPr="000B0D07">
        <w:rPr>
          <w:sz w:val="24"/>
          <w:szCs w:val="24"/>
        </w:rPr>
        <w:t xml:space="preserve"> секунд</w:t>
      </w:r>
      <w:r>
        <w:rPr>
          <w:sz w:val="24"/>
          <w:szCs w:val="24"/>
        </w:rPr>
        <w:t xml:space="preserve"> до </w:t>
      </w:r>
      <w:r w:rsidRPr="00D36120">
        <w:rPr>
          <w:sz w:val="24"/>
          <w:szCs w:val="24"/>
          <w:highlight w:val="cyan"/>
        </w:rPr>
        <w:t>[</w:t>
      </w:r>
      <w:r w:rsidRPr="000B0D07">
        <w:rPr>
          <w:sz w:val="24"/>
          <w:szCs w:val="24"/>
          <w:highlight w:val="cyan"/>
        </w:rPr>
        <w:t>…</w:t>
      </w:r>
      <w:r w:rsidRPr="00D36120">
        <w:rPr>
          <w:sz w:val="24"/>
          <w:szCs w:val="24"/>
          <w:highlight w:val="cyan"/>
        </w:rPr>
        <w:t>]</w:t>
      </w:r>
      <w:r w:rsidRPr="000B0D07">
        <w:rPr>
          <w:sz w:val="24"/>
          <w:szCs w:val="24"/>
        </w:rPr>
        <w:t xml:space="preserve"> секунд</w:t>
      </w:r>
    </w:p>
    <w:p w14:paraId="73B2EEE1" w14:textId="77777777" w:rsidR="00D36120" w:rsidRDefault="00D36120">
      <w:pPr>
        <w:rPr>
          <w:sz w:val="24"/>
          <w:szCs w:val="24"/>
        </w:rPr>
      </w:pPr>
    </w:p>
    <w:p w14:paraId="7E433E30" w14:textId="298ABC41" w:rsidR="00D36120" w:rsidRPr="000B0D07" w:rsidRDefault="00D36120" w:rsidP="00D36120">
      <w:pPr>
        <w:pStyle w:val="3"/>
        <w:rPr>
          <w:sz w:val="28"/>
          <w:szCs w:val="28"/>
        </w:rPr>
      </w:pPr>
      <w:r>
        <w:rPr>
          <w:sz w:val="28"/>
          <w:szCs w:val="28"/>
        </w:rPr>
        <w:t>Анализ</w:t>
      </w:r>
      <w:r w:rsidRPr="000B0D07">
        <w:rPr>
          <w:sz w:val="28"/>
          <w:szCs w:val="28"/>
        </w:rPr>
        <w:t xml:space="preserve"> эпизодов нарушения дыхания</w:t>
      </w:r>
      <w:r>
        <w:rPr>
          <w:sz w:val="28"/>
          <w:szCs w:val="28"/>
        </w:rPr>
        <w:t xml:space="preserve"> в зависимости от времени регистрации</w:t>
      </w:r>
    </w:p>
    <w:p w14:paraId="2CA08E52" w14:textId="13D6A3B0" w:rsidR="000B0D07" w:rsidRDefault="000B0D07">
      <w:pPr>
        <w:rPr>
          <w:sz w:val="24"/>
          <w:szCs w:val="24"/>
        </w:rPr>
      </w:pPr>
    </w:p>
    <w:p w14:paraId="2C524086" w14:textId="4AD172D5" w:rsidR="00FB1270" w:rsidRDefault="00FB12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1335FA" wp14:editId="6E12FEE1">
            <wp:extent cx="4572000" cy="2751667"/>
            <wp:effectExtent l="0" t="0" r="0" b="1079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D4627BA-4E11-4C92-A173-FA3F7A11BA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02F282C" w14:textId="06CCB573" w:rsidR="00FB1270" w:rsidRDefault="00FB12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52D60F" wp14:editId="67EAC1A2">
            <wp:extent cx="4572000" cy="2735792"/>
            <wp:effectExtent l="0" t="0" r="0" b="762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F2511499-4685-4FE2-AA17-BD2B411B9E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659B678" w14:textId="2B855931" w:rsidR="00FB1270" w:rsidRDefault="00FB1270">
      <w:pPr>
        <w:rPr>
          <w:sz w:val="24"/>
          <w:szCs w:val="24"/>
        </w:rPr>
      </w:pPr>
      <w:r>
        <w:rPr>
          <w:sz w:val="24"/>
          <w:szCs w:val="24"/>
        </w:rPr>
        <w:t>Апноэ н.т. – апноэ неопределенного типа</w:t>
      </w:r>
    </w:p>
    <w:p w14:paraId="35BB872A" w14:textId="641855F1" w:rsidR="00FB1270" w:rsidRDefault="00FB1270">
      <w:pPr>
        <w:rPr>
          <w:sz w:val="24"/>
          <w:szCs w:val="24"/>
        </w:rPr>
      </w:pPr>
      <w:r>
        <w:rPr>
          <w:sz w:val="24"/>
          <w:szCs w:val="24"/>
        </w:rPr>
        <w:t>Ц.апноэ – центральное апноэ</w:t>
      </w:r>
    </w:p>
    <w:p w14:paraId="14A5E009" w14:textId="6DF0DB03" w:rsidR="00FB1270" w:rsidRDefault="00FB1270">
      <w:pPr>
        <w:rPr>
          <w:sz w:val="24"/>
          <w:szCs w:val="24"/>
        </w:rPr>
      </w:pPr>
      <w:r>
        <w:rPr>
          <w:sz w:val="24"/>
          <w:szCs w:val="24"/>
        </w:rPr>
        <w:t>О. апноэ – обструктивное апноэ</w:t>
      </w:r>
    </w:p>
    <w:p w14:paraId="4C0EE8AB" w14:textId="3F08D0C8" w:rsidR="00FB1270" w:rsidRPr="000B0D07" w:rsidRDefault="00FB12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3E5409" wp14:editId="022AACC6">
            <wp:extent cx="4572000" cy="2733676"/>
            <wp:effectExtent l="0" t="0" r="0" b="952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279F9B8-FE4E-4E89-B709-8AE20A2636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FB1270" w:rsidRPr="000B0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12"/>
    <w:rsid w:val="000B0D07"/>
    <w:rsid w:val="00340F12"/>
    <w:rsid w:val="0043519E"/>
    <w:rsid w:val="0056304C"/>
    <w:rsid w:val="00813B2E"/>
    <w:rsid w:val="00B72E57"/>
    <w:rsid w:val="00D36120"/>
    <w:rsid w:val="00D80D12"/>
    <w:rsid w:val="00FB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D8A2"/>
  <w15:chartTrackingRefBased/>
  <w15:docId w15:val="{6BBB99D1-8A3D-4081-8155-B373B3D5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0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0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80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0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80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B7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72E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72E5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72E5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2E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2E57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B0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microsoft.com/office/2014/relationships/chartEx" Target="charts/chartEx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</a:t>
            </a:r>
            <a:r>
              <a:rPr lang="ru-RU" baseline="0"/>
              <a:t> эпизодов НРД по первой, второй и последней третях ночного сна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Лист1!$H$15:$J$15</c:f>
              <c:numCache>
                <c:formatCode>General</c:formatCode>
                <c:ptCount val="3"/>
                <c:pt idx="0">
                  <c:v>6</c:v>
                </c:pt>
                <c:pt idx="1">
                  <c:v>10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E5-4847-BFCF-D9F04E54BF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99384608"/>
        <c:axId val="569865904"/>
        <c:axId val="0"/>
      </c:bar3DChart>
      <c:catAx>
        <c:axId val="499384608"/>
        <c:scaling>
          <c:orientation val="minMax"/>
        </c:scaling>
        <c:delete val="1"/>
        <c:axPos val="b"/>
        <c:majorTickMark val="cross"/>
        <c:minorTickMark val="cross"/>
        <c:tickLblPos val="nextTo"/>
        <c:crossAx val="569865904"/>
        <c:crosses val="autoZero"/>
        <c:auto val="0"/>
        <c:lblAlgn val="ctr"/>
        <c:lblOffset val="100"/>
        <c:tickLblSkip val="1"/>
        <c:noMultiLvlLbl val="0"/>
      </c:catAx>
      <c:valAx>
        <c:axId val="56986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938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 разных типов апноэ за всю ночь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Лист1!$M$16:$M$18</c:f>
              <c:strCache>
                <c:ptCount val="3"/>
                <c:pt idx="0">
                  <c:v>апноэ н.т.</c:v>
                </c:pt>
                <c:pt idx="1">
                  <c:v>ц. апноэ</c:v>
                </c:pt>
                <c:pt idx="2">
                  <c:v>о. апноэ</c:v>
                </c:pt>
              </c:strCache>
            </c:strRef>
          </c:cat>
          <c:val>
            <c:numRef>
              <c:f>Лист1!$N$16:$N$18</c:f>
              <c:numCache>
                <c:formatCode>General</c:formatCode>
                <c:ptCount val="3"/>
                <c:pt idx="0">
                  <c:v>12</c:v>
                </c:pt>
                <c:pt idx="1">
                  <c:v>34</c:v>
                </c:pt>
                <c:pt idx="2">
                  <c:v>191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5D-4994-8134-68C4FEA3AA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90792568"/>
        <c:axId val="490793880"/>
        <c:axId val="502500504"/>
      </c:bar3DChart>
      <c:catAx>
        <c:axId val="490792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793880"/>
        <c:crosses val="autoZero"/>
        <c:auto val="1"/>
        <c:lblAlgn val="ctr"/>
        <c:lblOffset val="100"/>
        <c:noMultiLvlLbl val="0"/>
      </c:catAx>
      <c:valAx>
        <c:axId val="490793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792568"/>
        <c:crosses val="autoZero"/>
        <c:crossBetween val="between"/>
      </c:valAx>
      <c:serAx>
        <c:axId val="502500504"/>
        <c:scaling>
          <c:orientation val="minMax"/>
        </c:scaling>
        <c:delete val="1"/>
        <c:axPos val="b"/>
        <c:majorTickMark val="none"/>
        <c:minorTickMark val="none"/>
        <c:tickLblPos val="nextTo"/>
        <c:crossAx val="490793880"/>
        <c:crosses val="autoZero"/>
      </c:ser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 разных</a:t>
            </a:r>
            <a:r>
              <a:rPr lang="ru-RU" baseline="0"/>
              <a:t> типов нарушений дыхания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Лист1!$M$19:$M$22</c:f>
              <c:strCache>
                <c:ptCount val="4"/>
                <c:pt idx="0">
                  <c:v>апноэ</c:v>
                </c:pt>
                <c:pt idx="1">
                  <c:v>гипопноэ</c:v>
                </c:pt>
                <c:pt idx="2">
                  <c:v>храп</c:v>
                </c:pt>
                <c:pt idx="3">
                  <c:v>???</c:v>
                </c:pt>
              </c:strCache>
            </c:strRef>
          </c:cat>
          <c:val>
            <c:numRef>
              <c:f>Лист1!$N$19:$N$22</c:f>
              <c:numCache>
                <c:formatCode>General</c:formatCode>
                <c:ptCount val="4"/>
                <c:pt idx="0">
                  <c:v>237</c:v>
                </c:pt>
                <c:pt idx="1">
                  <c:v>112</c:v>
                </c:pt>
                <c:pt idx="2">
                  <c:v>50</c:v>
                </c:pt>
                <c:pt idx="3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DD-4CE4-85A3-9F19E61781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75745584"/>
        <c:axId val="575753128"/>
        <c:axId val="564369536"/>
      </c:bar3DChart>
      <c:catAx>
        <c:axId val="57574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5753128"/>
        <c:crosses val="autoZero"/>
        <c:auto val="1"/>
        <c:lblAlgn val="ctr"/>
        <c:lblOffset val="100"/>
        <c:noMultiLvlLbl val="0"/>
      </c:catAx>
      <c:valAx>
        <c:axId val="575753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5745584"/>
        <c:crosses val="autoZero"/>
        <c:crossBetween val="between"/>
      </c:valAx>
      <c:serAx>
        <c:axId val="564369536"/>
        <c:scaling>
          <c:orientation val="minMax"/>
        </c:scaling>
        <c:delete val="1"/>
        <c:axPos val="b"/>
        <c:majorTickMark val="none"/>
        <c:minorTickMark val="none"/>
        <c:tickLblPos val="nextTo"/>
        <c:crossAx val="575753128"/>
        <c:crosses val="autoZero"/>
      </c:ser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Лист1!$D$2:$D$16</cx:f>
        <cx:lvl ptCount="15" formatCode="Основной">
          <cx:pt idx="0">4</cx:pt>
          <cx:pt idx="1">5</cx:pt>
          <cx:pt idx="2">8</cx:pt>
          <cx:pt idx="3">8</cx:pt>
          <cx:pt idx="4">41</cx:pt>
          <cx:pt idx="5">2</cx:pt>
          <cx:pt idx="6">3</cx:pt>
          <cx:pt idx="7">12</cx:pt>
          <cx:pt idx="8">28</cx:pt>
          <cx:pt idx="9">14</cx:pt>
          <cx:pt idx="10">26</cx:pt>
          <cx:pt idx="11">15</cx:pt>
          <cx:pt idx="12">5</cx:pt>
          <cx:pt idx="13">8</cx:pt>
          <cx:pt idx="14">8</cx:pt>
        </cx:lvl>
      </cx:numDim>
    </cx:data>
  </cx:chartData>
  <cx:chart>
    <cx:title pos="t" align="ctr" overlay="0">
      <cx:tx>
        <cx:txData>
          <cx:v>длительность эпизода НРД, с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длительность эпизода НРД, с</a:t>
          </a:r>
        </a:p>
      </cx:txPr>
    </cx:title>
    <cx:plotArea>
      <cx:plotAreaRegion>
        <cx:series layoutId="boxWhisker" uniqueId="{D381BBD0-C1FE-4E1E-AEA8-E6A9F25C3560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Отчет для врача … по полисомнографической записи …</vt:lpstr>
      <vt:lpstr>    Технический отчет</vt:lpstr>
      <vt:lpstr>    Клинический отчет</vt:lpstr>
      <vt:lpstr>        Характеристика длительности эпизодов нарушения дыхания</vt:lpstr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</dc:creator>
  <cp:keywords/>
  <dc:description/>
  <cp:lastModifiedBy>rabbit</cp:lastModifiedBy>
  <cp:revision>3</cp:revision>
  <dcterms:created xsi:type="dcterms:W3CDTF">2024-03-05T05:37:00Z</dcterms:created>
  <dcterms:modified xsi:type="dcterms:W3CDTF">2024-03-05T06:51:00Z</dcterms:modified>
</cp:coreProperties>
</file>