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145" w:rsidRPr="00862EAB" w:rsidRDefault="00BC4145" w:rsidP="00BC4145">
      <w:pPr>
        <w:pStyle w:val="Heading3"/>
        <w:ind w:left="360"/>
      </w:pPr>
      <w:bookmarkStart w:id="0" w:name="_Toc340231329"/>
      <w:r>
        <w:t>Lesson 1: Configure Registration Settings</w:t>
      </w:r>
      <w:bookmarkEnd w:id="0"/>
    </w:p>
    <w:p w:rsidR="00BC4145" w:rsidRPr="00101C92" w:rsidRDefault="00BC4145" w:rsidP="00BC4145">
      <w:pPr>
        <w:spacing w:after="0"/>
        <w:ind w:left="720"/>
      </w:pPr>
      <w:r>
        <w:rPr>
          <w:b/>
        </w:rPr>
        <w:t xml:space="preserve">Details: </w:t>
      </w:r>
      <w:r>
        <w:t>Configure registration settings to by filling in these fields. Remaining fields will be addressed later</w:t>
      </w:r>
    </w:p>
    <w:p w:rsidR="00BC4145" w:rsidRDefault="00BC4145" w:rsidP="00BC4145">
      <w:pPr>
        <w:pStyle w:val="ListParagraph"/>
        <w:numPr>
          <w:ilvl w:val="0"/>
          <w:numId w:val="2"/>
        </w:numPr>
        <w:spacing w:after="0"/>
      </w:pPr>
      <w:r>
        <w:t>Permit full allowance of online enrolment percentage</w:t>
      </w:r>
    </w:p>
    <w:p w:rsidR="00BC4145" w:rsidRDefault="00BC4145" w:rsidP="00BC4145">
      <w:pPr>
        <w:pStyle w:val="ListParagraph"/>
        <w:numPr>
          <w:ilvl w:val="0"/>
          <w:numId w:val="2"/>
        </w:numPr>
        <w:spacing w:after="0"/>
      </w:pPr>
      <w:r>
        <w:t>Check age and duplicates for enrollments, include custom questions</w:t>
      </w:r>
    </w:p>
    <w:p w:rsidR="00BC4145" w:rsidRDefault="00BC4145" w:rsidP="00BC4145">
      <w:pPr>
        <w:pStyle w:val="ListParagraph"/>
        <w:numPr>
          <w:ilvl w:val="0"/>
          <w:numId w:val="2"/>
        </w:numPr>
      </w:pPr>
      <w:r>
        <w:t>When configuring receipt text, ensure that custom questions do not appear on receipt</w:t>
      </w:r>
    </w:p>
    <w:p w:rsidR="00BC4145" w:rsidRDefault="00BC4145" w:rsidP="00BC4145">
      <w:pPr>
        <w:pStyle w:val="ListParagraph"/>
        <w:numPr>
          <w:ilvl w:val="0"/>
          <w:numId w:val="2"/>
        </w:numPr>
      </w:pPr>
      <w:r>
        <w:t>Modify the subject and text for Online receipt e-mails</w:t>
      </w:r>
    </w:p>
    <w:p w:rsidR="00BC4145" w:rsidRDefault="00BC4145" w:rsidP="00BC4145">
      <w:pPr>
        <w:pStyle w:val="ListParagraph"/>
        <w:numPr>
          <w:ilvl w:val="0"/>
          <w:numId w:val="2"/>
        </w:numPr>
      </w:pPr>
      <w:r>
        <w:t>Use system generated activity numbers, beginning at 100</w:t>
      </w:r>
    </w:p>
    <w:p w:rsidR="00BC4145" w:rsidRPr="00101C92" w:rsidRDefault="00BC4145" w:rsidP="00BC4145">
      <w:pPr>
        <w:pStyle w:val="ListParagraph"/>
        <w:numPr>
          <w:ilvl w:val="0"/>
          <w:numId w:val="2"/>
        </w:numPr>
        <w:rPr>
          <w:i/>
        </w:rPr>
      </w:pPr>
      <w:r w:rsidRPr="00101C92">
        <w:rPr>
          <w:i/>
        </w:rPr>
        <w:t>Tip: Administration Tab &gt; Registration Settings &gt; Configuration</w:t>
      </w:r>
    </w:p>
    <w:p w:rsidR="00BC4145" w:rsidRDefault="00BC4145" w:rsidP="00BC4145">
      <w:pPr>
        <w:pStyle w:val="Heading3"/>
        <w:ind w:left="360"/>
      </w:pPr>
      <w:bookmarkStart w:id="1" w:name="_Toc340231330"/>
      <w:r>
        <w:t>Lesson 2: Registration Settings (General)</w:t>
      </w:r>
      <w:bookmarkEnd w:id="1"/>
    </w:p>
    <w:p w:rsidR="00BC4145" w:rsidRPr="00101C92" w:rsidRDefault="00BC4145" w:rsidP="00BC4145">
      <w:pPr>
        <w:spacing w:after="0"/>
        <w:ind w:left="720"/>
      </w:pPr>
      <w:r w:rsidRPr="00101C92">
        <w:rPr>
          <w:b/>
        </w:rPr>
        <w:t>Details:</w:t>
      </w:r>
      <w:r>
        <w:rPr>
          <w:b/>
        </w:rPr>
        <w:t xml:space="preserve"> </w:t>
      </w:r>
      <w:r>
        <w:t xml:space="preserve">Configure general settings for this module by filling the following fields. Remaining fields will be addressed letter. </w:t>
      </w:r>
    </w:p>
    <w:p w:rsidR="00BC4145" w:rsidRDefault="00F4706C" w:rsidP="00BC4145">
      <w:pPr>
        <w:pStyle w:val="ListParagraph"/>
        <w:numPr>
          <w:ilvl w:val="0"/>
          <w:numId w:val="3"/>
        </w:numPr>
        <w:spacing w:after="0"/>
      </w:pPr>
      <w:hyperlink w:anchor="Season" w:history="1">
        <w:r w:rsidR="00BC4145" w:rsidRPr="00A1357E">
          <w:rPr>
            <w:rStyle w:val="Hyperlink"/>
          </w:rPr>
          <w:t>Seasons</w:t>
        </w:r>
      </w:hyperlink>
      <w:r w:rsidR="00BC4145">
        <w:t xml:space="preserve"> must be required and dates should be displayed in a simple format</w:t>
      </w:r>
    </w:p>
    <w:p w:rsidR="00BC4145" w:rsidRDefault="00BC4145" w:rsidP="00BC4145">
      <w:pPr>
        <w:pStyle w:val="ListParagraph"/>
        <w:numPr>
          <w:ilvl w:val="0"/>
          <w:numId w:val="3"/>
        </w:numPr>
        <w:spacing w:after="0"/>
      </w:pPr>
      <w:r>
        <w:t>Do not require payment for non-monetary enrollment</w:t>
      </w:r>
    </w:p>
    <w:p w:rsidR="00BC4145" w:rsidRDefault="00BC4145" w:rsidP="00BC4145">
      <w:pPr>
        <w:pStyle w:val="ListParagraph"/>
        <w:numPr>
          <w:ilvl w:val="0"/>
          <w:numId w:val="3"/>
        </w:numPr>
      </w:pPr>
      <w:r>
        <w:t xml:space="preserve">As per the activity schedules above, allow </w:t>
      </w:r>
      <w:hyperlink w:anchor="PrntActvty" w:history="1">
        <w:r w:rsidRPr="00940921">
          <w:rPr>
            <w:rStyle w:val="Hyperlink"/>
          </w:rPr>
          <w:t>parent activities</w:t>
        </w:r>
      </w:hyperlink>
      <w:r>
        <w:t xml:space="preserve"> and configure settings such that: </w:t>
      </w:r>
    </w:p>
    <w:p w:rsidR="00BC4145" w:rsidRDefault="00BC4145" w:rsidP="00BC4145">
      <w:pPr>
        <w:pStyle w:val="ListParagraph"/>
        <w:numPr>
          <w:ilvl w:val="1"/>
          <w:numId w:val="3"/>
        </w:numPr>
      </w:pPr>
      <w:r>
        <w:t>Date and time for parent activities are hidden</w:t>
      </w:r>
    </w:p>
    <w:p w:rsidR="00BC4145" w:rsidRDefault="00BC4145" w:rsidP="00BC4145">
      <w:pPr>
        <w:pStyle w:val="ListParagraph"/>
        <w:numPr>
          <w:ilvl w:val="1"/>
          <w:numId w:val="3"/>
        </w:numPr>
      </w:pPr>
      <w:r>
        <w:t>Parent activities can be selected from all sites</w:t>
      </w:r>
    </w:p>
    <w:p w:rsidR="00BC4145" w:rsidRDefault="00BC4145" w:rsidP="00BC4145">
      <w:pPr>
        <w:pStyle w:val="ListParagraph"/>
        <w:numPr>
          <w:ilvl w:val="1"/>
          <w:numId w:val="3"/>
        </w:numPr>
      </w:pPr>
      <w:r>
        <w:t>The number of participants for a parent activity is ignored by the system</w:t>
      </w:r>
    </w:p>
    <w:p w:rsidR="00BC4145" w:rsidRPr="00101C92" w:rsidRDefault="00BC4145" w:rsidP="00BC4145">
      <w:pPr>
        <w:pStyle w:val="ListParagraph"/>
        <w:numPr>
          <w:ilvl w:val="0"/>
          <w:numId w:val="3"/>
        </w:numPr>
        <w:rPr>
          <w:i/>
        </w:rPr>
      </w:pPr>
      <w:r w:rsidRPr="00101C92">
        <w:rPr>
          <w:i/>
        </w:rPr>
        <w:t>Tip: Administration Tab &gt; Registration Settings &gt; Configuration</w:t>
      </w:r>
    </w:p>
    <w:p w:rsidR="00BC4145" w:rsidRDefault="00BC4145" w:rsidP="00BC4145">
      <w:pPr>
        <w:pStyle w:val="Heading3"/>
        <w:ind w:left="360"/>
      </w:pPr>
      <w:bookmarkStart w:id="2" w:name="_Toc340231331"/>
      <w:r>
        <w:t>Lesson 3: Registration Settings (Default)</w:t>
      </w:r>
      <w:bookmarkEnd w:id="2"/>
    </w:p>
    <w:p w:rsidR="00BC4145" w:rsidRPr="00101C92" w:rsidRDefault="00BC4145" w:rsidP="00BC4145">
      <w:pPr>
        <w:spacing w:after="0"/>
        <w:ind w:left="720"/>
      </w:pPr>
      <w:r>
        <w:rPr>
          <w:b/>
        </w:rPr>
        <w:t xml:space="preserve">Details: </w:t>
      </w:r>
      <w:r>
        <w:t>When configuring default activity search and creation settings, fill in the following fields. Remaining fields will be addressed later.</w:t>
      </w:r>
    </w:p>
    <w:p w:rsidR="00BC4145" w:rsidRDefault="00BC4145" w:rsidP="00BC4145">
      <w:pPr>
        <w:pStyle w:val="ListParagraph"/>
        <w:numPr>
          <w:ilvl w:val="0"/>
          <w:numId w:val="4"/>
        </w:numPr>
        <w:spacing w:after="0"/>
      </w:pPr>
      <w:r>
        <w:t>In terms of configuring default search settings, develop them such that only activities with open status are generated. Include activities only in the default search.</w:t>
      </w:r>
    </w:p>
    <w:p w:rsidR="00BC4145" w:rsidRDefault="00BC4145" w:rsidP="00BC4145">
      <w:pPr>
        <w:pStyle w:val="ListParagraph"/>
        <w:numPr>
          <w:ilvl w:val="0"/>
          <w:numId w:val="4"/>
        </w:numPr>
      </w:pPr>
      <w:r>
        <w:t>For new activities, configure the settings such that new activities entered into the system are defaulted as a tentative status to prevent premature enrolment by customers</w:t>
      </w:r>
    </w:p>
    <w:p w:rsidR="00BC4145" w:rsidRDefault="00BC4145" w:rsidP="00BC4145">
      <w:pPr>
        <w:pStyle w:val="ListParagraph"/>
        <w:numPr>
          <w:ilvl w:val="0"/>
          <w:numId w:val="4"/>
        </w:numPr>
      </w:pPr>
      <w:r>
        <w:t>For new activity settings, do not allow quantity-based enrolment, and do ensure that the ability to enroll with a deposit and the requirement of a reason for activity withdrawal are selected</w:t>
      </w:r>
    </w:p>
    <w:p w:rsidR="00BC4145" w:rsidRDefault="00BC4145" w:rsidP="00BC4145">
      <w:pPr>
        <w:pStyle w:val="ListParagraph"/>
        <w:numPr>
          <w:ilvl w:val="0"/>
          <w:numId w:val="4"/>
        </w:numPr>
      </w:pPr>
      <w:r>
        <w:t xml:space="preserve">Include activities in the catalog, show prices online and allow waiting lists for activities by default. </w:t>
      </w:r>
    </w:p>
    <w:p w:rsidR="00BC4145" w:rsidRPr="00524251" w:rsidRDefault="00BC4145" w:rsidP="00BC4145">
      <w:pPr>
        <w:pStyle w:val="ListParagraph"/>
        <w:numPr>
          <w:ilvl w:val="0"/>
          <w:numId w:val="4"/>
        </w:numPr>
        <w:rPr>
          <w:i/>
        </w:rPr>
      </w:pPr>
      <w:r w:rsidRPr="00524251">
        <w:rPr>
          <w:i/>
        </w:rPr>
        <w:t>Tip: Administration Tab &gt; Registration Settings &gt; Configuration</w:t>
      </w:r>
    </w:p>
    <w:p w:rsidR="00BC4145" w:rsidRDefault="00BC4145" w:rsidP="00BC4145">
      <w:pPr>
        <w:pStyle w:val="Heading3"/>
        <w:ind w:left="360"/>
      </w:pPr>
      <w:bookmarkStart w:id="3" w:name="_Toc340231332"/>
      <w:r>
        <w:t>Lesson 4: Develop Activity Types</w:t>
      </w:r>
      <w:bookmarkEnd w:id="3"/>
    </w:p>
    <w:p w:rsidR="00BC4145" w:rsidRDefault="00BC4145" w:rsidP="00BC4145">
      <w:pPr>
        <w:spacing w:after="0"/>
        <w:ind w:left="720"/>
      </w:pPr>
      <w:r>
        <w:rPr>
          <w:b/>
        </w:rPr>
        <w:t xml:space="preserve">Details: </w:t>
      </w:r>
      <w:r>
        <w:t xml:space="preserve">Develop a new activity type to serve as an umbrella for the parent and </w:t>
      </w:r>
      <w:hyperlink w:anchor="SubActvty" w:history="1">
        <w:r w:rsidRPr="00940921">
          <w:rPr>
            <w:rStyle w:val="Hyperlink"/>
          </w:rPr>
          <w:t>sub-activities</w:t>
        </w:r>
      </w:hyperlink>
      <w:r>
        <w:t xml:space="preserve"> to be created in later lessons. The Activity Type controls what functionality is available to the user when creating an activity – more on this later. Activity types may also be used for searching. </w:t>
      </w:r>
    </w:p>
    <w:p w:rsidR="00BC4145" w:rsidRDefault="00BC4145" w:rsidP="00BC4145">
      <w:pPr>
        <w:pStyle w:val="ListParagraph"/>
        <w:numPr>
          <w:ilvl w:val="0"/>
          <w:numId w:val="5"/>
        </w:numPr>
        <w:spacing w:after="0"/>
      </w:pPr>
      <w:r>
        <w:lastRenderedPageBreak/>
        <w:t>Name the type ‘Standard Activity,’ and configure the activity type so that the following are achieved:</w:t>
      </w:r>
    </w:p>
    <w:p w:rsidR="00BC4145" w:rsidRDefault="00BC4145" w:rsidP="00BC4145">
      <w:pPr>
        <w:pStyle w:val="ListParagraph"/>
        <w:numPr>
          <w:ilvl w:val="1"/>
          <w:numId w:val="5"/>
        </w:numPr>
      </w:pPr>
      <w:r>
        <w:t>Default settings for new categories are maintained, with the exception of teams, groups, and racing configurations</w:t>
      </w:r>
    </w:p>
    <w:p w:rsidR="00BC4145" w:rsidRPr="00524251" w:rsidRDefault="00BC4145" w:rsidP="00BC4145">
      <w:pPr>
        <w:pStyle w:val="ListParagraph"/>
        <w:numPr>
          <w:ilvl w:val="0"/>
          <w:numId w:val="5"/>
        </w:numPr>
        <w:rPr>
          <w:i/>
        </w:rPr>
      </w:pPr>
      <w:r w:rsidRPr="00524251">
        <w:rPr>
          <w:i/>
        </w:rPr>
        <w:t>Tip: Administration Tab &gt; Registration Settings &gt; Activity Types</w:t>
      </w:r>
    </w:p>
    <w:p w:rsidR="00BC4145" w:rsidRDefault="00BC4145" w:rsidP="00BC4145">
      <w:pPr>
        <w:pStyle w:val="Heading3"/>
        <w:ind w:left="360"/>
      </w:pPr>
      <w:bookmarkStart w:id="4" w:name="_Toc340231333"/>
      <w:r>
        <w:t>Lesson 5:  Create Seasons</w:t>
      </w:r>
      <w:bookmarkEnd w:id="4"/>
    </w:p>
    <w:p w:rsidR="00BC4145" w:rsidRDefault="00BC4145" w:rsidP="00BC4145">
      <w:pPr>
        <w:spacing w:after="0"/>
        <w:ind w:left="720"/>
      </w:pPr>
      <w:r>
        <w:rPr>
          <w:b/>
        </w:rPr>
        <w:t xml:space="preserve">Details: </w:t>
      </w:r>
      <w:r>
        <w:t xml:space="preserve">Create the date ranges which will compose the seasons put in place to break up the calendar year to your liking. Seasons represent the different times of a year in which activities are offered. </w:t>
      </w:r>
    </w:p>
    <w:p w:rsidR="00BC4145" w:rsidRDefault="00BC4145" w:rsidP="00BC4145">
      <w:pPr>
        <w:pStyle w:val="ListParagraph"/>
        <w:numPr>
          <w:ilvl w:val="0"/>
          <w:numId w:val="6"/>
        </w:numPr>
        <w:spacing w:after="0"/>
      </w:pPr>
      <w:r>
        <w:t>Use the basic season names for doing so</w:t>
      </w:r>
    </w:p>
    <w:p w:rsidR="00BC4145" w:rsidRDefault="00BC4145" w:rsidP="00BC4145">
      <w:pPr>
        <w:pStyle w:val="ListParagraph"/>
        <w:numPr>
          <w:ilvl w:val="1"/>
          <w:numId w:val="6"/>
        </w:numPr>
        <w:spacing w:after="0"/>
      </w:pPr>
      <w:r>
        <w:t>Spring, Summer, Winter, Fall (Autumn)</w:t>
      </w:r>
    </w:p>
    <w:p w:rsidR="00BC4145" w:rsidRDefault="00BC4145" w:rsidP="00BC4145">
      <w:pPr>
        <w:pStyle w:val="ListParagraph"/>
        <w:numPr>
          <w:ilvl w:val="0"/>
          <w:numId w:val="6"/>
        </w:numPr>
      </w:pPr>
      <w:r>
        <w:t>An example of such an equalized (3 month) seasonal structure would be as follows:</w:t>
      </w:r>
    </w:p>
    <w:p w:rsidR="00BC4145" w:rsidRDefault="00BC4145" w:rsidP="00BC4145">
      <w:pPr>
        <w:pStyle w:val="ListParagraph"/>
        <w:numPr>
          <w:ilvl w:val="1"/>
          <w:numId w:val="6"/>
        </w:numPr>
      </w:pPr>
      <w:r>
        <w:t>Winter 20xx: Jan  1 – Mar 30</w:t>
      </w:r>
    </w:p>
    <w:p w:rsidR="00BC4145" w:rsidRDefault="00BC4145" w:rsidP="00BC4145">
      <w:pPr>
        <w:pStyle w:val="ListParagraph"/>
        <w:numPr>
          <w:ilvl w:val="1"/>
          <w:numId w:val="6"/>
        </w:numPr>
      </w:pPr>
      <w:r>
        <w:t>Spring 20xx: Apr 1 – Jun 30</w:t>
      </w:r>
    </w:p>
    <w:p w:rsidR="00BC4145" w:rsidRDefault="00BC4145" w:rsidP="00BC4145">
      <w:pPr>
        <w:pStyle w:val="ListParagraph"/>
        <w:numPr>
          <w:ilvl w:val="1"/>
          <w:numId w:val="6"/>
        </w:numPr>
      </w:pPr>
      <w:r>
        <w:t>Summer 20xx: Jul 1 – Sep 30</w:t>
      </w:r>
    </w:p>
    <w:p w:rsidR="00BC4145" w:rsidRDefault="00BC4145" w:rsidP="00BC4145">
      <w:pPr>
        <w:pStyle w:val="ListParagraph"/>
        <w:numPr>
          <w:ilvl w:val="1"/>
          <w:numId w:val="6"/>
        </w:numPr>
      </w:pPr>
      <w:r>
        <w:t>Fall 20xx: Oct 1 – Dec 31</w:t>
      </w:r>
    </w:p>
    <w:p w:rsidR="00BC4145" w:rsidRDefault="00BC4145" w:rsidP="00BC4145">
      <w:pPr>
        <w:pStyle w:val="ListParagraph"/>
        <w:numPr>
          <w:ilvl w:val="0"/>
          <w:numId w:val="6"/>
        </w:numPr>
      </w:pPr>
      <w:r>
        <w:t>Configure the registration settings such that members enjoy a two-week advantage over non-members when registering for new activities in an upcoming season</w:t>
      </w:r>
    </w:p>
    <w:p w:rsidR="00BC4145" w:rsidRDefault="00BC4145" w:rsidP="00BC4145">
      <w:pPr>
        <w:pStyle w:val="ListParagraph"/>
        <w:numPr>
          <w:ilvl w:val="1"/>
          <w:numId w:val="6"/>
        </w:numPr>
      </w:pPr>
      <w:r>
        <w:t>E.g., Members can register activities in Winter 20xx on Dec 15, while non-members must wait until Dec 29 to register for activities in the same season</w:t>
      </w:r>
    </w:p>
    <w:p w:rsidR="00BC4145" w:rsidRPr="00524251" w:rsidRDefault="00BC4145" w:rsidP="00BC4145">
      <w:pPr>
        <w:pStyle w:val="ListParagraph"/>
        <w:numPr>
          <w:ilvl w:val="0"/>
          <w:numId w:val="6"/>
        </w:numPr>
        <w:rPr>
          <w:i/>
        </w:rPr>
      </w:pPr>
      <w:r w:rsidRPr="00524251">
        <w:rPr>
          <w:i/>
        </w:rPr>
        <w:t>Tip: Administration Tab &gt; Registration Settings &gt; Seasons/Terms</w:t>
      </w:r>
    </w:p>
    <w:p w:rsidR="00BC4145" w:rsidRDefault="00BC4145" w:rsidP="00BC4145">
      <w:pPr>
        <w:pStyle w:val="Heading3"/>
        <w:ind w:left="360"/>
      </w:pPr>
      <w:bookmarkStart w:id="5" w:name="_Toc340231334"/>
      <w:r>
        <w:t>Lesson 6: Create Primary Categories</w:t>
      </w:r>
      <w:bookmarkEnd w:id="5"/>
    </w:p>
    <w:p w:rsidR="00BC4145" w:rsidRDefault="00BC4145" w:rsidP="00BC4145">
      <w:pPr>
        <w:spacing w:after="0"/>
        <w:ind w:left="720"/>
      </w:pPr>
      <w:r>
        <w:rPr>
          <w:b/>
        </w:rPr>
        <w:t xml:space="preserve">Details: </w:t>
      </w:r>
      <w:r>
        <w:t xml:space="preserve">Develop a list of </w:t>
      </w:r>
      <w:hyperlink w:anchor="CtgrsPmry" w:history="1">
        <w:r w:rsidRPr="00216022">
          <w:rPr>
            <w:rStyle w:val="Hyperlink"/>
          </w:rPr>
          <w:t>primary categories</w:t>
        </w:r>
      </w:hyperlink>
      <w:r>
        <w:t xml:space="preserve"> for the activities that will take place in your facilities. Primary categories represent an organization tool used to search for like activities. Primary categories tend to represent the sections of their brochure. </w:t>
      </w:r>
    </w:p>
    <w:p w:rsidR="00BC4145" w:rsidRDefault="00BC4145" w:rsidP="00BC4145">
      <w:pPr>
        <w:pStyle w:val="ListParagraph"/>
        <w:numPr>
          <w:ilvl w:val="0"/>
          <w:numId w:val="7"/>
        </w:numPr>
        <w:spacing w:after="0"/>
      </w:pPr>
      <w:r>
        <w:t>Use the primary categories to divide all of the activities your facilities will provide into functionally different areas</w:t>
      </w:r>
    </w:p>
    <w:p w:rsidR="00BC4145" w:rsidRDefault="00BC4145" w:rsidP="00BC4145">
      <w:pPr>
        <w:pStyle w:val="ListParagraph"/>
        <w:numPr>
          <w:ilvl w:val="0"/>
          <w:numId w:val="7"/>
        </w:numPr>
      </w:pPr>
      <w:r>
        <w:t>Use the following primary categories for your centre’s activities</w:t>
      </w:r>
    </w:p>
    <w:p w:rsidR="00BC4145" w:rsidRDefault="00BC4145" w:rsidP="00BC4145">
      <w:pPr>
        <w:pStyle w:val="ListParagraph"/>
        <w:numPr>
          <w:ilvl w:val="1"/>
          <w:numId w:val="7"/>
        </w:numPr>
      </w:pPr>
      <w:r>
        <w:t>Aquatics</w:t>
      </w:r>
    </w:p>
    <w:p w:rsidR="00BC4145" w:rsidRDefault="00BC4145" w:rsidP="00BC4145">
      <w:pPr>
        <w:pStyle w:val="ListParagraph"/>
        <w:numPr>
          <w:ilvl w:val="1"/>
          <w:numId w:val="7"/>
        </w:numPr>
      </w:pPr>
      <w:r>
        <w:t>Arts &amp; Music</w:t>
      </w:r>
    </w:p>
    <w:p w:rsidR="00BC4145" w:rsidRDefault="00BC4145" w:rsidP="00BC4145">
      <w:pPr>
        <w:pStyle w:val="ListParagraph"/>
        <w:numPr>
          <w:ilvl w:val="1"/>
          <w:numId w:val="7"/>
        </w:numPr>
      </w:pPr>
      <w:r>
        <w:t>Athletics</w:t>
      </w:r>
    </w:p>
    <w:p w:rsidR="00BC4145" w:rsidRDefault="00BC4145" w:rsidP="00BC4145">
      <w:pPr>
        <w:pStyle w:val="ListParagraph"/>
        <w:numPr>
          <w:ilvl w:val="1"/>
          <w:numId w:val="7"/>
        </w:numPr>
      </w:pPr>
      <w:r>
        <w:t>Camps</w:t>
      </w:r>
    </w:p>
    <w:p w:rsidR="00BC4145" w:rsidRDefault="00BC4145" w:rsidP="00BC4145">
      <w:pPr>
        <w:pStyle w:val="ListParagraph"/>
        <w:numPr>
          <w:ilvl w:val="1"/>
          <w:numId w:val="7"/>
        </w:numPr>
      </w:pPr>
      <w:r>
        <w:t>General Enrichment</w:t>
      </w:r>
    </w:p>
    <w:p w:rsidR="00BC4145" w:rsidRDefault="00BC4145" w:rsidP="00BC4145">
      <w:pPr>
        <w:pStyle w:val="ListParagraph"/>
        <w:numPr>
          <w:ilvl w:val="1"/>
          <w:numId w:val="7"/>
        </w:numPr>
      </w:pPr>
      <w:r>
        <w:t>Special Events</w:t>
      </w:r>
    </w:p>
    <w:p w:rsidR="00BC4145" w:rsidRDefault="00BC4145" w:rsidP="00BC4145">
      <w:pPr>
        <w:pStyle w:val="ListParagraph"/>
        <w:numPr>
          <w:ilvl w:val="0"/>
          <w:numId w:val="7"/>
        </w:numPr>
      </w:pPr>
      <w:r>
        <w:t>Note: As you may have noticed, all of the activities listed in the activity schedules for this module will fall under the aquatics, and arts &amp; music categories</w:t>
      </w:r>
    </w:p>
    <w:p w:rsidR="00BC4145" w:rsidRDefault="00BC4145" w:rsidP="00BC4145">
      <w:pPr>
        <w:pStyle w:val="ListParagraph"/>
        <w:numPr>
          <w:ilvl w:val="0"/>
          <w:numId w:val="7"/>
        </w:numPr>
      </w:pPr>
      <w:r>
        <w:t>Fees will be linked to General Ledger accounts at an Activity level, so it is not necessary to link primary categories to GL accounts</w:t>
      </w:r>
    </w:p>
    <w:p w:rsidR="00BC4145" w:rsidRDefault="00BC4145" w:rsidP="00BC4145">
      <w:pPr>
        <w:pStyle w:val="ListParagraph"/>
        <w:numPr>
          <w:ilvl w:val="0"/>
          <w:numId w:val="7"/>
        </w:numPr>
      </w:pPr>
      <w:r>
        <w:t xml:space="preserve">Link the category to all interests that you believe are related to the category to help develop an </w:t>
      </w:r>
      <w:hyperlink w:anchor="IntrstList" w:history="1">
        <w:r w:rsidRPr="00940921">
          <w:rPr>
            <w:rStyle w:val="Hyperlink"/>
          </w:rPr>
          <w:t>interest list</w:t>
        </w:r>
      </w:hyperlink>
      <w:r>
        <w:t xml:space="preserve"> which can be used for marketing purposes</w:t>
      </w:r>
    </w:p>
    <w:p w:rsidR="00BC4145" w:rsidRPr="00524251" w:rsidRDefault="00BC4145" w:rsidP="00BC4145">
      <w:pPr>
        <w:pStyle w:val="ListParagraph"/>
        <w:numPr>
          <w:ilvl w:val="0"/>
          <w:numId w:val="7"/>
        </w:numPr>
        <w:rPr>
          <w:i/>
        </w:rPr>
      </w:pPr>
      <w:r w:rsidRPr="00524251">
        <w:rPr>
          <w:i/>
        </w:rPr>
        <w:lastRenderedPageBreak/>
        <w:t>Tip: Administration Tab &gt; Registration Settings &gt; Activity Primary Categories</w:t>
      </w:r>
    </w:p>
    <w:p w:rsidR="00BC4145" w:rsidRDefault="00BC4145" w:rsidP="00BC4145">
      <w:pPr>
        <w:pStyle w:val="Heading3"/>
        <w:ind w:left="360"/>
      </w:pPr>
      <w:bookmarkStart w:id="6" w:name="_Toc340231335"/>
      <w:r>
        <w:t>Lesson 7: Create Secondary Categories</w:t>
      </w:r>
      <w:bookmarkEnd w:id="6"/>
    </w:p>
    <w:p w:rsidR="00BC4145" w:rsidRDefault="00BC4145" w:rsidP="00BC4145">
      <w:pPr>
        <w:spacing w:after="0"/>
        <w:ind w:left="720"/>
      </w:pPr>
      <w:r w:rsidRPr="00524251">
        <w:rPr>
          <w:b/>
        </w:rPr>
        <w:t>Details:</w:t>
      </w:r>
      <w:r>
        <w:t xml:space="preserve"> Develop a list of </w:t>
      </w:r>
      <w:hyperlink w:anchor="CtgrsScndry" w:history="1">
        <w:r w:rsidRPr="00940921">
          <w:rPr>
            <w:rStyle w:val="Hyperlink"/>
          </w:rPr>
          <w:t>secondary categories</w:t>
        </w:r>
      </w:hyperlink>
      <w:r>
        <w:t xml:space="preserve"> which will further slice your activities from the primary categories generated in the previous lesson. Secondary categories represent an organization tool used to search for like activities. Secondary categories tend to represent the sections of their brochure. </w:t>
      </w:r>
    </w:p>
    <w:p w:rsidR="00BC4145" w:rsidRDefault="00BC4145" w:rsidP="00BC4145">
      <w:pPr>
        <w:pStyle w:val="ListParagraph"/>
        <w:numPr>
          <w:ilvl w:val="0"/>
          <w:numId w:val="8"/>
        </w:numPr>
        <w:spacing w:after="0"/>
      </w:pPr>
      <w:r>
        <w:t>Use the secondary categories to divide the activities based on age</w:t>
      </w:r>
    </w:p>
    <w:p w:rsidR="00BC4145" w:rsidRDefault="00BC4145" w:rsidP="00BC4145">
      <w:pPr>
        <w:pStyle w:val="ListParagraph"/>
        <w:numPr>
          <w:ilvl w:val="0"/>
          <w:numId w:val="8"/>
        </w:numPr>
        <w:spacing w:after="0"/>
      </w:pPr>
      <w:r>
        <w:t>An example of a secondary category structure would be as follows:</w:t>
      </w:r>
    </w:p>
    <w:p w:rsidR="00BC4145" w:rsidRDefault="00BC4145" w:rsidP="00BC4145">
      <w:pPr>
        <w:pStyle w:val="ListParagraph"/>
        <w:numPr>
          <w:ilvl w:val="1"/>
          <w:numId w:val="8"/>
        </w:numPr>
      </w:pPr>
      <w:r>
        <w:t>Adult</w:t>
      </w:r>
    </w:p>
    <w:p w:rsidR="00BC4145" w:rsidRDefault="00BC4145" w:rsidP="00BC4145">
      <w:pPr>
        <w:pStyle w:val="ListParagraph"/>
        <w:numPr>
          <w:ilvl w:val="1"/>
          <w:numId w:val="8"/>
        </w:numPr>
      </w:pPr>
      <w:r>
        <w:t>Family</w:t>
      </w:r>
    </w:p>
    <w:p w:rsidR="00BC4145" w:rsidRDefault="00BC4145" w:rsidP="00BC4145">
      <w:pPr>
        <w:pStyle w:val="ListParagraph"/>
        <w:numPr>
          <w:ilvl w:val="1"/>
          <w:numId w:val="8"/>
        </w:numPr>
      </w:pPr>
      <w:r>
        <w:t>Teenagers</w:t>
      </w:r>
    </w:p>
    <w:p w:rsidR="00BC4145" w:rsidRDefault="00BC4145" w:rsidP="00BC4145">
      <w:pPr>
        <w:pStyle w:val="ListParagraph"/>
        <w:numPr>
          <w:ilvl w:val="1"/>
          <w:numId w:val="8"/>
        </w:numPr>
      </w:pPr>
      <w:r>
        <w:t>Senior</w:t>
      </w:r>
    </w:p>
    <w:p w:rsidR="00BC4145" w:rsidRDefault="00BC4145" w:rsidP="00BC4145">
      <w:pPr>
        <w:pStyle w:val="ListParagraph"/>
        <w:numPr>
          <w:ilvl w:val="1"/>
          <w:numId w:val="8"/>
        </w:numPr>
      </w:pPr>
      <w:r>
        <w:t>Youth</w:t>
      </w:r>
    </w:p>
    <w:p w:rsidR="00BC4145" w:rsidRPr="00145578" w:rsidRDefault="00BC4145" w:rsidP="00BC4145">
      <w:pPr>
        <w:pStyle w:val="ListParagraph"/>
        <w:numPr>
          <w:ilvl w:val="0"/>
          <w:numId w:val="8"/>
        </w:numPr>
        <w:rPr>
          <w:i/>
        </w:rPr>
      </w:pPr>
      <w:r w:rsidRPr="00145578">
        <w:rPr>
          <w:i/>
        </w:rPr>
        <w:t>Tip: Administration Tab &gt; Registration Settings &gt; Activity Secondary Categories</w:t>
      </w:r>
    </w:p>
    <w:p w:rsidR="00BC4145" w:rsidRPr="00145578" w:rsidRDefault="00BC4145" w:rsidP="00BC4145">
      <w:pPr>
        <w:pStyle w:val="Heading3"/>
        <w:ind w:left="360"/>
      </w:pPr>
      <w:bookmarkStart w:id="7" w:name="_Toc340231336"/>
      <w:r w:rsidRPr="00145578">
        <w:t xml:space="preserve">Lesson </w:t>
      </w:r>
      <w:r>
        <w:t>8</w:t>
      </w:r>
      <w:r w:rsidRPr="00145578">
        <w:t>: Configure Interest Lists</w:t>
      </w:r>
      <w:bookmarkEnd w:id="7"/>
    </w:p>
    <w:p w:rsidR="00BC4145" w:rsidRPr="00145578" w:rsidRDefault="00BC4145" w:rsidP="00BC4145">
      <w:pPr>
        <w:spacing w:after="0"/>
        <w:ind w:left="720"/>
      </w:pPr>
      <w:r w:rsidRPr="00145578">
        <w:rPr>
          <w:b/>
        </w:rPr>
        <w:t xml:space="preserve">Details: </w:t>
      </w:r>
      <w:r w:rsidRPr="00145578">
        <w:t>Develop Interest lists and assign the list to appropriate activity categories.</w:t>
      </w:r>
    </w:p>
    <w:p w:rsidR="00BC4145" w:rsidRPr="00145578" w:rsidRDefault="00BC4145" w:rsidP="00BC4145">
      <w:pPr>
        <w:pStyle w:val="ListBullet"/>
        <w:numPr>
          <w:ilvl w:val="2"/>
          <w:numId w:val="24"/>
        </w:numPr>
        <w:spacing w:after="0"/>
      </w:pPr>
      <w:r w:rsidRPr="00145578">
        <w:t xml:space="preserve">Create a Swimming Interest list, add an appropriate description and select the Aquatics Category </w:t>
      </w:r>
    </w:p>
    <w:p w:rsidR="00BC4145" w:rsidRPr="00145578" w:rsidRDefault="00BC4145" w:rsidP="00BC4145">
      <w:pPr>
        <w:pStyle w:val="ListBullet"/>
        <w:numPr>
          <w:ilvl w:val="2"/>
          <w:numId w:val="24"/>
        </w:numPr>
        <w:spacing w:after="0"/>
      </w:pPr>
      <w:r w:rsidRPr="00145578">
        <w:t xml:space="preserve">Create a Arts &amp; Music Interest list, add an appropriate description and select the Arts &amp; Music Category </w:t>
      </w:r>
    </w:p>
    <w:p w:rsidR="00BC4145" w:rsidRPr="00145578" w:rsidRDefault="00BC4145" w:rsidP="00BC4145">
      <w:pPr>
        <w:pStyle w:val="ListBullet"/>
        <w:numPr>
          <w:ilvl w:val="2"/>
          <w:numId w:val="24"/>
        </w:numPr>
        <w:spacing w:after="0"/>
      </w:pPr>
      <w:r w:rsidRPr="00145578">
        <w:rPr>
          <w:i/>
        </w:rPr>
        <w:t>Tip: Communication &gt; List Builder &gt; Interest List</w:t>
      </w:r>
    </w:p>
    <w:p w:rsidR="00BC4145" w:rsidRDefault="00BC4145" w:rsidP="00BC4145">
      <w:pPr>
        <w:pStyle w:val="Heading3"/>
        <w:ind w:left="360"/>
      </w:pPr>
      <w:bookmarkStart w:id="8" w:name="_Toc340231337"/>
      <w:r>
        <w:t>Lesson 9: Develop Departments</w:t>
      </w:r>
      <w:bookmarkEnd w:id="8"/>
    </w:p>
    <w:p w:rsidR="00BC4145" w:rsidRDefault="00BC4145" w:rsidP="00BC4145">
      <w:pPr>
        <w:spacing w:after="0"/>
        <w:ind w:left="720"/>
      </w:pPr>
      <w:r>
        <w:rPr>
          <w:b/>
        </w:rPr>
        <w:t xml:space="preserve">Details: </w:t>
      </w:r>
      <w:r>
        <w:t xml:space="preserve">Develop a list of </w:t>
      </w:r>
      <w:hyperlink w:anchor="Dptmts" w:history="1">
        <w:r w:rsidRPr="00940921">
          <w:rPr>
            <w:rStyle w:val="Hyperlink"/>
          </w:rPr>
          <w:t>departments</w:t>
        </w:r>
      </w:hyperlink>
      <w:r>
        <w:t xml:space="preserve"> which your programs will be housed under. Departments are an organization tool used to search for activities. Departments tend to represent the internal staffing structure and are seldom presented to customer as a means of searching.</w:t>
      </w:r>
    </w:p>
    <w:p w:rsidR="00BC4145" w:rsidRDefault="00BC4145" w:rsidP="00BC4145">
      <w:pPr>
        <w:pStyle w:val="ListParagraph"/>
        <w:numPr>
          <w:ilvl w:val="0"/>
          <w:numId w:val="9"/>
        </w:numPr>
        <w:spacing w:after="0"/>
      </w:pPr>
      <w:r>
        <w:t>For your department structure, use a simple two-department layout:</w:t>
      </w:r>
    </w:p>
    <w:p w:rsidR="00BC4145" w:rsidRDefault="00BC4145" w:rsidP="00BC4145">
      <w:pPr>
        <w:pStyle w:val="ListParagraph"/>
        <w:numPr>
          <w:ilvl w:val="1"/>
          <w:numId w:val="9"/>
        </w:numPr>
      </w:pPr>
      <w:r>
        <w:t>General Programs</w:t>
      </w:r>
    </w:p>
    <w:p w:rsidR="00BC4145" w:rsidRDefault="00BC4145" w:rsidP="00BC4145">
      <w:pPr>
        <w:pStyle w:val="ListParagraph"/>
        <w:numPr>
          <w:ilvl w:val="1"/>
          <w:numId w:val="9"/>
        </w:numPr>
      </w:pPr>
      <w:r>
        <w:t>Athletic Programs</w:t>
      </w:r>
    </w:p>
    <w:p w:rsidR="00BC4145" w:rsidRDefault="00BC4145" w:rsidP="00BC4145">
      <w:pPr>
        <w:pStyle w:val="ListParagraph"/>
        <w:numPr>
          <w:ilvl w:val="0"/>
          <w:numId w:val="9"/>
        </w:numPr>
      </w:pPr>
      <w:r>
        <w:t>Skip dates are not necessary, but you may add them in if you feel that you would like to block out certain dates for registering into your activities</w:t>
      </w:r>
    </w:p>
    <w:p w:rsidR="00BC4145" w:rsidRPr="00524251" w:rsidRDefault="00BC4145" w:rsidP="00BC4145">
      <w:pPr>
        <w:pStyle w:val="ListParagraph"/>
        <w:numPr>
          <w:ilvl w:val="0"/>
          <w:numId w:val="9"/>
        </w:numPr>
        <w:rPr>
          <w:i/>
        </w:rPr>
      </w:pPr>
      <w:r w:rsidRPr="00524251">
        <w:rPr>
          <w:i/>
        </w:rPr>
        <w:t>Tip: Administration Tab &gt; Registration Settings &gt; Departments</w:t>
      </w:r>
    </w:p>
    <w:p w:rsidR="00BC4145" w:rsidRDefault="00BC4145" w:rsidP="00BC4145">
      <w:pPr>
        <w:pStyle w:val="Heading3"/>
        <w:ind w:left="360"/>
      </w:pPr>
      <w:bookmarkStart w:id="9" w:name="_Toc340231338"/>
      <w:r>
        <w:t>Lesson 10: Develop Charges (Template)</w:t>
      </w:r>
      <w:bookmarkEnd w:id="9"/>
    </w:p>
    <w:p w:rsidR="00BC4145" w:rsidRDefault="00BC4145" w:rsidP="00BC4145">
      <w:pPr>
        <w:spacing w:after="0"/>
        <w:ind w:left="720"/>
      </w:pPr>
      <w:r>
        <w:rPr>
          <w:b/>
        </w:rPr>
        <w:t xml:space="preserve">Details: </w:t>
      </w:r>
      <w:r>
        <w:t xml:space="preserve">Using the activity schedules, develop a charge template which will be used when creating individual activity fees in later lessons. </w:t>
      </w:r>
    </w:p>
    <w:p w:rsidR="00BC4145" w:rsidRPr="002A0582" w:rsidRDefault="00BC4145" w:rsidP="00BC4145">
      <w:pPr>
        <w:pStyle w:val="ListParagraph"/>
        <w:numPr>
          <w:ilvl w:val="0"/>
          <w:numId w:val="10"/>
        </w:numPr>
        <w:spacing w:after="0"/>
        <w:rPr>
          <w:b/>
        </w:rPr>
      </w:pPr>
      <w:r>
        <w:rPr>
          <w:b/>
        </w:rPr>
        <w:t>Preparation:</w:t>
      </w:r>
      <w:r>
        <w:t xml:space="preserve"> Create a “Activity Registration” income GL account</w:t>
      </w:r>
    </w:p>
    <w:p w:rsidR="00BC4145" w:rsidRDefault="00BC4145" w:rsidP="00BC4145">
      <w:pPr>
        <w:pStyle w:val="ListParagraph"/>
        <w:numPr>
          <w:ilvl w:val="0"/>
          <w:numId w:val="10"/>
        </w:numPr>
        <w:spacing w:after="0"/>
      </w:pPr>
      <w:r>
        <w:t>Create a charge, name the fee “Activity Registration Fee,” and assign the fee correct privileges and settings under the general settings section</w:t>
      </w:r>
    </w:p>
    <w:p w:rsidR="00BC4145" w:rsidRDefault="00BC4145" w:rsidP="00BC4145">
      <w:pPr>
        <w:pStyle w:val="ListParagraph"/>
        <w:numPr>
          <w:ilvl w:val="0"/>
          <w:numId w:val="10"/>
        </w:numPr>
      </w:pPr>
      <w:r>
        <w:t>Ensure that the fee is used only for registrations, is labeled as a primary fee, is discountable and is automatically added to new activities</w:t>
      </w:r>
    </w:p>
    <w:p w:rsidR="00BC4145" w:rsidRDefault="00BC4145" w:rsidP="00BC4145">
      <w:pPr>
        <w:pStyle w:val="ListParagraph"/>
        <w:numPr>
          <w:ilvl w:val="0"/>
          <w:numId w:val="10"/>
        </w:numPr>
      </w:pPr>
      <w:r>
        <w:lastRenderedPageBreak/>
        <w:t>Seeing as the individual fees will be implemented on an activity level, this particular fee does not require a GL account</w:t>
      </w:r>
    </w:p>
    <w:p w:rsidR="00BC4145" w:rsidRPr="00822096" w:rsidRDefault="00BC4145" w:rsidP="00BC4145">
      <w:pPr>
        <w:pStyle w:val="ListParagraph"/>
        <w:numPr>
          <w:ilvl w:val="0"/>
          <w:numId w:val="10"/>
        </w:numPr>
        <w:rPr>
          <w:i/>
        </w:rPr>
      </w:pPr>
      <w:r w:rsidRPr="00822096">
        <w:rPr>
          <w:i/>
        </w:rPr>
        <w:t>Tip: Administration Tab &gt; Registration Settings &gt; Charges</w:t>
      </w:r>
    </w:p>
    <w:p w:rsidR="00BC4145" w:rsidRDefault="00BC4145" w:rsidP="00BC4145">
      <w:pPr>
        <w:pStyle w:val="Heading3"/>
        <w:ind w:left="360"/>
      </w:pPr>
      <w:bookmarkStart w:id="10" w:name="_Toc340231339"/>
      <w:r>
        <w:t>Lesson 11: Develop Custom Questions</w:t>
      </w:r>
      <w:bookmarkEnd w:id="10"/>
    </w:p>
    <w:p w:rsidR="00BC4145" w:rsidRDefault="00BC4145" w:rsidP="00BC4145">
      <w:pPr>
        <w:spacing w:after="0"/>
        <w:ind w:left="720"/>
      </w:pPr>
      <w:r>
        <w:rPr>
          <w:b/>
        </w:rPr>
        <w:t xml:space="preserve">Details: </w:t>
      </w:r>
      <w:r>
        <w:t>Develop custom questions which the customer will have to fill out when registering for a new activity</w:t>
      </w:r>
    </w:p>
    <w:p w:rsidR="00BC4145" w:rsidRDefault="00BC4145" w:rsidP="00BC4145">
      <w:pPr>
        <w:pStyle w:val="ListParagraph"/>
        <w:numPr>
          <w:ilvl w:val="0"/>
          <w:numId w:val="11"/>
        </w:numPr>
        <w:spacing w:after="0"/>
      </w:pPr>
      <w:r>
        <w:t>Ensure that the title of both questions begin with a word/acronym which will help differentiate your Activity Registration related questions from others</w:t>
      </w:r>
    </w:p>
    <w:p w:rsidR="00BC4145" w:rsidRDefault="00BC4145" w:rsidP="00BC4145">
      <w:pPr>
        <w:pStyle w:val="ListParagraph"/>
        <w:numPr>
          <w:ilvl w:val="0"/>
          <w:numId w:val="11"/>
        </w:numPr>
      </w:pPr>
      <w:r>
        <w:t>Use the following questions as examples to help develop your questions</w:t>
      </w:r>
    </w:p>
    <w:p w:rsidR="00BC4145" w:rsidRDefault="00BC4145" w:rsidP="00BC4145">
      <w:pPr>
        <w:pStyle w:val="ListParagraph"/>
        <w:numPr>
          <w:ilvl w:val="1"/>
          <w:numId w:val="11"/>
        </w:numPr>
      </w:pPr>
      <w:r>
        <w:t>What is your T-shirt size?</w:t>
      </w:r>
    </w:p>
    <w:p w:rsidR="00BC4145" w:rsidRDefault="00BC4145" w:rsidP="00BC4145">
      <w:pPr>
        <w:pStyle w:val="ListParagraph"/>
        <w:numPr>
          <w:ilvl w:val="2"/>
          <w:numId w:val="11"/>
        </w:numPr>
      </w:pPr>
      <w:r>
        <w:t>Note: this question would require a single-selection for the user to make, and would need to have the appropriate sizes listed as possible answers</w:t>
      </w:r>
    </w:p>
    <w:p w:rsidR="00BC4145" w:rsidRDefault="00BC4145" w:rsidP="00BC4145">
      <w:pPr>
        <w:pStyle w:val="ListParagraph"/>
        <w:numPr>
          <w:ilvl w:val="1"/>
          <w:numId w:val="11"/>
        </w:numPr>
      </w:pPr>
      <w:r>
        <w:t>Can you help volunteer?</w:t>
      </w:r>
    </w:p>
    <w:p w:rsidR="00BC4145" w:rsidRDefault="00BC4145" w:rsidP="00BC4145">
      <w:pPr>
        <w:pStyle w:val="ListParagraph"/>
        <w:numPr>
          <w:ilvl w:val="2"/>
          <w:numId w:val="11"/>
        </w:numPr>
      </w:pPr>
      <w:r>
        <w:t>Note: this questions could also use a single-selection process to determine the answer, with the appropriate responses being made available (i.e., Yes or No)</w:t>
      </w:r>
    </w:p>
    <w:p w:rsidR="00BC4145" w:rsidRDefault="00BC4145" w:rsidP="00BC4145">
      <w:pPr>
        <w:pStyle w:val="ListParagraph"/>
        <w:numPr>
          <w:ilvl w:val="0"/>
          <w:numId w:val="11"/>
        </w:numPr>
      </w:pPr>
      <w:r>
        <w:t>Ensure that the questions are visible to both public and online registrations, as well as made apparent during every transaction</w:t>
      </w:r>
    </w:p>
    <w:p w:rsidR="00BC4145" w:rsidRDefault="00BC4145" w:rsidP="00BC4145">
      <w:pPr>
        <w:pStyle w:val="ListParagraph"/>
        <w:numPr>
          <w:ilvl w:val="0"/>
          <w:numId w:val="11"/>
        </w:numPr>
      </w:pPr>
      <w:r>
        <w:rPr>
          <w:i/>
        </w:rPr>
        <w:t>Tip: Administration Tab &gt; System Settings &gt; Custom Questions</w:t>
      </w:r>
    </w:p>
    <w:p w:rsidR="00BC4145" w:rsidRDefault="00BC4145" w:rsidP="00BC4145">
      <w:pPr>
        <w:pStyle w:val="Heading3"/>
        <w:ind w:left="360"/>
      </w:pPr>
      <w:bookmarkStart w:id="11" w:name="_Toc340231340"/>
      <w:r>
        <w:t>Lesson 12: Develop and Assign Checklist Items</w:t>
      </w:r>
      <w:bookmarkEnd w:id="11"/>
    </w:p>
    <w:p w:rsidR="00BC4145" w:rsidRDefault="00BC4145" w:rsidP="00BC4145">
      <w:pPr>
        <w:spacing w:after="0"/>
        <w:ind w:left="720"/>
      </w:pPr>
      <w:r>
        <w:rPr>
          <w:b/>
        </w:rPr>
        <w:t xml:space="preserve">Details: </w:t>
      </w:r>
      <w:hyperlink w:anchor="ChcklstItm" w:history="1">
        <w:r w:rsidRPr="007A588B">
          <w:rPr>
            <w:rStyle w:val="Hyperlink"/>
          </w:rPr>
          <w:t>Checklist items</w:t>
        </w:r>
      </w:hyperlink>
      <w:r>
        <w:t xml:space="preserve"> will need to be assigned to certain activities so that they are visible to the registrant, thus requiring their consent</w:t>
      </w:r>
    </w:p>
    <w:p w:rsidR="00BC4145" w:rsidRDefault="00BC4145" w:rsidP="00BC4145">
      <w:pPr>
        <w:pStyle w:val="ListParagraph"/>
        <w:numPr>
          <w:ilvl w:val="0"/>
          <w:numId w:val="12"/>
        </w:numPr>
        <w:spacing w:after="0"/>
      </w:pPr>
      <w:r>
        <w:t>The pre-generated checklist items may be used for your activities, however, they must still be assigned correctly</w:t>
      </w:r>
    </w:p>
    <w:p w:rsidR="00BC4145" w:rsidRDefault="00BC4145" w:rsidP="00BC4145">
      <w:pPr>
        <w:pStyle w:val="ListParagraph"/>
        <w:numPr>
          <w:ilvl w:val="0"/>
          <w:numId w:val="12"/>
        </w:numPr>
      </w:pPr>
      <w:r>
        <w:t>Assign the items to the appropriate site, ensure that they are made visible online, and ensure that the item type is set to waiver</w:t>
      </w:r>
    </w:p>
    <w:p w:rsidR="00BC4145" w:rsidRDefault="00BC4145" w:rsidP="00BC4145">
      <w:pPr>
        <w:pStyle w:val="ListParagraph"/>
        <w:numPr>
          <w:ilvl w:val="0"/>
          <w:numId w:val="12"/>
        </w:numPr>
      </w:pPr>
      <w:r>
        <w:t xml:space="preserve">Create a waiver to allow the Origami created by participants to be displayed in the centre </w:t>
      </w:r>
    </w:p>
    <w:p w:rsidR="00BC4145" w:rsidRDefault="00BC4145" w:rsidP="00BC4145">
      <w:pPr>
        <w:pStyle w:val="ListParagraph"/>
        <w:numPr>
          <w:ilvl w:val="0"/>
          <w:numId w:val="12"/>
        </w:numPr>
        <w:rPr>
          <w:i/>
        </w:rPr>
      </w:pPr>
      <w:r w:rsidRPr="00C71363">
        <w:rPr>
          <w:i/>
        </w:rPr>
        <w:t xml:space="preserve">Tip: Administration Tab &gt; </w:t>
      </w:r>
      <w:r>
        <w:rPr>
          <w:i/>
        </w:rPr>
        <w:t>System Settings</w:t>
      </w:r>
      <w:r w:rsidRPr="00C71363">
        <w:rPr>
          <w:i/>
        </w:rPr>
        <w:t xml:space="preserve"> &gt; Checklist Items</w:t>
      </w:r>
    </w:p>
    <w:p w:rsidR="00BC4145" w:rsidRDefault="00BC4145" w:rsidP="00BC4145">
      <w:pPr>
        <w:rPr>
          <w:i/>
        </w:rPr>
      </w:pPr>
    </w:p>
    <w:p w:rsidR="00BC4145" w:rsidRPr="00C71363" w:rsidRDefault="00BC4145" w:rsidP="00BC4145">
      <w:pPr>
        <w:rPr>
          <w:i/>
        </w:rPr>
        <w:sectPr w:rsidR="00BC4145" w:rsidRPr="00C71363" w:rsidSect="008A72FE">
          <w:pgSz w:w="12240" w:h="15840"/>
          <w:pgMar w:top="1440" w:right="1440" w:bottom="1440" w:left="1440" w:header="720" w:footer="349" w:gutter="0"/>
          <w:cols w:space="720"/>
          <w:docGrid w:linePitch="360"/>
        </w:sectPr>
      </w:pPr>
      <w:r>
        <w:rPr>
          <w:i/>
        </w:rPr>
        <w:t>**Lessons continue on next page**</w:t>
      </w:r>
    </w:p>
    <w:p w:rsidR="00BC4145" w:rsidRDefault="00BC4145" w:rsidP="00BC4145">
      <w:pPr>
        <w:pStyle w:val="Heading3"/>
      </w:pPr>
      <w:bookmarkStart w:id="12" w:name="_Toc340231341"/>
      <w:r>
        <w:lastRenderedPageBreak/>
        <w:t>Lesson 13: Develop Activities for Classes</w:t>
      </w:r>
      <w:bookmarkEnd w:id="12"/>
    </w:p>
    <w:p w:rsidR="00BC4145" w:rsidRPr="00C71363" w:rsidRDefault="00BC4145" w:rsidP="00BC4145">
      <w:pPr>
        <w:spacing w:after="0"/>
        <w:ind w:left="720"/>
        <w:rPr>
          <w:i/>
        </w:rPr>
      </w:pPr>
      <w:r>
        <w:rPr>
          <w:b/>
        </w:rPr>
        <w:t xml:space="preserve">Details: </w:t>
      </w:r>
      <w:r w:rsidRPr="00C71363">
        <w:rPr>
          <w:i/>
        </w:rPr>
        <w:t>This lesson relies heavily on the activity schedules provided at the beginning of this section</w:t>
      </w:r>
    </w:p>
    <w:p w:rsidR="00BC4145" w:rsidRDefault="00BC4145" w:rsidP="00BC4145">
      <w:pPr>
        <w:pStyle w:val="ListParagraph"/>
        <w:numPr>
          <w:ilvl w:val="0"/>
          <w:numId w:val="13"/>
        </w:numPr>
        <w:spacing w:after="0"/>
      </w:pPr>
      <w:r>
        <w:t>Use the following diagram to help visualize your activity implementation structure</w:t>
      </w:r>
    </w:p>
    <w:p w:rsidR="00BC4145" w:rsidRDefault="00BC4145" w:rsidP="00BC4145">
      <w:pPr>
        <w:pStyle w:val="ListParagraph"/>
        <w:numPr>
          <w:ilvl w:val="0"/>
          <w:numId w:val="13"/>
        </w:numPr>
      </w:pPr>
      <w:r>
        <w:t xml:space="preserve">An (R) represents a </w:t>
      </w:r>
      <w:proofErr w:type="spellStart"/>
      <w:r>
        <w:t>registerable</w:t>
      </w:r>
      <w:proofErr w:type="spellEnd"/>
      <w:r>
        <w:t xml:space="preserve"> entity in a particular activity branch</w:t>
      </w:r>
    </w:p>
    <w:p w:rsidR="00BC4145" w:rsidRDefault="00BC4145" w:rsidP="00BC4145">
      <w:pPr>
        <w:pStyle w:val="ListParagraph"/>
        <w:numPr>
          <w:ilvl w:val="0"/>
          <w:numId w:val="13"/>
        </w:numPr>
      </w:pPr>
      <w:r>
        <w:t>Further instructions to complete this lesson are provided on the following page</w:t>
      </w:r>
    </w:p>
    <w:p w:rsidR="00BC4145" w:rsidRDefault="00BC4145" w:rsidP="00BC4145">
      <w:pPr>
        <w:ind w:left="720"/>
      </w:pPr>
      <w:r>
        <w:rPr>
          <w:noProof/>
          <w:sz w:val="24"/>
          <w:lang w:val="en-US"/>
        </w:rPr>
        <mc:AlternateContent>
          <mc:Choice Requires="wps">
            <w:drawing>
              <wp:anchor distT="0" distB="0" distL="114300" distR="114300" simplePos="0" relativeHeight="251662336" behindDoc="0" locked="0" layoutInCell="1" allowOverlap="1" wp14:anchorId="3FCE6317" wp14:editId="6BBC4DE8">
                <wp:simplePos x="0" y="0"/>
                <wp:positionH relativeFrom="column">
                  <wp:posOffset>2005965</wp:posOffset>
                </wp:positionH>
                <wp:positionV relativeFrom="paragraph">
                  <wp:posOffset>3935730</wp:posOffset>
                </wp:positionV>
                <wp:extent cx="2825115" cy="914400"/>
                <wp:effectExtent l="666750" t="114300" r="13335" b="19050"/>
                <wp:wrapNone/>
                <wp:docPr id="29" name="Line Callout 1 (Border and Accent Bar)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5115" cy="914400"/>
                        </a:xfrm>
                        <a:prstGeom prst="accentBorderCallout1">
                          <a:avLst>
                            <a:gd name="adj1" fmla="val 14318"/>
                            <a:gd name="adj2" fmla="val -2060"/>
                            <a:gd name="adj3" fmla="val -11842"/>
                            <a:gd name="adj4" fmla="val -23350"/>
                          </a:avLst>
                        </a:prstGeom>
                      </wps:spPr>
                      <wps:style>
                        <a:lnRef idx="2">
                          <a:schemeClr val="accent6"/>
                        </a:lnRef>
                        <a:fillRef idx="1">
                          <a:schemeClr val="lt1"/>
                        </a:fillRef>
                        <a:effectRef idx="0">
                          <a:schemeClr val="accent6"/>
                        </a:effectRef>
                        <a:fontRef idx="minor">
                          <a:schemeClr val="dk1"/>
                        </a:fontRef>
                      </wps:style>
                      <wps:txbx>
                        <w:txbxContent>
                          <w:p w:rsidR="00BC4145" w:rsidRDefault="00BC4145" w:rsidP="00BC4145">
                            <w:pPr>
                              <w:jc w:val="center"/>
                            </w:pPr>
                            <w:r>
                              <w:t>A parent activity could serve as an umbrella activity for its sub-activities, just as it could serve as a standalone activity – where it wouldn’t have multiple seasonal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29" o:spid="_x0000_s1026" type="#_x0000_t50" style="position:absolute;left:0;text-align:left;margin-left:157.95pt;margin-top:309.9pt;width:222.4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ayqxgIAAAAGAAAOAAAAZHJzL2Uyb0RvYy54bWysVFtv2yAUfp+0/4B42h5aX5J0qVWnSlN1&#10;mhS11dqpzwRD4xUDA5I4+/U7YOymF2nStBcEnO9cvnM7O28bgbbM2FrJEmfHKUZMUlXV8rHEP+6v&#10;jqYYWUdkRYSSrMR7ZvH57OOHs50uWK7WSlTMIDAibbHTJV47p4sksXTNGmKPlWYShFyZhjh4msek&#10;MmQH1huR5Gl6kuyUqbRRlFkLv5edEM+Cfc4ZdTecW+aQKDHE5sJpwrnyZzI7I8WjIXpd0xgG+Yco&#10;GlJLcDqYuiSOoI2p35hqamqUVdwdU9UkivOassAB2GTpKzZ3a6JZ4ALJsXpIk/1/Zun19taguipx&#10;foqRJA3UaFlLhhZECLVxKEOfLiDFUCQoIppTyqRDF8R8RqAA2dtpW4CRO31rPH+rl4o+WRAkLyT+&#10;YSOm5abxWGCP2lCK/VAK1jpE4TOf5pMsm2BEQXaajcdpqFVCil5bG+u+MtUgfykxCZF1ocbYs1AR&#10;sl1aF0pTRX6k+plhxBsBld4SgbLxKJvGTjjA5IeYozw96bvlADN6gcmy6Th/a2j8ApSPRpOeS4wN&#10;WPVsYt66VIWkub1gPnwhvzMOlfLJCcTCjLCFMAhI9Ak48e7BXkB7NV4LMSh2GXmlKFwWlSLWq7Ew&#10;O4Ni+nePg0bwqqQblJtaKvOegepp8Nzhe/YdZ0/ftas2dtlKVXvoVaO6IbaaXtVQ+iWx7pYYqCXM&#10;N2widwMHF2pXYhVvGK2V+f3ev8fDMIEUox1sgRLbXxtiGEbim4QxC50HayM8xpMvOfgwh5LVoURu&#10;moWCUkB3QXTh6vFO9FduVPMA0zT3XkFEJAXfJabO9I+F67YTrDzK5vMAg1WhiVvKO029cZ9g3y/3&#10;7QMxOva/g8m5Vv3GIEVora4XnrFeU6r5xileu35Gu7zG1MOaCf0TV6LfY4fvgHpe3LM/AAAA//8D&#10;AFBLAwQUAAYACAAAACEAKHhHOeAAAAALAQAADwAAAGRycy9kb3ducmV2LnhtbEyPzU7DMBCE70i8&#10;g7VI3KiTVoQ0xKkQCIS4pfQANydeEqv+CbHThLdne4LbjPbT7Ey5W6xhJxyD9k5AukqAoWu90q4T&#10;cHh/vsmBhSidksY7FPCDAXbV5UUpC+VnV+NpHztGIS4UUkAf41BwHtoerQwrP6Cj25cfrYxkx46r&#10;Uc4Ubg1fJ0nGrdSOPvRywMce2+N+sgLMW57Nx+npda0/m1gfav+ivz+EuL5aHu6BRVziHwzn+lQd&#10;KurU+MmpwIyATXq7JVRAlm5pAxF3WUKiOYtNDrwq+f8N1S8AAAD//wMAUEsBAi0AFAAGAAgAAAAh&#10;ALaDOJL+AAAA4QEAABMAAAAAAAAAAAAAAAAAAAAAAFtDb250ZW50X1R5cGVzXS54bWxQSwECLQAU&#10;AAYACAAAACEAOP0h/9YAAACUAQAACwAAAAAAAAAAAAAAAAAvAQAAX3JlbHMvLnJlbHNQSwECLQAU&#10;AAYACAAAACEAsumsqsYCAAAABgAADgAAAAAAAAAAAAAAAAAuAgAAZHJzL2Uyb0RvYy54bWxQSwEC&#10;LQAUAAYACAAAACEAKHhHOeAAAAALAQAADwAAAAAAAAAAAAAAAAAgBQAAZHJzL2Rvd25yZXYueG1s&#10;UEsFBgAAAAAEAAQA8wAAAC0GAAAAAA==&#10;" adj="-5044,-2558,-445,3093" fillcolor="white [3201]" strokecolor="#f79646 [3209]" strokeweight="2pt">
                <v:textbox>
                  <w:txbxContent>
                    <w:p w:rsidR="00BC4145" w:rsidRDefault="00BC4145" w:rsidP="00BC4145">
                      <w:pPr>
                        <w:jc w:val="center"/>
                      </w:pPr>
                      <w:r>
                        <w:t>A parent activity could serve as an umbrella activity for its sub-activities, just as it could serve as a standalone activity – where it wouldn’t have multiple seasonal offerings</w:t>
                      </w:r>
                    </w:p>
                  </w:txbxContent>
                </v:textbox>
              </v:shape>
            </w:pict>
          </mc:Fallback>
        </mc:AlternateContent>
      </w:r>
      <w:r>
        <w:rPr>
          <w:noProof/>
          <w:sz w:val="24"/>
          <w:lang w:val="en-US"/>
        </w:rPr>
        <mc:AlternateContent>
          <mc:Choice Requires="wps">
            <w:drawing>
              <wp:anchor distT="0" distB="0" distL="114300" distR="114300" simplePos="0" relativeHeight="251661312" behindDoc="0" locked="0" layoutInCell="1" allowOverlap="1" wp14:anchorId="3205B458" wp14:editId="1FE45F93">
                <wp:simplePos x="0" y="0"/>
                <wp:positionH relativeFrom="column">
                  <wp:posOffset>6553200</wp:posOffset>
                </wp:positionH>
                <wp:positionV relativeFrom="paragraph">
                  <wp:posOffset>3253105</wp:posOffset>
                </wp:positionV>
                <wp:extent cx="2200275" cy="1281430"/>
                <wp:effectExtent l="304800" t="514350" r="28575" b="13970"/>
                <wp:wrapNone/>
                <wp:docPr id="23" name="Line Callout 1 (Border and Accent Bar)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0275" cy="1281430"/>
                        </a:xfrm>
                        <a:prstGeom prst="accentBorderCallout1">
                          <a:avLst>
                            <a:gd name="adj1" fmla="val 25964"/>
                            <a:gd name="adj2" fmla="val -2975"/>
                            <a:gd name="adj3" fmla="val -39594"/>
                            <a:gd name="adj4" fmla="val -13221"/>
                          </a:avLst>
                        </a:prstGeom>
                      </wps:spPr>
                      <wps:style>
                        <a:lnRef idx="2">
                          <a:schemeClr val="accent6"/>
                        </a:lnRef>
                        <a:fillRef idx="1">
                          <a:schemeClr val="lt1"/>
                        </a:fillRef>
                        <a:effectRef idx="0">
                          <a:schemeClr val="accent6"/>
                        </a:effectRef>
                        <a:fontRef idx="minor">
                          <a:schemeClr val="dk1"/>
                        </a:fontRef>
                      </wps:style>
                      <wps:txbx>
                        <w:txbxContent>
                          <w:p w:rsidR="00BC4145" w:rsidRDefault="00BC4145" w:rsidP="00BC4145">
                            <w:pPr>
                              <w:jc w:val="center"/>
                            </w:pPr>
                            <w:r>
                              <w:t>A sub activity would be created when a parent activity needs to be further divided – due to multiple seasonal offerings, for instance (e.g., Sunday sessions &amp; Thursday sessions)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Border and Accent Bar) 23" o:spid="_x0000_s1027" type="#_x0000_t50" style="position:absolute;left:0;text-align:left;margin-left:516pt;margin-top:256.15pt;width:173.25pt;height:1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j36ywIAAAgGAAAOAAAAZHJzL2Uyb0RvYy54bWysVFtP2zAUfp+0/2D5aXuANGkLtCJFpYhp&#10;UgVoMPHsOjbN8G2227T79Tt2nFAY0qRpL5bt853Ld27nFzsp0JZZV2tV4vx4gBFTVFe1eirx94fr&#10;ozOMnCeqIkIrVuI9c/hi9vHDeWOmrNBrLSpmERhRbtqYEq+9N9Msc3TNJHHH2jAFQq6tJB6e9imr&#10;LGnAuhRZMRicZI22lbGaMufg96oV4lm0zzmj/pZzxzwSJYbYfDxtPFfhzGbnZPpkiVnXNIVB/iEK&#10;SWoFTntTV8QTtLH1H6ZkTa12mvtjqmWmOa8pixyATT54w+Z+TQyLXCA5zvRpcv/PLL3Z3llUVyUu&#10;hhgpIqFGy1oxtCBC6I1HOfp0CSmGIkER0ZxSpjy6JPYzAgXIXmPcFIzcmzsb+Duz1PTZgSB7JQkP&#10;lzA7bmXAAnu0i6XY96VgO48ofBZQ3OJ0jBEFWV6c5aNhLFZGpp26sc5/YVqicCkxiaG1sabg81gS&#10;sl06H2tTJYKk+pFjxKWAUm+JQMV4cjJKrXCAKQ4xR8UEwmnb5QADSXuxczScjCfvGBq9AuXDosiD&#10;JeCSYoNbxyYlrs1VzJrfCxbCF+ob41CqkJ1ILA4JWwiLgESXgJNkOaKDGq+F6BXbjLxRFL4LJ2GD&#10;GovD0ysO/u6x14hetfK9sqyVtu8ZqJ57zy2+Y99yDvT9brWL/RmR4Welqz30rNXtMDtDr2vogCVx&#10;/o5YKCnMOWwkfwsHF7opsU43jNba/nrvP+BhqECKUQPboMTu54ZYhpH4qmDcJvloFNZHfIzGpwU8&#10;7KFkdShRG7nQUBFoMoguXgPei+7KrZaPMFXz4BVERFHwXWLqbfdY+HZLweqjbD6PMFgZhvilujc0&#10;GA95Dm3zsHsk1qQx8DBBN7rbHKnD2mZ7wQZNpecbr3ntu1lt85oqAOsmNmhajWGfHb4j6mWBz34D&#10;AAD//wMAUEsDBBQABgAIAAAAIQBrh7GB4gAAAA0BAAAPAAAAZHJzL2Rvd25yZXYueG1sTI8xT8Mw&#10;FIR3JP6D9ZDYqOOENlEap0KoHRBdaDswuvFrEhE/R7bbBn497gTj6U5331WryQzsgs73liSIWQIM&#10;qbG6p1bCYb95KoD5oEirwRJK+EYPq/r+rlKltlf6wMsutCyWkC+VhC6EseTcNx0a5Wd2RIreyTqj&#10;QpSu5dqpayw3A0+TZMGN6ikudGrE1w6br93ZxJF1u90v3FbY/FBMevP5vv55c1I+PkwvS2ABp/AX&#10;hht+RIc6Mh3tmbRnQ9RJlsYzQcJcpBmwWyTLizmwo4RcPAvgdcX/v6h/AQAA//8DAFBLAQItABQA&#10;BgAIAAAAIQC2gziS/gAAAOEBAAATAAAAAAAAAAAAAAAAAAAAAABbQ29udGVudF9UeXBlc10ueG1s&#10;UEsBAi0AFAAGAAgAAAAhADj9If/WAAAAlAEAAAsAAAAAAAAAAAAAAAAALwEAAF9yZWxzLy5yZWxz&#10;UEsBAi0AFAAGAAgAAAAhABvqPfrLAgAACAYAAA4AAAAAAAAAAAAAAAAALgIAAGRycy9lMm9Eb2Mu&#10;eG1sUEsBAi0AFAAGAAgAAAAhAGuHsYHiAAAADQEAAA8AAAAAAAAAAAAAAAAAJQUAAGRycy9kb3du&#10;cmV2LnhtbFBLBQYAAAAABAAEAPMAAAA0BgAAAAA=&#10;" adj="-2856,-8552,-643,5608" fillcolor="white [3201]" strokecolor="#f79646 [3209]" strokeweight="2pt">
                <v:textbox>
                  <w:txbxContent>
                    <w:p w:rsidR="00BC4145" w:rsidRDefault="00BC4145" w:rsidP="00BC4145">
                      <w:pPr>
                        <w:jc w:val="center"/>
                      </w:pPr>
                      <w:r>
                        <w:t>A sub activity would be created when a parent activity needs to be further divided – due to multiple seasonal offerings, for instance (e.g., Sunday sessions &amp; Thursday sessions)</w:t>
                      </w:r>
                    </w:p>
                  </w:txbxContent>
                </v:textbox>
              </v:shape>
            </w:pict>
          </mc:Fallback>
        </mc:AlternateContent>
      </w:r>
      <w:r>
        <w:rPr>
          <w:noProof/>
          <w:sz w:val="24"/>
          <w:lang w:val="en-US"/>
        </w:rPr>
        <mc:AlternateContent>
          <mc:Choice Requires="wps">
            <w:drawing>
              <wp:anchor distT="0" distB="0" distL="114300" distR="114300" simplePos="0" relativeHeight="251660288" behindDoc="0" locked="0" layoutInCell="1" allowOverlap="1" wp14:anchorId="17334872" wp14:editId="256F002D">
                <wp:simplePos x="0" y="0"/>
                <wp:positionH relativeFrom="column">
                  <wp:posOffset>-466725</wp:posOffset>
                </wp:positionH>
                <wp:positionV relativeFrom="paragraph">
                  <wp:posOffset>186055</wp:posOffset>
                </wp:positionV>
                <wp:extent cx="1596390" cy="626745"/>
                <wp:effectExtent l="0" t="0" r="232410" b="40005"/>
                <wp:wrapNone/>
                <wp:docPr id="17" name="Line Callout 1 (Border and Accent Bar)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6390" cy="626745"/>
                        </a:xfrm>
                        <a:prstGeom prst="accentBorderCallout1">
                          <a:avLst>
                            <a:gd name="adj1" fmla="val 57263"/>
                            <a:gd name="adj2" fmla="val 104543"/>
                            <a:gd name="adj3" fmla="val 100912"/>
                            <a:gd name="adj4" fmla="val 112546"/>
                          </a:avLst>
                        </a:prstGeom>
                      </wps:spPr>
                      <wps:style>
                        <a:lnRef idx="2">
                          <a:schemeClr val="accent6"/>
                        </a:lnRef>
                        <a:fillRef idx="1">
                          <a:schemeClr val="lt1"/>
                        </a:fillRef>
                        <a:effectRef idx="0">
                          <a:schemeClr val="accent6"/>
                        </a:effectRef>
                        <a:fontRef idx="minor">
                          <a:schemeClr val="dk1"/>
                        </a:fontRef>
                      </wps:style>
                      <wps:txbx>
                        <w:txbxContent>
                          <w:p w:rsidR="00BC4145" w:rsidRDefault="00BC4145" w:rsidP="00BC4145">
                            <w:pPr>
                              <w:jc w:val="center"/>
                            </w:pPr>
                            <w:r>
                              <w:t>An example of a secondary category would be ‘senior’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Border and Accent Bar) 17" o:spid="_x0000_s1028" type="#_x0000_t50" style="position:absolute;left:0;text-align:left;margin-left:-36.75pt;margin-top:14.65pt;width:125.7pt;height:4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F23yAIAAAgGAAAOAAAAZHJzL2Uyb0RvYy54bWysVElvGyEUvlfqf0Cc2kMzS8ZOPco4chyl&#10;qmQlUZMqZ8xAPA0DFLBnnF/fB7PEWaRKVS8IeN9bvrednrW1QDtmbKVkgZOjGCMmqSor+VDgn3eX&#10;X75iZB2RJRFKsgLvmcVn848fThuds1RtlCiZQWBE2rzRBd44p/MosnTDamKPlGYShFyZmjh4moeo&#10;NKQB67WI0jieRo0ypTaKMmvh96IT4nmwzzmj7ppzyxwSBYbYXDhNONf+jOanJH8wRG8q2odB/iGK&#10;mlQSnI6mLogjaGuqN6bqihplFXdHVNWR4ryiLHAANkn8is3thmgWuEByrB7TZP+fWXq1uzGoKqF2&#10;JxhJUkONVpVkaEmEUFuHEvTpHFIMRYIiogWlTDp0TsxnBAqQvUbbHIzc6hvj+Vu9UvTRgiB6IfEP&#10;22NabmqPBfaoDaXYj6VgrUMUPpPJbHo8g4pRkE3T6Uk28d4ikg/a2lj3jaka+UuBSYisC7WPPQkV&#10;IbuVdaE0Zc+PlL8SjHgtoNI7ItDkJJ0e951wgEkPMUmcTbJ3QMcvQfEsSd9ayl6AknSSTXsyfXBA&#10;a6DTJ67LVcia2wvm4xfyB+NQKshOGpiFIWFLYRCwGDIwWA5or8YrIUbFLiWvFIVL+nB6rFdjYXhG&#10;xfjvHkeN4FVJNyrXlVTmPQPl4+i5ww/sO86evmvXbejPkFf/s1blHnrWqG6YraaXFbTAilh3QwzU&#10;FLoGNpK7hoML1RRY9TeMNso8vffv8TBUIMWogW1QYPt7SwzDSHyXMG6zJMv8+giPDBoGHuZQsj6U&#10;yG29VFAR6DKILlw93onhyo2q72GqFt4riIik4LvA1JnhsXTdloLVR9liEWCwMjRxK3mrqTfu8+zb&#10;5q69J0b3c+Bggq7UsDlIHjqsm5xnrNeUarF1ildumNUur30FYN2EaetXo99nh++Ael7g8z8AAAD/&#10;/wMAUEsDBBQABgAIAAAAIQBsLEUP3wAAAAoBAAAPAAAAZHJzL2Rvd25yZXYueG1sTI/BSsNAEIbv&#10;gu+wTMGLtBtTNGmaTRFB6EUh1QfYZqdJ2uxsyGyT+PZuT3qbYT7++f58N9tOjDhw60jB0yoCgVQ5&#10;01Kt4PvrfZmCYK/J6M4RKvhBhl1xf5frzLiJShwPvhYhhDjTChrv+0xKrhq0mleuRwq3kxus9mEd&#10;amkGPYVw28k4il6k1S2FD43u8a3B6nK4WgUfl/2Z99Ppc3S+Lx8R0xLPrNTDYn7dgvA4+z8YbvpB&#10;HYrgdHRXMiw6Bctk/RxQBfFmDeIGJMkGxDEMcRqBLHL5v0LxCwAA//8DAFBLAQItABQABgAIAAAA&#10;IQC2gziS/gAAAOEBAAATAAAAAAAAAAAAAAAAAAAAAABbQ29udGVudF9UeXBlc10ueG1sUEsBAi0A&#10;FAAGAAgAAAAhADj9If/WAAAAlAEAAAsAAAAAAAAAAAAAAAAALwEAAF9yZWxzLy5yZWxzUEsBAi0A&#10;FAAGAAgAAAAhAMnYXbfIAgAACAYAAA4AAAAAAAAAAAAAAAAALgIAAGRycy9lMm9Eb2MueG1sUEsB&#10;Ai0AFAAGAAgAAAAhAGwsRQ/fAAAACgEAAA8AAAAAAAAAAAAAAAAAIgUAAGRycy9kb3ducmV2Lnht&#10;bFBLBQYAAAAABAAEAPMAAAAuBgAAAAA=&#10;" adj="24310,21797,22581,12369" fillcolor="white [3201]" strokecolor="#f79646 [3209]" strokeweight="2pt">
                <v:textbox>
                  <w:txbxContent>
                    <w:p w:rsidR="00BC4145" w:rsidRDefault="00BC4145" w:rsidP="00BC4145">
                      <w:pPr>
                        <w:jc w:val="center"/>
                      </w:pPr>
                      <w:r>
                        <w:t>An example of a secondary category would be ‘senior’</w:t>
                      </w:r>
                    </w:p>
                  </w:txbxContent>
                </v:textbox>
                <o:callout v:ext="edit" minusx="t" minusy="t"/>
              </v:shape>
            </w:pict>
          </mc:Fallback>
        </mc:AlternateContent>
      </w:r>
      <w:r>
        <w:rPr>
          <w:noProof/>
          <w:sz w:val="24"/>
          <w:lang w:val="en-US"/>
        </w:rPr>
        <mc:AlternateContent>
          <mc:Choice Requires="wps">
            <w:drawing>
              <wp:anchor distT="0" distB="0" distL="114300" distR="114300" simplePos="0" relativeHeight="251659264" behindDoc="0" locked="0" layoutInCell="1" allowOverlap="1" wp14:anchorId="2E66921E" wp14:editId="30006596">
                <wp:simplePos x="0" y="0"/>
                <wp:positionH relativeFrom="column">
                  <wp:posOffset>5734050</wp:posOffset>
                </wp:positionH>
                <wp:positionV relativeFrom="paragraph">
                  <wp:posOffset>5080</wp:posOffset>
                </wp:positionV>
                <wp:extent cx="2811145" cy="586740"/>
                <wp:effectExtent l="666750" t="0" r="27305" b="22860"/>
                <wp:wrapNone/>
                <wp:docPr id="16" name="Line Callout 1 (Border and Accent Bar)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1145" cy="586740"/>
                        </a:xfrm>
                        <a:prstGeom prst="accentBorderCallout1">
                          <a:avLst>
                            <a:gd name="adj1" fmla="val 14098"/>
                            <a:gd name="adj2" fmla="val -2507"/>
                            <a:gd name="adj3" fmla="val 71335"/>
                            <a:gd name="adj4" fmla="val -23232"/>
                          </a:avLst>
                        </a:prstGeom>
                      </wps:spPr>
                      <wps:style>
                        <a:lnRef idx="2">
                          <a:schemeClr val="accent6"/>
                        </a:lnRef>
                        <a:fillRef idx="1">
                          <a:schemeClr val="lt1"/>
                        </a:fillRef>
                        <a:effectRef idx="0">
                          <a:schemeClr val="accent6"/>
                        </a:effectRef>
                        <a:fontRef idx="minor">
                          <a:schemeClr val="dk1"/>
                        </a:fontRef>
                      </wps:style>
                      <wps:txbx>
                        <w:txbxContent>
                          <w:p w:rsidR="00BC4145" w:rsidRDefault="00BC4145" w:rsidP="00BC4145">
                            <w:pPr>
                              <w:jc w:val="center"/>
                            </w:pPr>
                            <w:r>
                              <w:t>This entire visual representation is of one particular primary category (e.g., aquatics)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Line Callout 1 (Border and Accent Bar) 16" o:spid="_x0000_s1029" type="#_x0000_t50" style="position:absolute;left:0;text-align:left;margin-left:451.5pt;margin-top:.4pt;width:221.35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7gywIAAAYGAAAOAAAAZHJzL2Uyb0RvYy54bWysVNtq3DAQfS/0H4Se2ofEl71miTdsNqQU&#10;liQ0KXnWylLWjSypknbt7dd3JF/iJoFCKQaj0ZwZzZnb+UVdCnRgxhZKZjg5jTFikqq8kE8Z/v5w&#10;fTLHyDoicyKUZBk+Mosvlh8/nFd6wVK1UyJnBoETaReVzvDOOb2IIkt3rCT2VGkmQcmVKYkD0TxF&#10;uSEVeC9FlMbxNKqUybVRlFkLt1eNEi+Df84ZdbecW+aQyDDE5sLfhP/W/6PlOVk8GaJ3BW3DIP8Q&#10;RUkKCY/2rq6II2hvijeuyoIaZRV3p1SVkeK8oCxwADZJ/IrN/Y5oFrhAcqzu02T/n1t6c7gzqMih&#10;dlOMJCmhRptCMrQmQqi9Qwn6dAkphiJBEdGKUiYduiTmMwIDyF6l7QKc3Os74/lbvVH02YIi+kPj&#10;Bdtiam5KjwX2qA6lOPalYLVDFC7TeZIk4wlGFHST+XQ2DrWKyKKz1sa6L0yVyB8yTEJkTaht7Emo&#10;CDlsrAulyVt+JP+RYMRLAZU+EIGScXw2bzthgEmHmJN0Es/eYkZDzCwZjSZvMeMh5iQdwedBQKUN&#10;DU4dmTZtTaZCztxRMB+9kN8Yh0L53AReYUTYWhgEHDr+oSTgL6C9GS+E6A2bhLwyFC5pw2mx3oyF&#10;0ekN47+/2FuEV5V0vXFZSGXec5A/9y83+I59w9nTd/W2Dt058jH6m63Kj9CxRjWjbDW9LqABNsS6&#10;O2KgojDlsI/cLfy4UFWGVXvCaKfMr/fuPR5GCrQYVbALMmx/7olhGImvEobtLBlD+yEXhPFkloJg&#10;hprtUCP35VpBRaDHILpw9HgnuiM3qnyEmVr5V0FFJIW3M0yd6YS1a3YULD7KVqsAg4WhidvIe029&#10;c59n3zYP9SMxup0CB/Nzo7q90XZY02wvWG8p1WrvFC9cN6lNXtsKwLIJDdouRr/NhnJAvazv5W8A&#10;AAD//wMAUEsDBBQABgAIAAAAIQC1qoq12wAAAAgBAAAPAAAAZHJzL2Rvd25yZXYueG1sTI9BTsMw&#10;EEX3SNzBGiR21GlD2jSNU1VIbJFoegA3HhILexzZbhN6etwVLEdv9P/79X62hl3RB+1IwHKRAUPq&#10;nNLUCzi17y8lsBAlKWkcoYAfDLBvHh9qWSk30Sdej7FnKYRCJQUMMY4V56Eb0MqwcCNSYl/OWxnT&#10;6XuuvJxSuDV8lWVrbqWm1DDIEd8G7L6PFyvgUGjTboq5/bhtyU/rW4lel0I8P82HHbCIc/x7hrt+&#10;UocmOZ3dhVRgRsA2y9OWKCANuOP8tdgAOyeQr4A3Nf8/oPkFAAD//wMAUEsBAi0AFAAGAAgAAAAh&#10;ALaDOJL+AAAA4QEAABMAAAAAAAAAAAAAAAAAAAAAAFtDb250ZW50X1R5cGVzXS54bWxQSwECLQAU&#10;AAYACAAAACEAOP0h/9YAAACUAQAACwAAAAAAAAAAAAAAAAAvAQAAX3JlbHMvLnJlbHNQSwECLQAU&#10;AAYACAAAACEAg5Fu4MsCAAAGBgAADgAAAAAAAAAAAAAAAAAuAgAAZHJzL2Uyb0RvYy54bWxQSwEC&#10;LQAUAAYACAAAACEAtaqKtdsAAAAIAQAADwAAAAAAAAAAAAAAAAAlBQAAZHJzL2Rvd25yZXYueG1s&#10;UEsFBgAAAAAEAAQA8wAAAC0GAAAAAA==&#10;" adj="-5018,15408,-542,3045" fillcolor="white [3201]" strokecolor="#f79646 [3209]" strokeweight="2pt">
                <v:textbox>
                  <w:txbxContent>
                    <w:p w:rsidR="00BC4145" w:rsidRDefault="00BC4145" w:rsidP="00BC4145">
                      <w:pPr>
                        <w:jc w:val="center"/>
                      </w:pPr>
                      <w:r>
                        <w:t>This entire visual representation is of one particular primary category (e.g., aquatics)</w:t>
                      </w:r>
                    </w:p>
                  </w:txbxContent>
                </v:textbox>
                <o:callout v:ext="edit" minusy="t"/>
              </v:shape>
            </w:pict>
          </mc:Fallback>
        </mc:AlternateContent>
      </w:r>
      <w:r>
        <w:rPr>
          <w:noProof/>
          <w:sz w:val="24"/>
          <w:lang w:val="en-US"/>
        </w:rPr>
        <w:drawing>
          <wp:inline distT="0" distB="0" distL="0" distR="0" wp14:anchorId="1A45F96C" wp14:editId="097E541E">
            <wp:extent cx="7178722" cy="4189863"/>
            <wp:effectExtent l="38100" t="0" r="31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C4145" w:rsidRDefault="00BC4145" w:rsidP="00BC4145"/>
    <w:p w:rsidR="00BC4145" w:rsidRDefault="00BC4145" w:rsidP="00BC4145">
      <w:pPr>
        <w:sectPr w:rsidR="00BC4145" w:rsidSect="00696865">
          <w:pgSz w:w="15840" w:h="12240" w:orient="landscape"/>
          <w:pgMar w:top="1440" w:right="1440" w:bottom="1440" w:left="1440" w:header="720" w:footer="349" w:gutter="0"/>
          <w:cols w:space="720"/>
          <w:docGrid w:linePitch="360"/>
        </w:sectPr>
      </w:pPr>
    </w:p>
    <w:p w:rsidR="00BC4145" w:rsidRDefault="00BC4145" w:rsidP="00BC4145">
      <w:pPr>
        <w:pStyle w:val="ListParagraph"/>
        <w:numPr>
          <w:ilvl w:val="0"/>
          <w:numId w:val="14"/>
        </w:numPr>
      </w:pPr>
      <w:r>
        <w:lastRenderedPageBreak/>
        <w:t>Using activity schedules, begin developing activity structure</w:t>
      </w:r>
    </w:p>
    <w:p w:rsidR="00BC4145" w:rsidRDefault="00BC4145" w:rsidP="00BC4145">
      <w:pPr>
        <w:pStyle w:val="ListParagraph"/>
        <w:numPr>
          <w:ilvl w:val="0"/>
          <w:numId w:val="14"/>
        </w:numPr>
      </w:pPr>
      <w:r>
        <w:t xml:space="preserve">Create new activities in </w:t>
      </w:r>
      <w:bookmarkStart w:id="13" w:name="_GoBack"/>
      <w:bookmarkEnd w:id="13"/>
      <w:r w:rsidR="00F4706C">
        <w:t>ACTIVE Net</w:t>
      </w:r>
      <w:r>
        <w:t xml:space="preserve"> for each different activity offered in the schedules</w:t>
      </w:r>
    </w:p>
    <w:p w:rsidR="00BC4145" w:rsidRDefault="00BC4145" w:rsidP="00BC4145">
      <w:pPr>
        <w:pStyle w:val="ListParagraph"/>
        <w:numPr>
          <w:ilvl w:val="2"/>
          <w:numId w:val="14"/>
        </w:numPr>
      </w:pPr>
      <w:r>
        <w:t>Use the descriptions provided in the activity schedules to enter into the system as catalogue descriptions</w:t>
      </w:r>
    </w:p>
    <w:p w:rsidR="00BC4145" w:rsidRDefault="00BC4145" w:rsidP="00BC4145">
      <w:pPr>
        <w:pStyle w:val="ListParagraph"/>
        <w:numPr>
          <w:ilvl w:val="2"/>
          <w:numId w:val="14"/>
        </w:numPr>
      </w:pPr>
      <w:r>
        <w:t>If there are multiple offerings of the particular type of activity, it is considered a Parent activity</w:t>
      </w:r>
    </w:p>
    <w:p w:rsidR="00BC4145" w:rsidRDefault="00BC4145" w:rsidP="00BC4145">
      <w:pPr>
        <w:pStyle w:val="ListParagraph"/>
        <w:numPr>
          <w:ilvl w:val="3"/>
          <w:numId w:val="14"/>
        </w:numPr>
      </w:pPr>
      <w:r>
        <w:t>For parent activities, only relevant information need be entered, with sub-activities created from the activity functions page once all basic information has been entered</w:t>
      </w:r>
    </w:p>
    <w:p w:rsidR="00BC4145" w:rsidRDefault="00BC4145" w:rsidP="00BC4145">
      <w:pPr>
        <w:pStyle w:val="ListParagraph"/>
        <w:numPr>
          <w:ilvl w:val="2"/>
          <w:numId w:val="14"/>
        </w:numPr>
      </w:pPr>
      <w:r>
        <w:t>For activities with only a sole offering, all relevant details need be entered, including GL account linkages</w:t>
      </w:r>
    </w:p>
    <w:p w:rsidR="00BC4145" w:rsidRDefault="00BC4145" w:rsidP="00BC4145">
      <w:pPr>
        <w:pStyle w:val="ListParagraph"/>
        <w:numPr>
          <w:ilvl w:val="2"/>
          <w:numId w:val="14"/>
        </w:numPr>
      </w:pPr>
      <w:r>
        <w:t>If required, Level II sub activities may be used to further categorize activities</w:t>
      </w:r>
    </w:p>
    <w:p w:rsidR="00BC4145" w:rsidRDefault="00BC4145" w:rsidP="00BC4145">
      <w:pPr>
        <w:pStyle w:val="ListParagraph"/>
        <w:numPr>
          <w:ilvl w:val="0"/>
          <w:numId w:val="14"/>
        </w:numPr>
      </w:pPr>
      <w:r>
        <w:t>Charges should be assigned to activities as per the activity schedules</w:t>
      </w:r>
    </w:p>
    <w:p w:rsidR="00BC4145" w:rsidRDefault="00BC4145" w:rsidP="00BC4145">
      <w:pPr>
        <w:pStyle w:val="ListParagraph"/>
        <w:numPr>
          <w:ilvl w:val="0"/>
          <w:numId w:val="14"/>
        </w:numPr>
      </w:pPr>
      <w:r>
        <w:t>Checklist items should be assigned to activities as per the activity schedules</w:t>
      </w:r>
    </w:p>
    <w:p w:rsidR="00BC4145" w:rsidRDefault="00BC4145" w:rsidP="00BC4145">
      <w:pPr>
        <w:pStyle w:val="ListParagraph"/>
        <w:numPr>
          <w:ilvl w:val="0"/>
          <w:numId w:val="14"/>
        </w:numPr>
      </w:pPr>
      <w:r>
        <w:t>Custom questions should be assigned to activities as per the activity schedules</w:t>
      </w:r>
    </w:p>
    <w:p w:rsidR="00BC4145" w:rsidRDefault="00BC4145" w:rsidP="00BC4145">
      <w:pPr>
        <w:pStyle w:val="ListParagraph"/>
        <w:numPr>
          <w:ilvl w:val="0"/>
          <w:numId w:val="14"/>
        </w:numPr>
      </w:pPr>
      <w:r>
        <w:t xml:space="preserve">Note: For creation of sub-activities and configuration of specific activity details (charges, checklist items, custom questions), use the activity functions page once basic details have been entered </w:t>
      </w:r>
    </w:p>
    <w:p w:rsidR="00BC4145" w:rsidRDefault="00BC4145" w:rsidP="00BC4145">
      <w:pPr>
        <w:pStyle w:val="ListParagraph"/>
        <w:numPr>
          <w:ilvl w:val="1"/>
          <w:numId w:val="14"/>
        </w:numPr>
      </w:pPr>
      <w:r>
        <w:t>Screenshot of Activity Functions page for a Demo Activity is included below</w:t>
      </w:r>
    </w:p>
    <w:p w:rsidR="00BC4145" w:rsidRPr="002C3404" w:rsidRDefault="00BC4145" w:rsidP="00BC4145">
      <w:pPr>
        <w:pStyle w:val="ListParagraph"/>
        <w:numPr>
          <w:ilvl w:val="0"/>
          <w:numId w:val="14"/>
        </w:numPr>
        <w:rPr>
          <w:i/>
        </w:rPr>
      </w:pPr>
      <w:r w:rsidRPr="00531AA7">
        <w:rPr>
          <w:i/>
        </w:rPr>
        <w:t>Tip: Administration Tab &gt; Registration Settings &gt; Activities</w:t>
      </w:r>
    </w:p>
    <w:p w:rsidR="00BC4145" w:rsidRDefault="00BC4145" w:rsidP="00BC4145">
      <w:pPr>
        <w:rPr>
          <w:rFonts w:asciiTheme="majorHAnsi" w:eastAsiaTheme="majorEastAsia" w:hAnsiTheme="majorHAnsi" w:cstheme="majorBidi"/>
          <w:b/>
          <w:bCs/>
          <w:color w:val="365F91" w:themeColor="accent1" w:themeShade="BF"/>
          <w:sz w:val="24"/>
          <w:szCs w:val="26"/>
        </w:rPr>
      </w:pPr>
      <w:r>
        <w:rPr>
          <w:color w:val="365F91" w:themeColor="accent1" w:themeShade="BF"/>
          <w:sz w:val="24"/>
        </w:rPr>
        <w:t xml:space="preserve">                          </w:t>
      </w:r>
      <w:r>
        <w:rPr>
          <w:noProof/>
          <w:lang w:val="en-US"/>
        </w:rPr>
        <w:drawing>
          <wp:inline distT="0" distB="0" distL="0" distR="0" wp14:anchorId="3351B715" wp14:editId="60E97260">
            <wp:extent cx="4817192" cy="3829050"/>
            <wp:effectExtent l="19050" t="19050" r="2159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824560" cy="3834907"/>
                    </a:xfrm>
                    <a:prstGeom prst="rect">
                      <a:avLst/>
                    </a:prstGeom>
                    <a:ln>
                      <a:solidFill>
                        <a:schemeClr val="bg1">
                          <a:lumMod val="75000"/>
                        </a:schemeClr>
                      </a:solidFill>
                    </a:ln>
                  </pic:spPr>
                </pic:pic>
              </a:graphicData>
            </a:graphic>
          </wp:inline>
        </w:drawing>
      </w:r>
      <w:r>
        <w:rPr>
          <w:color w:val="365F91" w:themeColor="accent1" w:themeShade="BF"/>
          <w:sz w:val="24"/>
        </w:rPr>
        <w:br w:type="page"/>
      </w:r>
    </w:p>
    <w:p w:rsidR="00BC4145" w:rsidRDefault="00BC4145" w:rsidP="00BC4145">
      <w:pPr>
        <w:pStyle w:val="Heading3"/>
        <w:ind w:left="360"/>
      </w:pPr>
      <w:bookmarkStart w:id="14" w:name="_Toc340231342"/>
      <w:r>
        <w:lastRenderedPageBreak/>
        <w:t>Lesson 14: Develop a global discount charge with an offsetting GL account</w:t>
      </w:r>
      <w:bookmarkEnd w:id="14"/>
      <w:r>
        <w:t xml:space="preserve"> </w:t>
      </w:r>
    </w:p>
    <w:p w:rsidR="00BC4145" w:rsidRDefault="00BC4145" w:rsidP="00BC4145">
      <w:pPr>
        <w:spacing w:after="0"/>
        <w:ind w:left="720"/>
      </w:pPr>
      <w:r>
        <w:rPr>
          <w:b/>
        </w:rPr>
        <w:t xml:space="preserve">Details: </w:t>
      </w:r>
      <w:r>
        <w:t>Create an employee discount charges and a GL account equal to a revenue GL account</w:t>
      </w:r>
      <w:r>
        <w:tab/>
      </w:r>
    </w:p>
    <w:p w:rsidR="00BC4145" w:rsidRDefault="00BC4145" w:rsidP="00BC4145">
      <w:pPr>
        <w:pStyle w:val="ListParagraph"/>
        <w:numPr>
          <w:ilvl w:val="0"/>
          <w:numId w:val="23"/>
        </w:numPr>
        <w:spacing w:after="0"/>
      </w:pPr>
      <w:r>
        <w:t>Add a new GL account and name it “Discount” with the account type, Income.</w:t>
      </w:r>
    </w:p>
    <w:p w:rsidR="00BC4145" w:rsidRDefault="00BC4145" w:rsidP="00BC4145">
      <w:pPr>
        <w:pStyle w:val="ListParagraph"/>
        <w:numPr>
          <w:ilvl w:val="0"/>
          <w:numId w:val="23"/>
        </w:numPr>
        <w:spacing w:after="0"/>
      </w:pPr>
      <w:r>
        <w:t>Create a new Registration Charge</w:t>
      </w:r>
    </w:p>
    <w:p w:rsidR="00BC4145" w:rsidRDefault="00BC4145" w:rsidP="00BC4145">
      <w:pPr>
        <w:pStyle w:val="ListParagraph"/>
        <w:numPr>
          <w:ilvl w:val="1"/>
          <w:numId w:val="23"/>
        </w:numPr>
        <w:spacing w:after="0"/>
      </w:pPr>
      <w:r>
        <w:t xml:space="preserve">Assign the charge as a 70% employee discount, select the Discount GL account with a prefill condition of Never </w:t>
      </w:r>
    </w:p>
    <w:p w:rsidR="00BC4145" w:rsidRDefault="00BC4145" w:rsidP="00BC4145">
      <w:pPr>
        <w:pStyle w:val="ListParagraph"/>
        <w:numPr>
          <w:ilvl w:val="0"/>
          <w:numId w:val="23"/>
        </w:numPr>
        <w:spacing w:after="0"/>
      </w:pPr>
      <w:r>
        <w:t>Add a new Global discount</w:t>
      </w:r>
      <w:r>
        <w:tab/>
      </w:r>
    </w:p>
    <w:p w:rsidR="00BC4145" w:rsidRDefault="00BC4145" w:rsidP="00BC4145">
      <w:pPr>
        <w:pStyle w:val="ListParagraph"/>
        <w:numPr>
          <w:ilvl w:val="1"/>
          <w:numId w:val="23"/>
        </w:numPr>
        <w:spacing w:after="0"/>
      </w:pPr>
      <w:r>
        <w:t>Name it Employee Discount</w:t>
      </w:r>
    </w:p>
    <w:p w:rsidR="00BC4145" w:rsidRDefault="00BC4145" w:rsidP="00BC4145">
      <w:pPr>
        <w:pStyle w:val="ListParagraph"/>
        <w:numPr>
          <w:ilvl w:val="1"/>
          <w:numId w:val="23"/>
        </w:numPr>
        <w:spacing w:after="0"/>
      </w:pPr>
      <w:r>
        <w:t>Select the appropriate charge</w:t>
      </w:r>
    </w:p>
    <w:p w:rsidR="00BC4145" w:rsidRDefault="00BC4145" w:rsidP="00BC4145">
      <w:pPr>
        <w:pStyle w:val="ListParagraph"/>
        <w:numPr>
          <w:ilvl w:val="1"/>
          <w:numId w:val="23"/>
        </w:numPr>
        <w:spacing w:after="0"/>
      </w:pPr>
      <w:r>
        <w:t>Apply the discount to any activities and any membership packages.</w:t>
      </w:r>
    </w:p>
    <w:p w:rsidR="00BC4145" w:rsidRPr="0073793C" w:rsidRDefault="00BC4145" w:rsidP="00BC4145">
      <w:pPr>
        <w:pStyle w:val="ListParagraph"/>
        <w:numPr>
          <w:ilvl w:val="0"/>
          <w:numId w:val="23"/>
        </w:numPr>
        <w:spacing w:after="0"/>
        <w:rPr>
          <w:i/>
        </w:rPr>
      </w:pPr>
      <w:r w:rsidRPr="0073793C">
        <w:rPr>
          <w:i/>
        </w:rPr>
        <w:t>Tip: Administration &gt; Financial Settings &gt; Global Discount</w:t>
      </w:r>
    </w:p>
    <w:p w:rsidR="00BC4145" w:rsidRDefault="00BC4145" w:rsidP="00BC4145">
      <w:pPr>
        <w:spacing w:after="0"/>
      </w:pPr>
    </w:p>
    <w:p w:rsidR="00BC4145" w:rsidRDefault="00BC4145" w:rsidP="00BC4145">
      <w:pPr>
        <w:pStyle w:val="Heading3"/>
        <w:ind w:left="360"/>
      </w:pPr>
      <w:bookmarkStart w:id="15" w:name="_Toc340231343"/>
      <w:r>
        <w:t>Lesson 15: Create and apply an advanced discount on a single activity</w:t>
      </w:r>
      <w:bookmarkEnd w:id="15"/>
    </w:p>
    <w:p w:rsidR="00BC4145" w:rsidRDefault="00BC4145" w:rsidP="00BC4145">
      <w:pPr>
        <w:spacing w:after="0"/>
        <w:ind w:left="720"/>
      </w:pPr>
      <w:r>
        <w:rPr>
          <w:b/>
        </w:rPr>
        <w:t xml:space="preserve">Details: </w:t>
      </w:r>
      <w:r>
        <w:t xml:space="preserve">Create a discount for the Adult </w:t>
      </w:r>
      <w:proofErr w:type="spellStart"/>
      <w:r>
        <w:t>backcrawl</w:t>
      </w:r>
      <w:proofErr w:type="spellEnd"/>
      <w:r>
        <w:t xml:space="preserve"> swimming workshop using qualifying options </w:t>
      </w:r>
      <w:r>
        <w:tab/>
      </w:r>
    </w:p>
    <w:p w:rsidR="00BC4145" w:rsidRDefault="00BC4145" w:rsidP="00BC4145">
      <w:pPr>
        <w:pStyle w:val="ListParagraph"/>
        <w:numPr>
          <w:ilvl w:val="0"/>
          <w:numId w:val="23"/>
        </w:numPr>
        <w:spacing w:after="0"/>
      </w:pPr>
      <w:r>
        <w:t xml:space="preserve">Create a new Registration Charge with a Discount Type named “Swimming Discount” and a default prefill condition of Always. </w:t>
      </w:r>
    </w:p>
    <w:p w:rsidR="00BC4145" w:rsidRDefault="00BC4145" w:rsidP="00BC4145">
      <w:pPr>
        <w:pStyle w:val="ListParagraph"/>
        <w:numPr>
          <w:ilvl w:val="0"/>
          <w:numId w:val="23"/>
        </w:numPr>
        <w:spacing w:after="0"/>
      </w:pPr>
      <w:r>
        <w:t xml:space="preserve">Add the charge </w:t>
      </w:r>
      <w:proofErr w:type="gramStart"/>
      <w:r>
        <w:t>description,</w:t>
      </w:r>
      <w:proofErr w:type="gramEnd"/>
      <w:r>
        <w:t xml:space="preserve"> select the Discount GL account with a 30% discount. </w:t>
      </w:r>
    </w:p>
    <w:p w:rsidR="00BC4145" w:rsidRDefault="00BC4145" w:rsidP="00BC4145">
      <w:pPr>
        <w:pStyle w:val="ListParagraph"/>
        <w:numPr>
          <w:ilvl w:val="0"/>
          <w:numId w:val="23"/>
        </w:numPr>
        <w:spacing w:after="0"/>
      </w:pPr>
      <w:r>
        <w:t>Activate Qualifying Activity options, select all the family survival swimming workshops and save this charge</w:t>
      </w:r>
    </w:p>
    <w:p w:rsidR="00BC4145" w:rsidRDefault="00BC4145" w:rsidP="00BC4145">
      <w:pPr>
        <w:pStyle w:val="ListParagraph"/>
        <w:numPr>
          <w:ilvl w:val="0"/>
          <w:numId w:val="23"/>
        </w:numPr>
        <w:spacing w:after="0"/>
      </w:pPr>
      <w:r>
        <w:t xml:space="preserve">Add this charge to the Adult </w:t>
      </w:r>
      <w:proofErr w:type="spellStart"/>
      <w:r>
        <w:t>Backcrawl</w:t>
      </w:r>
      <w:proofErr w:type="spellEnd"/>
      <w:r>
        <w:t xml:space="preserve"> Swimming Workshop</w:t>
      </w:r>
    </w:p>
    <w:p w:rsidR="00BC4145" w:rsidRDefault="00BC4145" w:rsidP="00BC4145">
      <w:pPr>
        <w:pStyle w:val="ListParagraph"/>
        <w:numPr>
          <w:ilvl w:val="0"/>
          <w:numId w:val="23"/>
        </w:numPr>
        <w:spacing w:after="0"/>
      </w:pPr>
      <w:r>
        <w:t xml:space="preserve">Note: This discount only applies to the </w:t>
      </w:r>
      <w:proofErr w:type="spellStart"/>
      <w:r>
        <w:t>Backcrawl</w:t>
      </w:r>
      <w:proofErr w:type="spellEnd"/>
      <w:r>
        <w:t xml:space="preserve"> swimming workshop when a customer has taken a family survival swimming workshop.</w:t>
      </w:r>
    </w:p>
    <w:p w:rsidR="00BC4145" w:rsidRPr="004B0B95" w:rsidRDefault="00BC4145" w:rsidP="00BC4145">
      <w:pPr>
        <w:pStyle w:val="Heading3"/>
        <w:ind w:left="360"/>
      </w:pPr>
      <w:bookmarkStart w:id="16" w:name="_Toc340231344"/>
      <w:r w:rsidRPr="004B0B95">
        <w:t>Lesson 1</w:t>
      </w:r>
      <w:r>
        <w:t>6</w:t>
      </w:r>
      <w:r w:rsidRPr="004B0B95">
        <w:t>: Create a multi-person discount</w:t>
      </w:r>
      <w:bookmarkEnd w:id="16"/>
    </w:p>
    <w:p w:rsidR="00BC4145" w:rsidRPr="004B0B95" w:rsidRDefault="00BC4145" w:rsidP="00BC4145">
      <w:pPr>
        <w:spacing w:after="0"/>
        <w:ind w:left="720"/>
      </w:pPr>
      <w:r w:rsidRPr="004B0B95">
        <w:rPr>
          <w:b/>
        </w:rPr>
        <w:t xml:space="preserve">Details: </w:t>
      </w:r>
      <w:r w:rsidRPr="004B0B95">
        <w:t xml:space="preserve">Create a discount for family registrations </w:t>
      </w:r>
      <w:r w:rsidRPr="004B0B95">
        <w:tab/>
      </w:r>
    </w:p>
    <w:p w:rsidR="00BC4145" w:rsidRPr="004B0B95" w:rsidRDefault="00BC4145" w:rsidP="00BC4145">
      <w:pPr>
        <w:pStyle w:val="ListParagraph"/>
        <w:numPr>
          <w:ilvl w:val="0"/>
          <w:numId w:val="23"/>
        </w:numPr>
        <w:spacing w:after="0"/>
      </w:pPr>
      <w:r w:rsidRPr="004B0B95">
        <w:t xml:space="preserve">Create a new Registration Charge with a Discount Type named “Multi-Child Discount” and a default prefill condition of Always. </w:t>
      </w:r>
    </w:p>
    <w:p w:rsidR="00BC4145" w:rsidRPr="004B0B95" w:rsidRDefault="00BC4145" w:rsidP="00BC4145">
      <w:pPr>
        <w:pStyle w:val="ListParagraph"/>
        <w:numPr>
          <w:ilvl w:val="0"/>
          <w:numId w:val="23"/>
        </w:numPr>
        <w:spacing w:after="0"/>
      </w:pPr>
      <w:r w:rsidRPr="004B0B95">
        <w:t xml:space="preserve">Add the charge description and select the Discount GL account with a 15% discount. </w:t>
      </w:r>
    </w:p>
    <w:p w:rsidR="00BC4145" w:rsidRPr="004B0B95" w:rsidRDefault="00BC4145" w:rsidP="00BC4145">
      <w:pPr>
        <w:pStyle w:val="ListParagraph"/>
        <w:numPr>
          <w:ilvl w:val="0"/>
          <w:numId w:val="23"/>
        </w:numPr>
        <w:spacing w:after="0"/>
      </w:pPr>
      <w:r w:rsidRPr="004B0B95">
        <w:t>Add this charge to the Family Origami Lessons (Parent Activity)</w:t>
      </w:r>
    </w:p>
    <w:p w:rsidR="00BC4145" w:rsidRPr="004B0B95" w:rsidRDefault="00BC4145" w:rsidP="00BC4145">
      <w:pPr>
        <w:pStyle w:val="ListParagraph"/>
        <w:numPr>
          <w:ilvl w:val="0"/>
          <w:numId w:val="23"/>
        </w:numPr>
        <w:spacing w:after="0"/>
      </w:pPr>
      <w:r w:rsidRPr="004B0B95">
        <w:t>Set the minimum people to two to qualify for Multi-person registration and include registration within the current season</w:t>
      </w:r>
    </w:p>
    <w:p w:rsidR="00BC4145" w:rsidRPr="004B0B95" w:rsidRDefault="00BC4145" w:rsidP="00BC4145">
      <w:pPr>
        <w:pStyle w:val="ListParagraph"/>
        <w:numPr>
          <w:ilvl w:val="0"/>
          <w:numId w:val="23"/>
        </w:numPr>
        <w:spacing w:after="0"/>
      </w:pPr>
      <w:r w:rsidRPr="004B0B95">
        <w:t>Add a maximum age of 18</w:t>
      </w:r>
    </w:p>
    <w:p w:rsidR="00BC4145" w:rsidRDefault="00BC4145" w:rsidP="00BC4145">
      <w:pPr>
        <w:pStyle w:val="ListParagraph"/>
        <w:numPr>
          <w:ilvl w:val="0"/>
          <w:numId w:val="23"/>
        </w:numPr>
        <w:spacing w:after="0"/>
      </w:pPr>
      <w:r w:rsidRPr="004B0B95">
        <w:t>Note: This charge gives a 15% discount to each additional participant after the first registrant. It is typically used to give discounts to more than one child registering in an activity.</w:t>
      </w:r>
    </w:p>
    <w:p w:rsidR="00BC4145" w:rsidRPr="004B0B95" w:rsidRDefault="00BC4145" w:rsidP="00BC4145">
      <w:pPr>
        <w:spacing w:after="0"/>
        <w:ind w:left="1080"/>
      </w:pPr>
      <w:r w:rsidRPr="004B0B95">
        <w:t xml:space="preserve"> </w:t>
      </w:r>
    </w:p>
    <w:sectPr w:rsidR="00BC4145" w:rsidRPr="004B0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3EC9792"/>
    <w:lvl w:ilvl="0">
      <w:start w:val="1"/>
      <w:numFmt w:val="bullet"/>
      <w:pStyle w:val="ListBullet"/>
      <w:lvlText w:val=""/>
      <w:lvlJc w:val="left"/>
      <w:pPr>
        <w:tabs>
          <w:tab w:val="num" w:pos="810"/>
        </w:tabs>
        <w:ind w:left="810" w:hanging="360"/>
      </w:pPr>
      <w:rPr>
        <w:rFonts w:ascii="Symbol" w:hAnsi="Symbol" w:hint="default"/>
      </w:rPr>
    </w:lvl>
  </w:abstractNum>
  <w:abstractNum w:abstractNumId="1">
    <w:nsid w:val="009A428D"/>
    <w:multiLevelType w:val="hybridMultilevel"/>
    <w:tmpl w:val="9A1CBA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DF1B84"/>
    <w:multiLevelType w:val="hybridMultilevel"/>
    <w:tmpl w:val="AD5E91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8367E"/>
    <w:multiLevelType w:val="hybridMultilevel"/>
    <w:tmpl w:val="6DCEF9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9503CE"/>
    <w:multiLevelType w:val="hybridMultilevel"/>
    <w:tmpl w:val="2D44DB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6974AB"/>
    <w:multiLevelType w:val="hybridMultilevel"/>
    <w:tmpl w:val="0526021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F326B9"/>
    <w:multiLevelType w:val="hybridMultilevel"/>
    <w:tmpl w:val="9EE07F1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1B09E0"/>
    <w:multiLevelType w:val="hybridMultilevel"/>
    <w:tmpl w:val="FCFCFA0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C5079F"/>
    <w:multiLevelType w:val="hybridMultilevel"/>
    <w:tmpl w:val="373681F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2A2EF3"/>
    <w:multiLevelType w:val="hybridMultilevel"/>
    <w:tmpl w:val="A380E8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054247"/>
    <w:multiLevelType w:val="hybridMultilevel"/>
    <w:tmpl w:val="A3F479D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893FB8"/>
    <w:multiLevelType w:val="hybridMultilevel"/>
    <w:tmpl w:val="6F185D5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8A12D87"/>
    <w:multiLevelType w:val="hybridMultilevel"/>
    <w:tmpl w:val="BDF86BE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7A49B5"/>
    <w:multiLevelType w:val="hybridMultilevel"/>
    <w:tmpl w:val="B010FE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763E96"/>
    <w:multiLevelType w:val="hybridMultilevel"/>
    <w:tmpl w:val="956CE7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491791"/>
    <w:multiLevelType w:val="hybridMultilevel"/>
    <w:tmpl w:val="ADA87DC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325F5D"/>
    <w:multiLevelType w:val="hybridMultilevel"/>
    <w:tmpl w:val="3CA87E5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43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EB12BE3"/>
    <w:multiLevelType w:val="hybridMultilevel"/>
    <w:tmpl w:val="DD4EAED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1C61D9"/>
    <w:multiLevelType w:val="hybridMultilevel"/>
    <w:tmpl w:val="39E80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3E03DA"/>
    <w:multiLevelType w:val="hybridMultilevel"/>
    <w:tmpl w:val="C54812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7381C48"/>
    <w:multiLevelType w:val="hybridMultilevel"/>
    <w:tmpl w:val="6FB27D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AEA4ED0"/>
    <w:multiLevelType w:val="hybridMultilevel"/>
    <w:tmpl w:val="F4D41EE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06C3048"/>
    <w:multiLevelType w:val="hybridMultilevel"/>
    <w:tmpl w:val="000AE5F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0B6787"/>
    <w:multiLevelType w:val="hybridMultilevel"/>
    <w:tmpl w:val="F000C3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6"/>
  </w:num>
  <w:num w:numId="4">
    <w:abstractNumId w:val="4"/>
  </w:num>
  <w:num w:numId="5">
    <w:abstractNumId w:val="10"/>
  </w:num>
  <w:num w:numId="6">
    <w:abstractNumId w:val="22"/>
  </w:num>
  <w:num w:numId="7">
    <w:abstractNumId w:val="12"/>
  </w:num>
  <w:num w:numId="8">
    <w:abstractNumId w:val="13"/>
  </w:num>
  <w:num w:numId="9">
    <w:abstractNumId w:val="14"/>
  </w:num>
  <w:num w:numId="10">
    <w:abstractNumId w:val="21"/>
  </w:num>
  <w:num w:numId="11">
    <w:abstractNumId w:val="8"/>
  </w:num>
  <w:num w:numId="12">
    <w:abstractNumId w:val="17"/>
  </w:num>
  <w:num w:numId="13">
    <w:abstractNumId w:val="19"/>
  </w:num>
  <w:num w:numId="14">
    <w:abstractNumId w:val="16"/>
  </w:num>
  <w:num w:numId="15">
    <w:abstractNumId w:val="5"/>
  </w:num>
  <w:num w:numId="16">
    <w:abstractNumId w:val="18"/>
  </w:num>
  <w:num w:numId="17">
    <w:abstractNumId w:val="2"/>
  </w:num>
  <w:num w:numId="18">
    <w:abstractNumId w:val="23"/>
  </w:num>
  <w:num w:numId="19">
    <w:abstractNumId w:val="1"/>
  </w:num>
  <w:num w:numId="20">
    <w:abstractNumId w:val="3"/>
  </w:num>
  <w:num w:numId="21">
    <w:abstractNumId w:val="9"/>
  </w:num>
  <w:num w:numId="22">
    <w:abstractNumId w:val="20"/>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5"/>
    <w:rsid w:val="0000196D"/>
    <w:rsid w:val="003A2539"/>
    <w:rsid w:val="00416813"/>
    <w:rsid w:val="00437B5E"/>
    <w:rsid w:val="00483E08"/>
    <w:rsid w:val="006B72A2"/>
    <w:rsid w:val="0071136F"/>
    <w:rsid w:val="0074008D"/>
    <w:rsid w:val="009A32DA"/>
    <w:rsid w:val="00BC4145"/>
    <w:rsid w:val="00CC087A"/>
    <w:rsid w:val="00E25565"/>
    <w:rsid w:val="00EA548D"/>
    <w:rsid w:val="00ED2C64"/>
    <w:rsid w:val="00F4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145"/>
    <w:rPr>
      <w:lang w:val="en-CA"/>
    </w:rPr>
  </w:style>
  <w:style w:type="paragraph" w:styleId="Heading2">
    <w:name w:val="heading 2"/>
    <w:basedOn w:val="Normal"/>
    <w:next w:val="Normal"/>
    <w:link w:val="Heading2Char"/>
    <w:uiPriority w:val="9"/>
    <w:unhideWhenUsed/>
    <w:qFormat/>
    <w:rsid w:val="00BC4145"/>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BC4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145"/>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BC4145"/>
    <w:rPr>
      <w:rFonts w:asciiTheme="majorHAnsi" w:eastAsiaTheme="majorEastAsia" w:hAnsiTheme="majorHAnsi" w:cstheme="majorBidi"/>
      <w:b/>
      <w:bCs/>
      <w:color w:val="4F81BD" w:themeColor="accent1"/>
      <w:lang w:val="en-CA"/>
    </w:rPr>
  </w:style>
  <w:style w:type="paragraph" w:styleId="ListParagraph">
    <w:name w:val="List Paragraph"/>
    <w:basedOn w:val="Normal"/>
    <w:uiPriority w:val="34"/>
    <w:qFormat/>
    <w:rsid w:val="00BC4145"/>
    <w:pPr>
      <w:ind w:left="720"/>
      <w:contextualSpacing/>
    </w:pPr>
  </w:style>
  <w:style w:type="paragraph" w:styleId="ListBullet">
    <w:name w:val="List Bullet"/>
    <w:basedOn w:val="Normal"/>
    <w:uiPriority w:val="99"/>
    <w:unhideWhenUsed/>
    <w:rsid w:val="00BC4145"/>
    <w:pPr>
      <w:numPr>
        <w:numId w:val="1"/>
      </w:numPr>
      <w:contextualSpacing/>
    </w:pPr>
  </w:style>
  <w:style w:type="character" w:styleId="Hyperlink">
    <w:name w:val="Hyperlink"/>
    <w:basedOn w:val="DefaultParagraphFont"/>
    <w:uiPriority w:val="99"/>
    <w:unhideWhenUsed/>
    <w:rsid w:val="00BC4145"/>
    <w:rPr>
      <w:color w:val="0000FF" w:themeColor="hyperlink"/>
      <w:u w:val="single"/>
    </w:rPr>
  </w:style>
  <w:style w:type="paragraph" w:styleId="BalloonText">
    <w:name w:val="Balloon Text"/>
    <w:basedOn w:val="Normal"/>
    <w:link w:val="BalloonTextChar"/>
    <w:uiPriority w:val="99"/>
    <w:semiHidden/>
    <w:unhideWhenUsed/>
    <w:rsid w:val="00BC4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145"/>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145"/>
    <w:rPr>
      <w:lang w:val="en-CA"/>
    </w:rPr>
  </w:style>
  <w:style w:type="paragraph" w:styleId="Heading2">
    <w:name w:val="heading 2"/>
    <w:basedOn w:val="Normal"/>
    <w:next w:val="Normal"/>
    <w:link w:val="Heading2Char"/>
    <w:uiPriority w:val="9"/>
    <w:unhideWhenUsed/>
    <w:qFormat/>
    <w:rsid w:val="00BC4145"/>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BC4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145"/>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BC4145"/>
    <w:rPr>
      <w:rFonts w:asciiTheme="majorHAnsi" w:eastAsiaTheme="majorEastAsia" w:hAnsiTheme="majorHAnsi" w:cstheme="majorBidi"/>
      <w:b/>
      <w:bCs/>
      <w:color w:val="4F81BD" w:themeColor="accent1"/>
      <w:lang w:val="en-CA"/>
    </w:rPr>
  </w:style>
  <w:style w:type="paragraph" w:styleId="ListParagraph">
    <w:name w:val="List Paragraph"/>
    <w:basedOn w:val="Normal"/>
    <w:uiPriority w:val="34"/>
    <w:qFormat/>
    <w:rsid w:val="00BC4145"/>
    <w:pPr>
      <w:ind w:left="720"/>
      <w:contextualSpacing/>
    </w:pPr>
  </w:style>
  <w:style w:type="paragraph" w:styleId="ListBullet">
    <w:name w:val="List Bullet"/>
    <w:basedOn w:val="Normal"/>
    <w:uiPriority w:val="99"/>
    <w:unhideWhenUsed/>
    <w:rsid w:val="00BC4145"/>
    <w:pPr>
      <w:numPr>
        <w:numId w:val="1"/>
      </w:numPr>
      <w:contextualSpacing/>
    </w:pPr>
  </w:style>
  <w:style w:type="character" w:styleId="Hyperlink">
    <w:name w:val="Hyperlink"/>
    <w:basedOn w:val="DefaultParagraphFont"/>
    <w:uiPriority w:val="99"/>
    <w:unhideWhenUsed/>
    <w:rsid w:val="00BC4145"/>
    <w:rPr>
      <w:color w:val="0000FF" w:themeColor="hyperlink"/>
      <w:u w:val="single"/>
    </w:rPr>
  </w:style>
  <w:style w:type="paragraph" w:styleId="BalloonText">
    <w:name w:val="Balloon Text"/>
    <w:basedOn w:val="Normal"/>
    <w:link w:val="BalloonTextChar"/>
    <w:uiPriority w:val="99"/>
    <w:semiHidden/>
    <w:unhideWhenUsed/>
    <w:rsid w:val="00BC4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145"/>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E5FB9F-EE60-4AB2-8CE4-21AE45A4229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18013396-DA04-4D4B-936E-9F21536F6891}">
      <dgm:prSet phldrT="[Text]"/>
      <dgm:spPr/>
      <dgm:t>
        <a:bodyPr/>
        <a:lstStyle/>
        <a:p>
          <a:r>
            <a:rPr lang="en-US"/>
            <a:t>Primary Category</a:t>
          </a:r>
        </a:p>
      </dgm:t>
    </dgm:pt>
    <dgm:pt modelId="{4E0A2485-DB08-4985-98BE-619DC50C6CCC}" type="parTrans" cxnId="{D10C52CF-95B2-4C6A-AA60-DDB4054672BC}">
      <dgm:prSet/>
      <dgm:spPr/>
      <dgm:t>
        <a:bodyPr/>
        <a:lstStyle/>
        <a:p>
          <a:endParaRPr lang="en-US"/>
        </a:p>
      </dgm:t>
    </dgm:pt>
    <dgm:pt modelId="{71DFB274-F704-4C84-A541-BF14006D5D8C}" type="sibTrans" cxnId="{D10C52CF-95B2-4C6A-AA60-DDB4054672BC}">
      <dgm:prSet/>
      <dgm:spPr/>
      <dgm:t>
        <a:bodyPr/>
        <a:lstStyle/>
        <a:p>
          <a:endParaRPr lang="en-US"/>
        </a:p>
      </dgm:t>
    </dgm:pt>
    <dgm:pt modelId="{84CE8BD4-F3BC-4D15-9CF4-C305E6179951}" type="asst">
      <dgm:prSet phldrT="[Text]"/>
      <dgm:spPr/>
      <dgm:t>
        <a:bodyPr/>
        <a:lstStyle/>
        <a:p>
          <a:r>
            <a:rPr lang="en-US"/>
            <a:t>Secondary Category </a:t>
          </a:r>
        </a:p>
      </dgm:t>
    </dgm:pt>
    <dgm:pt modelId="{BE53B6F7-ED0C-4EC8-8DE2-E026EA828D59}" type="parTrans" cxnId="{30AD15A9-FC58-4C8F-BCB0-B6F7781ECDD3}">
      <dgm:prSet/>
      <dgm:spPr/>
      <dgm:t>
        <a:bodyPr/>
        <a:lstStyle/>
        <a:p>
          <a:endParaRPr lang="en-US"/>
        </a:p>
      </dgm:t>
    </dgm:pt>
    <dgm:pt modelId="{35DE0226-0D99-4153-A694-EFA769190FBA}" type="sibTrans" cxnId="{30AD15A9-FC58-4C8F-BCB0-B6F7781ECDD3}">
      <dgm:prSet/>
      <dgm:spPr/>
      <dgm:t>
        <a:bodyPr/>
        <a:lstStyle/>
        <a:p>
          <a:endParaRPr lang="en-US"/>
        </a:p>
      </dgm:t>
    </dgm:pt>
    <dgm:pt modelId="{2F7765A0-6A1E-439F-B624-31F4F03A9E0D}" type="asst">
      <dgm:prSet phldrT="[Text]"/>
      <dgm:spPr/>
      <dgm:t>
        <a:bodyPr/>
        <a:lstStyle/>
        <a:p>
          <a:r>
            <a:rPr lang="en-US"/>
            <a:t>Secondary Category </a:t>
          </a:r>
        </a:p>
      </dgm:t>
    </dgm:pt>
    <dgm:pt modelId="{1CEE894A-C8DC-477F-9281-0464450AA7B7}" type="parTrans" cxnId="{5F085A47-A0F2-4E9B-A04B-FA0A878413FE}">
      <dgm:prSet/>
      <dgm:spPr/>
      <dgm:t>
        <a:bodyPr/>
        <a:lstStyle/>
        <a:p>
          <a:endParaRPr lang="en-US"/>
        </a:p>
      </dgm:t>
    </dgm:pt>
    <dgm:pt modelId="{F2D38EF0-B69C-4D26-830C-4BFE2D1DFB7F}" type="sibTrans" cxnId="{5F085A47-A0F2-4E9B-A04B-FA0A878413FE}">
      <dgm:prSet/>
      <dgm:spPr/>
      <dgm:t>
        <a:bodyPr/>
        <a:lstStyle/>
        <a:p>
          <a:endParaRPr lang="en-US"/>
        </a:p>
      </dgm:t>
    </dgm:pt>
    <dgm:pt modelId="{91D01AE3-4FC4-4E24-AAF6-E5312D39FFCF}" type="asst">
      <dgm:prSet phldrT="[Text]"/>
      <dgm:spPr/>
      <dgm:t>
        <a:bodyPr/>
        <a:lstStyle/>
        <a:p>
          <a:r>
            <a:rPr lang="en-US"/>
            <a:t>Parent Activity</a:t>
          </a:r>
        </a:p>
      </dgm:t>
    </dgm:pt>
    <dgm:pt modelId="{F99CF1FD-4ED1-4688-8D7B-3857AC51181C}" type="parTrans" cxnId="{626BBE31-0F04-466A-B4EC-8710927DC29F}">
      <dgm:prSet/>
      <dgm:spPr/>
      <dgm:t>
        <a:bodyPr/>
        <a:lstStyle/>
        <a:p>
          <a:endParaRPr lang="en-US"/>
        </a:p>
      </dgm:t>
    </dgm:pt>
    <dgm:pt modelId="{FA9EC5B1-1A5C-4C7E-8B31-0CA297711F6E}" type="sibTrans" cxnId="{626BBE31-0F04-466A-B4EC-8710927DC29F}">
      <dgm:prSet/>
      <dgm:spPr/>
      <dgm:t>
        <a:bodyPr/>
        <a:lstStyle/>
        <a:p>
          <a:endParaRPr lang="en-US"/>
        </a:p>
      </dgm:t>
    </dgm:pt>
    <dgm:pt modelId="{7759BEEC-473E-4172-AF03-EB96EC4AABDE}" type="asst">
      <dgm:prSet phldrT="[Text]"/>
      <dgm:spPr/>
      <dgm:t>
        <a:bodyPr/>
        <a:lstStyle/>
        <a:p>
          <a:r>
            <a:rPr lang="en-US"/>
            <a:t>Parent Activity (R)</a:t>
          </a:r>
        </a:p>
      </dgm:t>
    </dgm:pt>
    <dgm:pt modelId="{C92A632F-4E86-42BE-A44B-849EA16CB6C4}" type="parTrans" cxnId="{A219BACF-95EE-4CF3-AD89-74B2D4958C65}">
      <dgm:prSet/>
      <dgm:spPr/>
      <dgm:t>
        <a:bodyPr/>
        <a:lstStyle/>
        <a:p>
          <a:endParaRPr lang="en-US"/>
        </a:p>
      </dgm:t>
    </dgm:pt>
    <dgm:pt modelId="{067BD713-42C6-4232-AFC9-5DD7C4A0497E}" type="sibTrans" cxnId="{A219BACF-95EE-4CF3-AD89-74B2D4958C65}">
      <dgm:prSet/>
      <dgm:spPr/>
      <dgm:t>
        <a:bodyPr/>
        <a:lstStyle/>
        <a:p>
          <a:endParaRPr lang="en-US"/>
        </a:p>
      </dgm:t>
    </dgm:pt>
    <dgm:pt modelId="{5F345793-75D7-4708-AC99-2DD962D1AA66}" type="asst">
      <dgm:prSet phldrT="[Text]"/>
      <dgm:spPr/>
      <dgm:t>
        <a:bodyPr/>
        <a:lstStyle/>
        <a:p>
          <a:r>
            <a:rPr lang="en-US"/>
            <a:t>Sub Activity (R)</a:t>
          </a:r>
        </a:p>
      </dgm:t>
    </dgm:pt>
    <dgm:pt modelId="{790F570A-1AF4-4D8A-B293-139817ABE82F}" type="parTrans" cxnId="{06B075B3-E8D6-4476-ACCE-6C23506E890E}">
      <dgm:prSet/>
      <dgm:spPr/>
      <dgm:t>
        <a:bodyPr/>
        <a:lstStyle/>
        <a:p>
          <a:endParaRPr lang="en-US"/>
        </a:p>
      </dgm:t>
    </dgm:pt>
    <dgm:pt modelId="{D63DCFB7-1A86-432C-AC88-EB063D6F1A01}" type="sibTrans" cxnId="{06B075B3-E8D6-4476-ACCE-6C23506E890E}">
      <dgm:prSet/>
      <dgm:spPr/>
      <dgm:t>
        <a:bodyPr/>
        <a:lstStyle/>
        <a:p>
          <a:endParaRPr lang="en-US"/>
        </a:p>
      </dgm:t>
    </dgm:pt>
    <dgm:pt modelId="{7FAC7711-E444-4AAE-ACC5-0575A6265565}" type="asst">
      <dgm:prSet phldrT="[Text]"/>
      <dgm:spPr/>
      <dgm:t>
        <a:bodyPr/>
        <a:lstStyle/>
        <a:p>
          <a:r>
            <a:rPr lang="en-US"/>
            <a:t>Sub Activity (R)</a:t>
          </a:r>
        </a:p>
      </dgm:t>
    </dgm:pt>
    <dgm:pt modelId="{01CAC867-86B4-4073-A0C0-E9B9A022C92E}" type="parTrans" cxnId="{34E21212-D30D-4C23-B99D-5D859787DF3B}">
      <dgm:prSet/>
      <dgm:spPr/>
      <dgm:t>
        <a:bodyPr/>
        <a:lstStyle/>
        <a:p>
          <a:endParaRPr lang="en-US"/>
        </a:p>
      </dgm:t>
    </dgm:pt>
    <dgm:pt modelId="{FFE7E56E-9312-4D7F-8E92-8474CCE9BBC3}" type="sibTrans" cxnId="{34E21212-D30D-4C23-B99D-5D859787DF3B}">
      <dgm:prSet/>
      <dgm:spPr/>
      <dgm:t>
        <a:bodyPr/>
        <a:lstStyle/>
        <a:p>
          <a:endParaRPr lang="en-US"/>
        </a:p>
      </dgm:t>
    </dgm:pt>
    <dgm:pt modelId="{F9DE4376-E637-404A-B5B3-0F64B44F0ECD}" type="asst">
      <dgm:prSet phldrT="[Text]"/>
      <dgm:spPr/>
      <dgm:t>
        <a:bodyPr/>
        <a:lstStyle/>
        <a:p>
          <a:r>
            <a:rPr lang="en-US"/>
            <a:t>Parent Activity (R)</a:t>
          </a:r>
        </a:p>
      </dgm:t>
    </dgm:pt>
    <dgm:pt modelId="{3244A4C7-716D-43ED-86C1-48AD52476E32}" type="parTrans" cxnId="{20C39DA3-6F75-40FD-BC25-3C8C0460851C}">
      <dgm:prSet/>
      <dgm:spPr/>
      <dgm:t>
        <a:bodyPr/>
        <a:lstStyle/>
        <a:p>
          <a:endParaRPr lang="en-US"/>
        </a:p>
      </dgm:t>
    </dgm:pt>
    <dgm:pt modelId="{AD88F7CF-51B9-4871-B6A8-B18171A46B76}" type="sibTrans" cxnId="{20C39DA3-6F75-40FD-BC25-3C8C0460851C}">
      <dgm:prSet/>
      <dgm:spPr/>
      <dgm:t>
        <a:bodyPr/>
        <a:lstStyle/>
        <a:p>
          <a:endParaRPr lang="en-US"/>
        </a:p>
      </dgm:t>
    </dgm:pt>
    <dgm:pt modelId="{BDA4ECFB-A71A-42A3-9FB3-DA415E06B778}" type="asst">
      <dgm:prSet phldrT="[Text]"/>
      <dgm:spPr/>
      <dgm:t>
        <a:bodyPr/>
        <a:lstStyle/>
        <a:p>
          <a:r>
            <a:rPr lang="en-US"/>
            <a:t>Parent Activity (R)</a:t>
          </a:r>
        </a:p>
      </dgm:t>
    </dgm:pt>
    <dgm:pt modelId="{DC3C5DC0-1B5B-4872-8123-A91B568AFDB5}" type="parTrans" cxnId="{B321D5B5-9C15-4E35-B0D1-0313E92D7C44}">
      <dgm:prSet/>
      <dgm:spPr/>
      <dgm:t>
        <a:bodyPr/>
        <a:lstStyle/>
        <a:p>
          <a:endParaRPr lang="en-US"/>
        </a:p>
      </dgm:t>
    </dgm:pt>
    <dgm:pt modelId="{7ADDB0CE-4812-4138-9F68-6B135CEAE50C}" type="sibTrans" cxnId="{B321D5B5-9C15-4E35-B0D1-0313E92D7C44}">
      <dgm:prSet/>
      <dgm:spPr/>
      <dgm:t>
        <a:bodyPr/>
        <a:lstStyle/>
        <a:p>
          <a:endParaRPr lang="en-US"/>
        </a:p>
      </dgm:t>
    </dgm:pt>
    <dgm:pt modelId="{F3A285F7-5850-4C9C-B1FA-BCCBBF510927}" type="asst">
      <dgm:prSet phldrT="[Text]"/>
      <dgm:spPr/>
      <dgm:t>
        <a:bodyPr/>
        <a:lstStyle/>
        <a:p>
          <a:r>
            <a:rPr lang="en-US"/>
            <a:t>Sub Activity (R)</a:t>
          </a:r>
        </a:p>
      </dgm:t>
    </dgm:pt>
    <dgm:pt modelId="{E907BA0C-A4AD-49E8-949D-73A291F17ADB}" type="parTrans" cxnId="{B175C78A-57E2-4115-A745-21051E41C852}">
      <dgm:prSet/>
      <dgm:spPr/>
      <dgm:t>
        <a:bodyPr/>
        <a:lstStyle/>
        <a:p>
          <a:endParaRPr lang="en-US"/>
        </a:p>
      </dgm:t>
    </dgm:pt>
    <dgm:pt modelId="{07BBDB4D-B4A4-48A1-9783-3053A78D10F7}" type="sibTrans" cxnId="{B175C78A-57E2-4115-A745-21051E41C852}">
      <dgm:prSet/>
      <dgm:spPr/>
      <dgm:t>
        <a:bodyPr/>
        <a:lstStyle/>
        <a:p>
          <a:endParaRPr lang="en-US"/>
        </a:p>
      </dgm:t>
    </dgm:pt>
    <dgm:pt modelId="{AF9D871F-A20A-4D3E-A14E-47EEAC9CD4EC}" type="asst">
      <dgm:prSet phldrT="[Text]"/>
      <dgm:spPr/>
      <dgm:t>
        <a:bodyPr/>
        <a:lstStyle/>
        <a:p>
          <a:r>
            <a:rPr lang="en-US"/>
            <a:t>Sub Activity</a:t>
          </a:r>
        </a:p>
      </dgm:t>
    </dgm:pt>
    <dgm:pt modelId="{13DB9C18-4FF6-4F3E-A52E-22B28B92E0D4}" type="parTrans" cxnId="{A587F4D9-23EC-4F5D-856F-D70D24A2D983}">
      <dgm:prSet/>
      <dgm:spPr/>
      <dgm:t>
        <a:bodyPr/>
        <a:lstStyle/>
        <a:p>
          <a:endParaRPr lang="en-US"/>
        </a:p>
      </dgm:t>
    </dgm:pt>
    <dgm:pt modelId="{CE4A9B72-E7D8-4DB2-936C-3D630071A938}" type="sibTrans" cxnId="{A587F4D9-23EC-4F5D-856F-D70D24A2D983}">
      <dgm:prSet/>
      <dgm:spPr/>
      <dgm:t>
        <a:bodyPr/>
        <a:lstStyle/>
        <a:p>
          <a:endParaRPr lang="en-US"/>
        </a:p>
      </dgm:t>
    </dgm:pt>
    <dgm:pt modelId="{0C8A4916-69FE-4C8C-8523-D34768BF36F1}" type="asst">
      <dgm:prSet phldrT="[Text]"/>
      <dgm:spPr/>
      <dgm:t>
        <a:bodyPr/>
        <a:lstStyle/>
        <a:p>
          <a:r>
            <a:rPr lang="en-US"/>
            <a:t>Parent Activity</a:t>
          </a:r>
        </a:p>
      </dgm:t>
    </dgm:pt>
    <dgm:pt modelId="{DBE41E75-26D2-4D46-8F1C-189CB06D4755}" type="parTrans" cxnId="{91C1BEA8-D118-4310-A8CD-E4A79C7540D9}">
      <dgm:prSet/>
      <dgm:spPr/>
      <dgm:t>
        <a:bodyPr/>
        <a:lstStyle/>
        <a:p>
          <a:endParaRPr lang="en-US"/>
        </a:p>
      </dgm:t>
    </dgm:pt>
    <dgm:pt modelId="{7B53FA8D-185B-4E1A-B977-65923E9DDA04}" type="sibTrans" cxnId="{91C1BEA8-D118-4310-A8CD-E4A79C7540D9}">
      <dgm:prSet/>
      <dgm:spPr/>
      <dgm:t>
        <a:bodyPr/>
        <a:lstStyle/>
        <a:p>
          <a:endParaRPr lang="en-US"/>
        </a:p>
      </dgm:t>
    </dgm:pt>
    <dgm:pt modelId="{1289A04C-6FBB-4610-978C-72D04C2A35B0}" type="asst">
      <dgm:prSet phldrT="[Text]"/>
      <dgm:spPr/>
      <dgm:t>
        <a:bodyPr/>
        <a:lstStyle/>
        <a:p>
          <a:r>
            <a:rPr lang="en-US"/>
            <a:t>Sub Activity Level II (R)</a:t>
          </a:r>
        </a:p>
      </dgm:t>
    </dgm:pt>
    <dgm:pt modelId="{C21312ED-D3C6-44D5-AFD4-C231B8485E4D}" type="parTrans" cxnId="{E85C920A-0C8E-4543-A484-B52368C9F53D}">
      <dgm:prSet/>
      <dgm:spPr/>
      <dgm:t>
        <a:bodyPr/>
        <a:lstStyle/>
        <a:p>
          <a:endParaRPr lang="en-US"/>
        </a:p>
      </dgm:t>
    </dgm:pt>
    <dgm:pt modelId="{4BAE8453-A6DC-42FD-8A7E-AD414C8EE8EF}" type="sibTrans" cxnId="{E85C920A-0C8E-4543-A484-B52368C9F53D}">
      <dgm:prSet/>
      <dgm:spPr/>
      <dgm:t>
        <a:bodyPr/>
        <a:lstStyle/>
        <a:p>
          <a:endParaRPr lang="en-US"/>
        </a:p>
      </dgm:t>
    </dgm:pt>
    <dgm:pt modelId="{69F11AF5-676D-42E6-A5BE-8EBBD846095B}" type="asst">
      <dgm:prSet phldrT="[Text]"/>
      <dgm:spPr/>
      <dgm:t>
        <a:bodyPr/>
        <a:lstStyle/>
        <a:p>
          <a:r>
            <a:rPr lang="en-US"/>
            <a:t>Sub Activity Level II (R)</a:t>
          </a:r>
        </a:p>
      </dgm:t>
    </dgm:pt>
    <dgm:pt modelId="{D09C37AC-0200-4070-AB22-084ECD049CDC}" type="parTrans" cxnId="{AAF7ADEB-08C5-4251-824F-4FA936FE45A1}">
      <dgm:prSet/>
      <dgm:spPr/>
      <dgm:t>
        <a:bodyPr/>
        <a:lstStyle/>
        <a:p>
          <a:endParaRPr lang="en-US"/>
        </a:p>
      </dgm:t>
    </dgm:pt>
    <dgm:pt modelId="{88FA5AED-9325-4CDF-837C-E06031FBC59A}" type="sibTrans" cxnId="{AAF7ADEB-08C5-4251-824F-4FA936FE45A1}">
      <dgm:prSet/>
      <dgm:spPr/>
      <dgm:t>
        <a:bodyPr/>
        <a:lstStyle/>
        <a:p>
          <a:endParaRPr lang="en-US"/>
        </a:p>
      </dgm:t>
    </dgm:pt>
    <dgm:pt modelId="{8972FF11-90E4-4A34-9E69-629689E2B4BB}" type="pres">
      <dgm:prSet presAssocID="{F6E5FB9F-EE60-4AB2-8CE4-21AE45A4229D}" presName="Name0" presStyleCnt="0">
        <dgm:presLayoutVars>
          <dgm:orgChart val="1"/>
          <dgm:chPref val="1"/>
          <dgm:dir/>
          <dgm:animOne val="branch"/>
          <dgm:animLvl val="lvl"/>
          <dgm:resizeHandles/>
        </dgm:presLayoutVars>
      </dgm:prSet>
      <dgm:spPr/>
      <dgm:t>
        <a:bodyPr/>
        <a:lstStyle/>
        <a:p>
          <a:endParaRPr lang="en-US"/>
        </a:p>
      </dgm:t>
    </dgm:pt>
    <dgm:pt modelId="{A0F9CE90-A462-4B93-9D8B-A0429C73122F}" type="pres">
      <dgm:prSet presAssocID="{18013396-DA04-4D4B-936E-9F21536F6891}" presName="hierRoot1" presStyleCnt="0">
        <dgm:presLayoutVars>
          <dgm:hierBranch val="init"/>
        </dgm:presLayoutVars>
      </dgm:prSet>
      <dgm:spPr/>
    </dgm:pt>
    <dgm:pt modelId="{13DA4DA8-7D37-4B05-8064-82ED844C05A2}" type="pres">
      <dgm:prSet presAssocID="{18013396-DA04-4D4B-936E-9F21536F6891}" presName="rootComposite1" presStyleCnt="0"/>
      <dgm:spPr/>
    </dgm:pt>
    <dgm:pt modelId="{B2A44C53-3EB8-4186-A50A-F5C52448FF10}" type="pres">
      <dgm:prSet presAssocID="{18013396-DA04-4D4B-936E-9F21536F6891}" presName="rootText1" presStyleLbl="alignAcc1" presStyleIdx="0" presStyleCnt="0">
        <dgm:presLayoutVars>
          <dgm:chPref val="3"/>
        </dgm:presLayoutVars>
      </dgm:prSet>
      <dgm:spPr/>
      <dgm:t>
        <a:bodyPr/>
        <a:lstStyle/>
        <a:p>
          <a:endParaRPr lang="en-US"/>
        </a:p>
      </dgm:t>
    </dgm:pt>
    <dgm:pt modelId="{EAB58580-6C89-4A09-B2F2-5EEBE045704F}" type="pres">
      <dgm:prSet presAssocID="{18013396-DA04-4D4B-936E-9F21536F6891}" presName="topArc1" presStyleLbl="parChTrans1D1" presStyleIdx="0" presStyleCnt="28"/>
      <dgm:spPr/>
    </dgm:pt>
    <dgm:pt modelId="{A92384EE-0CAD-4D94-A9AF-CDDB709D8EB0}" type="pres">
      <dgm:prSet presAssocID="{18013396-DA04-4D4B-936E-9F21536F6891}" presName="bottomArc1" presStyleLbl="parChTrans1D1" presStyleIdx="1" presStyleCnt="28"/>
      <dgm:spPr/>
    </dgm:pt>
    <dgm:pt modelId="{41623D65-AAAE-44A8-A970-EAE2AAFF6434}" type="pres">
      <dgm:prSet presAssocID="{18013396-DA04-4D4B-936E-9F21536F6891}" presName="topConnNode1" presStyleLbl="node1" presStyleIdx="0" presStyleCnt="0"/>
      <dgm:spPr/>
      <dgm:t>
        <a:bodyPr/>
        <a:lstStyle/>
        <a:p>
          <a:endParaRPr lang="en-US"/>
        </a:p>
      </dgm:t>
    </dgm:pt>
    <dgm:pt modelId="{CD17BE8E-2179-4E4E-A69C-1D6942C3655D}" type="pres">
      <dgm:prSet presAssocID="{18013396-DA04-4D4B-936E-9F21536F6891}" presName="hierChild2" presStyleCnt="0"/>
      <dgm:spPr/>
    </dgm:pt>
    <dgm:pt modelId="{0A66E7AF-5BD2-4B16-94CE-56EA740A0FEB}" type="pres">
      <dgm:prSet presAssocID="{18013396-DA04-4D4B-936E-9F21536F6891}" presName="hierChild3" presStyleCnt="0"/>
      <dgm:spPr/>
    </dgm:pt>
    <dgm:pt modelId="{C3746A2E-3004-4E5B-8059-4AF465E2CCED}" type="pres">
      <dgm:prSet presAssocID="{BE53B6F7-ED0C-4EC8-8DE2-E026EA828D59}" presName="Name101" presStyleLbl="parChTrans1D2" presStyleIdx="0" presStyleCnt="2"/>
      <dgm:spPr/>
      <dgm:t>
        <a:bodyPr/>
        <a:lstStyle/>
        <a:p>
          <a:endParaRPr lang="en-US"/>
        </a:p>
      </dgm:t>
    </dgm:pt>
    <dgm:pt modelId="{2BE05B65-15DC-41A7-A5D0-E37CE8179F1E}" type="pres">
      <dgm:prSet presAssocID="{84CE8BD4-F3BC-4D15-9CF4-C305E6179951}" presName="hierRoot3" presStyleCnt="0">
        <dgm:presLayoutVars>
          <dgm:hierBranch val="init"/>
        </dgm:presLayoutVars>
      </dgm:prSet>
      <dgm:spPr/>
    </dgm:pt>
    <dgm:pt modelId="{55420881-68D2-4146-B82E-17F543263CE1}" type="pres">
      <dgm:prSet presAssocID="{84CE8BD4-F3BC-4D15-9CF4-C305E6179951}" presName="rootComposite3" presStyleCnt="0"/>
      <dgm:spPr/>
    </dgm:pt>
    <dgm:pt modelId="{6723E394-83F0-4172-B06D-F4615886E0FB}" type="pres">
      <dgm:prSet presAssocID="{84CE8BD4-F3BC-4D15-9CF4-C305E6179951}" presName="rootText3" presStyleLbl="alignAcc1" presStyleIdx="0" presStyleCnt="0">
        <dgm:presLayoutVars>
          <dgm:chPref val="3"/>
        </dgm:presLayoutVars>
      </dgm:prSet>
      <dgm:spPr/>
      <dgm:t>
        <a:bodyPr/>
        <a:lstStyle/>
        <a:p>
          <a:endParaRPr lang="en-US"/>
        </a:p>
      </dgm:t>
    </dgm:pt>
    <dgm:pt modelId="{E7E8B711-34DA-4826-A6B7-E2A4A4194693}" type="pres">
      <dgm:prSet presAssocID="{84CE8BD4-F3BC-4D15-9CF4-C305E6179951}" presName="topArc3" presStyleLbl="parChTrans1D1" presStyleIdx="2" presStyleCnt="28"/>
      <dgm:spPr/>
    </dgm:pt>
    <dgm:pt modelId="{4DF5EFAA-009E-4BA7-B277-11A0ECE63B07}" type="pres">
      <dgm:prSet presAssocID="{84CE8BD4-F3BC-4D15-9CF4-C305E6179951}" presName="bottomArc3" presStyleLbl="parChTrans1D1" presStyleIdx="3" presStyleCnt="28"/>
      <dgm:spPr/>
    </dgm:pt>
    <dgm:pt modelId="{7F47093D-BAEF-48E9-BD88-67B03C7B6872}" type="pres">
      <dgm:prSet presAssocID="{84CE8BD4-F3BC-4D15-9CF4-C305E6179951}" presName="topConnNode3" presStyleLbl="asst1" presStyleIdx="0" presStyleCnt="0"/>
      <dgm:spPr/>
      <dgm:t>
        <a:bodyPr/>
        <a:lstStyle/>
        <a:p>
          <a:endParaRPr lang="en-US"/>
        </a:p>
      </dgm:t>
    </dgm:pt>
    <dgm:pt modelId="{D608BB6E-4EAB-447E-81FF-DE4F96C10FE8}" type="pres">
      <dgm:prSet presAssocID="{84CE8BD4-F3BC-4D15-9CF4-C305E6179951}" presName="hierChild6" presStyleCnt="0"/>
      <dgm:spPr/>
    </dgm:pt>
    <dgm:pt modelId="{ECEDCA17-4934-48C4-8532-A2F5F6067FB9}" type="pres">
      <dgm:prSet presAssocID="{84CE8BD4-F3BC-4D15-9CF4-C305E6179951}" presName="hierChild7" presStyleCnt="0"/>
      <dgm:spPr/>
    </dgm:pt>
    <dgm:pt modelId="{ABC7CC80-2B07-4AE0-AF1C-5FAA4B41B272}" type="pres">
      <dgm:prSet presAssocID="{3244A4C7-716D-43ED-86C1-48AD52476E32}" presName="Name101" presStyleLbl="parChTrans1D3" presStyleIdx="0" presStyleCnt="5"/>
      <dgm:spPr/>
      <dgm:t>
        <a:bodyPr/>
        <a:lstStyle/>
        <a:p>
          <a:endParaRPr lang="en-US"/>
        </a:p>
      </dgm:t>
    </dgm:pt>
    <dgm:pt modelId="{A93AF9EE-F8EB-4545-AA5C-2D849AF9F352}" type="pres">
      <dgm:prSet presAssocID="{F9DE4376-E637-404A-B5B3-0F64B44F0ECD}" presName="hierRoot3" presStyleCnt="0">
        <dgm:presLayoutVars>
          <dgm:hierBranch val="init"/>
        </dgm:presLayoutVars>
      </dgm:prSet>
      <dgm:spPr/>
    </dgm:pt>
    <dgm:pt modelId="{414C1734-3346-4945-A8E0-78B1D5F8924D}" type="pres">
      <dgm:prSet presAssocID="{F9DE4376-E637-404A-B5B3-0F64B44F0ECD}" presName="rootComposite3" presStyleCnt="0"/>
      <dgm:spPr/>
    </dgm:pt>
    <dgm:pt modelId="{3B2B6686-13C2-4791-9724-F66DBDCE7ADF}" type="pres">
      <dgm:prSet presAssocID="{F9DE4376-E637-404A-B5B3-0F64B44F0ECD}" presName="rootText3" presStyleLbl="alignAcc1" presStyleIdx="0" presStyleCnt="0">
        <dgm:presLayoutVars>
          <dgm:chPref val="3"/>
        </dgm:presLayoutVars>
      </dgm:prSet>
      <dgm:spPr/>
      <dgm:t>
        <a:bodyPr/>
        <a:lstStyle/>
        <a:p>
          <a:endParaRPr lang="en-US"/>
        </a:p>
      </dgm:t>
    </dgm:pt>
    <dgm:pt modelId="{7B24130E-DC61-42F1-BF10-70050771F5DC}" type="pres">
      <dgm:prSet presAssocID="{F9DE4376-E637-404A-B5B3-0F64B44F0ECD}" presName="topArc3" presStyleLbl="parChTrans1D1" presStyleIdx="4" presStyleCnt="28"/>
      <dgm:spPr/>
    </dgm:pt>
    <dgm:pt modelId="{5CB643D0-15F6-4FF0-9099-D96C23085ADA}" type="pres">
      <dgm:prSet presAssocID="{F9DE4376-E637-404A-B5B3-0F64B44F0ECD}" presName="bottomArc3" presStyleLbl="parChTrans1D1" presStyleIdx="5" presStyleCnt="28"/>
      <dgm:spPr/>
    </dgm:pt>
    <dgm:pt modelId="{7CDECA5C-86B5-40EA-A79A-30AF731AB23D}" type="pres">
      <dgm:prSet presAssocID="{F9DE4376-E637-404A-B5B3-0F64B44F0ECD}" presName="topConnNode3" presStyleLbl="asst1" presStyleIdx="0" presStyleCnt="0"/>
      <dgm:spPr/>
      <dgm:t>
        <a:bodyPr/>
        <a:lstStyle/>
        <a:p>
          <a:endParaRPr lang="en-US"/>
        </a:p>
      </dgm:t>
    </dgm:pt>
    <dgm:pt modelId="{5AC17725-2CBE-4DC3-A30C-C9D5A8BDDD32}" type="pres">
      <dgm:prSet presAssocID="{F9DE4376-E637-404A-B5B3-0F64B44F0ECD}" presName="hierChild6" presStyleCnt="0"/>
      <dgm:spPr/>
    </dgm:pt>
    <dgm:pt modelId="{2E7D4283-301F-4579-B77A-3EDB6D57B1E3}" type="pres">
      <dgm:prSet presAssocID="{F9DE4376-E637-404A-B5B3-0F64B44F0ECD}" presName="hierChild7" presStyleCnt="0"/>
      <dgm:spPr/>
    </dgm:pt>
    <dgm:pt modelId="{CD239735-3298-4833-B552-59684E7C7579}" type="pres">
      <dgm:prSet presAssocID="{DBE41E75-26D2-4D46-8F1C-189CB06D4755}" presName="Name101" presStyleLbl="parChTrans1D3" presStyleIdx="1" presStyleCnt="5"/>
      <dgm:spPr/>
      <dgm:t>
        <a:bodyPr/>
        <a:lstStyle/>
        <a:p>
          <a:endParaRPr lang="en-US"/>
        </a:p>
      </dgm:t>
    </dgm:pt>
    <dgm:pt modelId="{B14F0295-684D-4CAB-96C8-6745AABDA480}" type="pres">
      <dgm:prSet presAssocID="{0C8A4916-69FE-4C8C-8523-D34768BF36F1}" presName="hierRoot3" presStyleCnt="0">
        <dgm:presLayoutVars>
          <dgm:hierBranch val="init"/>
        </dgm:presLayoutVars>
      </dgm:prSet>
      <dgm:spPr/>
    </dgm:pt>
    <dgm:pt modelId="{8A4A57D5-E5C8-4583-8754-2FF49EC3E5FC}" type="pres">
      <dgm:prSet presAssocID="{0C8A4916-69FE-4C8C-8523-D34768BF36F1}" presName="rootComposite3" presStyleCnt="0"/>
      <dgm:spPr/>
    </dgm:pt>
    <dgm:pt modelId="{044EE29C-C2CB-4DB6-8216-E75E2B758CEC}" type="pres">
      <dgm:prSet presAssocID="{0C8A4916-69FE-4C8C-8523-D34768BF36F1}" presName="rootText3" presStyleLbl="alignAcc1" presStyleIdx="0" presStyleCnt="0">
        <dgm:presLayoutVars>
          <dgm:chPref val="3"/>
        </dgm:presLayoutVars>
      </dgm:prSet>
      <dgm:spPr/>
      <dgm:t>
        <a:bodyPr/>
        <a:lstStyle/>
        <a:p>
          <a:endParaRPr lang="en-US"/>
        </a:p>
      </dgm:t>
    </dgm:pt>
    <dgm:pt modelId="{BAFCD50B-5A28-4A8F-9B69-1394CC762E35}" type="pres">
      <dgm:prSet presAssocID="{0C8A4916-69FE-4C8C-8523-D34768BF36F1}" presName="topArc3" presStyleLbl="parChTrans1D1" presStyleIdx="6" presStyleCnt="28"/>
      <dgm:spPr/>
    </dgm:pt>
    <dgm:pt modelId="{CF3744E5-ECA1-4799-9EAC-FDE487C68A47}" type="pres">
      <dgm:prSet presAssocID="{0C8A4916-69FE-4C8C-8523-D34768BF36F1}" presName="bottomArc3" presStyleLbl="parChTrans1D1" presStyleIdx="7" presStyleCnt="28"/>
      <dgm:spPr/>
    </dgm:pt>
    <dgm:pt modelId="{806EF877-BED5-4A87-A0FB-AF42E2D91DE6}" type="pres">
      <dgm:prSet presAssocID="{0C8A4916-69FE-4C8C-8523-D34768BF36F1}" presName="topConnNode3" presStyleLbl="asst1" presStyleIdx="0" presStyleCnt="0"/>
      <dgm:spPr/>
      <dgm:t>
        <a:bodyPr/>
        <a:lstStyle/>
        <a:p>
          <a:endParaRPr lang="en-US"/>
        </a:p>
      </dgm:t>
    </dgm:pt>
    <dgm:pt modelId="{EC11F211-79A2-4101-8BF7-472DD09170DF}" type="pres">
      <dgm:prSet presAssocID="{0C8A4916-69FE-4C8C-8523-D34768BF36F1}" presName="hierChild6" presStyleCnt="0"/>
      <dgm:spPr/>
    </dgm:pt>
    <dgm:pt modelId="{19FCF3C1-D0CF-4FE6-BAF6-1A863F2DDF0D}" type="pres">
      <dgm:prSet presAssocID="{0C8A4916-69FE-4C8C-8523-D34768BF36F1}" presName="hierChild7" presStyleCnt="0"/>
      <dgm:spPr/>
    </dgm:pt>
    <dgm:pt modelId="{7A451752-2E92-4AFB-A6A2-14BE486C6123}" type="pres">
      <dgm:prSet presAssocID="{E907BA0C-A4AD-49E8-949D-73A291F17ADB}" presName="Name101" presStyleLbl="parChTrans1D4" presStyleIdx="0" presStyleCnt="6"/>
      <dgm:spPr/>
      <dgm:t>
        <a:bodyPr/>
        <a:lstStyle/>
        <a:p>
          <a:endParaRPr lang="en-US"/>
        </a:p>
      </dgm:t>
    </dgm:pt>
    <dgm:pt modelId="{2740EFD3-0737-4D55-B142-46A1CF4DF2F6}" type="pres">
      <dgm:prSet presAssocID="{F3A285F7-5850-4C9C-B1FA-BCCBBF510927}" presName="hierRoot3" presStyleCnt="0">
        <dgm:presLayoutVars>
          <dgm:hierBranch val="init"/>
        </dgm:presLayoutVars>
      </dgm:prSet>
      <dgm:spPr/>
    </dgm:pt>
    <dgm:pt modelId="{F4B56E6B-7A06-4E99-91E8-4185D5531681}" type="pres">
      <dgm:prSet presAssocID="{F3A285F7-5850-4C9C-B1FA-BCCBBF510927}" presName="rootComposite3" presStyleCnt="0"/>
      <dgm:spPr/>
    </dgm:pt>
    <dgm:pt modelId="{9E5AD475-721B-4D8C-B08C-20C5CB5444EE}" type="pres">
      <dgm:prSet presAssocID="{F3A285F7-5850-4C9C-B1FA-BCCBBF510927}" presName="rootText3" presStyleLbl="alignAcc1" presStyleIdx="0" presStyleCnt="0">
        <dgm:presLayoutVars>
          <dgm:chPref val="3"/>
        </dgm:presLayoutVars>
      </dgm:prSet>
      <dgm:spPr/>
      <dgm:t>
        <a:bodyPr/>
        <a:lstStyle/>
        <a:p>
          <a:endParaRPr lang="en-US"/>
        </a:p>
      </dgm:t>
    </dgm:pt>
    <dgm:pt modelId="{BC312617-0D35-4611-B690-3C950356B996}" type="pres">
      <dgm:prSet presAssocID="{F3A285F7-5850-4C9C-B1FA-BCCBBF510927}" presName="topArc3" presStyleLbl="parChTrans1D1" presStyleIdx="8" presStyleCnt="28"/>
      <dgm:spPr/>
    </dgm:pt>
    <dgm:pt modelId="{3CC0EA81-9A71-4343-A542-7FE64417CD54}" type="pres">
      <dgm:prSet presAssocID="{F3A285F7-5850-4C9C-B1FA-BCCBBF510927}" presName="bottomArc3" presStyleLbl="parChTrans1D1" presStyleIdx="9" presStyleCnt="28"/>
      <dgm:spPr/>
    </dgm:pt>
    <dgm:pt modelId="{BA85EA47-CDD7-4C9D-81C5-23A14DC7F608}" type="pres">
      <dgm:prSet presAssocID="{F3A285F7-5850-4C9C-B1FA-BCCBBF510927}" presName="topConnNode3" presStyleLbl="asst1" presStyleIdx="0" presStyleCnt="0"/>
      <dgm:spPr/>
      <dgm:t>
        <a:bodyPr/>
        <a:lstStyle/>
        <a:p>
          <a:endParaRPr lang="en-US"/>
        </a:p>
      </dgm:t>
    </dgm:pt>
    <dgm:pt modelId="{6792784F-97CA-4B2B-9CE7-FE54C0F57312}" type="pres">
      <dgm:prSet presAssocID="{F3A285F7-5850-4C9C-B1FA-BCCBBF510927}" presName="hierChild6" presStyleCnt="0"/>
      <dgm:spPr/>
    </dgm:pt>
    <dgm:pt modelId="{7EE9A7D6-1F48-4FC2-A111-C74F9412C0D3}" type="pres">
      <dgm:prSet presAssocID="{F3A285F7-5850-4C9C-B1FA-BCCBBF510927}" presName="hierChild7" presStyleCnt="0"/>
      <dgm:spPr/>
    </dgm:pt>
    <dgm:pt modelId="{9E1102E0-2300-47DB-8B63-E8A37023FB0F}" type="pres">
      <dgm:prSet presAssocID="{13DB9C18-4FF6-4F3E-A52E-22B28B92E0D4}" presName="Name101" presStyleLbl="parChTrans1D4" presStyleIdx="1" presStyleCnt="6"/>
      <dgm:spPr/>
      <dgm:t>
        <a:bodyPr/>
        <a:lstStyle/>
        <a:p>
          <a:endParaRPr lang="en-US"/>
        </a:p>
      </dgm:t>
    </dgm:pt>
    <dgm:pt modelId="{597A7E0A-EDBE-4703-BC00-BEABFF6CC5D7}" type="pres">
      <dgm:prSet presAssocID="{AF9D871F-A20A-4D3E-A14E-47EEAC9CD4EC}" presName="hierRoot3" presStyleCnt="0">
        <dgm:presLayoutVars>
          <dgm:hierBranch val="init"/>
        </dgm:presLayoutVars>
      </dgm:prSet>
      <dgm:spPr/>
    </dgm:pt>
    <dgm:pt modelId="{4BE753B2-750E-4130-80E3-5438E42A17D6}" type="pres">
      <dgm:prSet presAssocID="{AF9D871F-A20A-4D3E-A14E-47EEAC9CD4EC}" presName="rootComposite3" presStyleCnt="0"/>
      <dgm:spPr/>
    </dgm:pt>
    <dgm:pt modelId="{633578D4-7855-4EB7-8AF9-69507101B5F6}" type="pres">
      <dgm:prSet presAssocID="{AF9D871F-A20A-4D3E-A14E-47EEAC9CD4EC}" presName="rootText3" presStyleLbl="alignAcc1" presStyleIdx="0" presStyleCnt="0">
        <dgm:presLayoutVars>
          <dgm:chPref val="3"/>
        </dgm:presLayoutVars>
      </dgm:prSet>
      <dgm:spPr/>
      <dgm:t>
        <a:bodyPr/>
        <a:lstStyle/>
        <a:p>
          <a:endParaRPr lang="en-US"/>
        </a:p>
      </dgm:t>
    </dgm:pt>
    <dgm:pt modelId="{47216ADB-E4B0-41C5-916A-EE69C0794E7C}" type="pres">
      <dgm:prSet presAssocID="{AF9D871F-A20A-4D3E-A14E-47EEAC9CD4EC}" presName="topArc3" presStyleLbl="parChTrans1D1" presStyleIdx="10" presStyleCnt="28"/>
      <dgm:spPr/>
    </dgm:pt>
    <dgm:pt modelId="{71B73BB6-F1A4-4274-9B53-319CE9F210B9}" type="pres">
      <dgm:prSet presAssocID="{AF9D871F-A20A-4D3E-A14E-47EEAC9CD4EC}" presName="bottomArc3" presStyleLbl="parChTrans1D1" presStyleIdx="11" presStyleCnt="28"/>
      <dgm:spPr/>
    </dgm:pt>
    <dgm:pt modelId="{1D539059-F08C-4136-A863-0D52940600ED}" type="pres">
      <dgm:prSet presAssocID="{AF9D871F-A20A-4D3E-A14E-47EEAC9CD4EC}" presName="topConnNode3" presStyleLbl="asst1" presStyleIdx="0" presStyleCnt="0"/>
      <dgm:spPr/>
      <dgm:t>
        <a:bodyPr/>
        <a:lstStyle/>
        <a:p>
          <a:endParaRPr lang="en-US"/>
        </a:p>
      </dgm:t>
    </dgm:pt>
    <dgm:pt modelId="{C38845DB-5996-4AFC-A94F-6CA3C90B7889}" type="pres">
      <dgm:prSet presAssocID="{AF9D871F-A20A-4D3E-A14E-47EEAC9CD4EC}" presName="hierChild6" presStyleCnt="0"/>
      <dgm:spPr/>
    </dgm:pt>
    <dgm:pt modelId="{2E6A254A-2082-4DDC-8F61-A3FC1EF0AEA9}" type="pres">
      <dgm:prSet presAssocID="{AF9D871F-A20A-4D3E-A14E-47EEAC9CD4EC}" presName="hierChild7" presStyleCnt="0"/>
      <dgm:spPr/>
    </dgm:pt>
    <dgm:pt modelId="{F3D6EF0D-77CF-4125-B41F-5DC84E341DD1}" type="pres">
      <dgm:prSet presAssocID="{C21312ED-D3C6-44D5-AFD4-C231B8485E4D}" presName="Name101" presStyleLbl="parChTrans1D4" presStyleIdx="2" presStyleCnt="6"/>
      <dgm:spPr/>
      <dgm:t>
        <a:bodyPr/>
        <a:lstStyle/>
        <a:p>
          <a:endParaRPr lang="en-US"/>
        </a:p>
      </dgm:t>
    </dgm:pt>
    <dgm:pt modelId="{3068154F-2405-4E91-9221-0DAADB6C29EA}" type="pres">
      <dgm:prSet presAssocID="{1289A04C-6FBB-4610-978C-72D04C2A35B0}" presName="hierRoot3" presStyleCnt="0">
        <dgm:presLayoutVars>
          <dgm:hierBranch val="init"/>
        </dgm:presLayoutVars>
      </dgm:prSet>
      <dgm:spPr/>
    </dgm:pt>
    <dgm:pt modelId="{E42F1E67-178E-4311-985A-6648D91A5DA3}" type="pres">
      <dgm:prSet presAssocID="{1289A04C-6FBB-4610-978C-72D04C2A35B0}" presName="rootComposite3" presStyleCnt="0"/>
      <dgm:spPr/>
    </dgm:pt>
    <dgm:pt modelId="{1BACF3CA-A82D-4A9E-907C-B65F0FEEE389}" type="pres">
      <dgm:prSet presAssocID="{1289A04C-6FBB-4610-978C-72D04C2A35B0}" presName="rootText3" presStyleLbl="alignAcc1" presStyleIdx="0" presStyleCnt="0">
        <dgm:presLayoutVars>
          <dgm:chPref val="3"/>
        </dgm:presLayoutVars>
      </dgm:prSet>
      <dgm:spPr/>
      <dgm:t>
        <a:bodyPr/>
        <a:lstStyle/>
        <a:p>
          <a:endParaRPr lang="en-US"/>
        </a:p>
      </dgm:t>
    </dgm:pt>
    <dgm:pt modelId="{02B6EB09-BFE0-4E6C-8CF8-3EDFAD1BC16C}" type="pres">
      <dgm:prSet presAssocID="{1289A04C-6FBB-4610-978C-72D04C2A35B0}" presName="topArc3" presStyleLbl="parChTrans1D1" presStyleIdx="12" presStyleCnt="28"/>
      <dgm:spPr/>
    </dgm:pt>
    <dgm:pt modelId="{96FBC1C4-2250-4C55-999A-79033FB7AAD0}" type="pres">
      <dgm:prSet presAssocID="{1289A04C-6FBB-4610-978C-72D04C2A35B0}" presName="bottomArc3" presStyleLbl="parChTrans1D1" presStyleIdx="13" presStyleCnt="28"/>
      <dgm:spPr/>
    </dgm:pt>
    <dgm:pt modelId="{31A0A439-C082-4860-A9F2-C8030B229FB9}" type="pres">
      <dgm:prSet presAssocID="{1289A04C-6FBB-4610-978C-72D04C2A35B0}" presName="topConnNode3" presStyleLbl="asst1" presStyleIdx="0" presStyleCnt="0"/>
      <dgm:spPr/>
      <dgm:t>
        <a:bodyPr/>
        <a:lstStyle/>
        <a:p>
          <a:endParaRPr lang="en-US"/>
        </a:p>
      </dgm:t>
    </dgm:pt>
    <dgm:pt modelId="{D89D0BFC-04CC-459B-9736-761557CDBB9F}" type="pres">
      <dgm:prSet presAssocID="{1289A04C-6FBB-4610-978C-72D04C2A35B0}" presName="hierChild6" presStyleCnt="0"/>
      <dgm:spPr/>
    </dgm:pt>
    <dgm:pt modelId="{BBA6C5E8-2DD3-44A5-9A2F-C33AF0F2ED82}" type="pres">
      <dgm:prSet presAssocID="{1289A04C-6FBB-4610-978C-72D04C2A35B0}" presName="hierChild7" presStyleCnt="0"/>
      <dgm:spPr/>
    </dgm:pt>
    <dgm:pt modelId="{72E577A3-169B-406F-8472-2031D28E9C7D}" type="pres">
      <dgm:prSet presAssocID="{D09C37AC-0200-4070-AB22-084ECD049CDC}" presName="Name101" presStyleLbl="parChTrans1D4" presStyleIdx="3" presStyleCnt="6"/>
      <dgm:spPr/>
      <dgm:t>
        <a:bodyPr/>
        <a:lstStyle/>
        <a:p>
          <a:endParaRPr lang="en-US"/>
        </a:p>
      </dgm:t>
    </dgm:pt>
    <dgm:pt modelId="{19FEF470-5663-4595-AF5E-29F7E7F8D20F}" type="pres">
      <dgm:prSet presAssocID="{69F11AF5-676D-42E6-A5BE-8EBBD846095B}" presName="hierRoot3" presStyleCnt="0">
        <dgm:presLayoutVars>
          <dgm:hierBranch val="init"/>
        </dgm:presLayoutVars>
      </dgm:prSet>
      <dgm:spPr/>
    </dgm:pt>
    <dgm:pt modelId="{F2F03EAB-95D3-400D-85B3-AF4077F57849}" type="pres">
      <dgm:prSet presAssocID="{69F11AF5-676D-42E6-A5BE-8EBBD846095B}" presName="rootComposite3" presStyleCnt="0"/>
      <dgm:spPr/>
    </dgm:pt>
    <dgm:pt modelId="{A260E1BD-558E-48BB-A592-F48E6E22CA64}" type="pres">
      <dgm:prSet presAssocID="{69F11AF5-676D-42E6-A5BE-8EBBD846095B}" presName="rootText3" presStyleLbl="alignAcc1" presStyleIdx="0" presStyleCnt="0">
        <dgm:presLayoutVars>
          <dgm:chPref val="3"/>
        </dgm:presLayoutVars>
      </dgm:prSet>
      <dgm:spPr/>
      <dgm:t>
        <a:bodyPr/>
        <a:lstStyle/>
        <a:p>
          <a:endParaRPr lang="en-US"/>
        </a:p>
      </dgm:t>
    </dgm:pt>
    <dgm:pt modelId="{B5B66BB7-6909-4A7E-BD11-D37E8F1DCD3F}" type="pres">
      <dgm:prSet presAssocID="{69F11AF5-676D-42E6-A5BE-8EBBD846095B}" presName="topArc3" presStyleLbl="parChTrans1D1" presStyleIdx="14" presStyleCnt="28"/>
      <dgm:spPr/>
    </dgm:pt>
    <dgm:pt modelId="{07A5C1D1-9438-46EF-8C2F-30372717EBDC}" type="pres">
      <dgm:prSet presAssocID="{69F11AF5-676D-42E6-A5BE-8EBBD846095B}" presName="bottomArc3" presStyleLbl="parChTrans1D1" presStyleIdx="15" presStyleCnt="28"/>
      <dgm:spPr/>
    </dgm:pt>
    <dgm:pt modelId="{FF93D4DA-B28F-475F-92B5-C1198868F139}" type="pres">
      <dgm:prSet presAssocID="{69F11AF5-676D-42E6-A5BE-8EBBD846095B}" presName="topConnNode3" presStyleLbl="asst1" presStyleIdx="0" presStyleCnt="0"/>
      <dgm:spPr/>
      <dgm:t>
        <a:bodyPr/>
        <a:lstStyle/>
        <a:p>
          <a:endParaRPr lang="en-US"/>
        </a:p>
      </dgm:t>
    </dgm:pt>
    <dgm:pt modelId="{17FD5588-16EB-4A98-8F78-2F59A0FC0D5F}" type="pres">
      <dgm:prSet presAssocID="{69F11AF5-676D-42E6-A5BE-8EBBD846095B}" presName="hierChild6" presStyleCnt="0"/>
      <dgm:spPr/>
    </dgm:pt>
    <dgm:pt modelId="{F560F15E-0B3F-4DFF-BDA5-4F772F9990EF}" type="pres">
      <dgm:prSet presAssocID="{69F11AF5-676D-42E6-A5BE-8EBBD846095B}" presName="hierChild7" presStyleCnt="0"/>
      <dgm:spPr/>
    </dgm:pt>
    <dgm:pt modelId="{1B93D77B-535C-418D-A4CA-01079CD145E4}" type="pres">
      <dgm:prSet presAssocID="{DC3C5DC0-1B5B-4872-8123-A91B568AFDB5}" presName="Name101" presStyleLbl="parChTrans1D3" presStyleIdx="2" presStyleCnt="5"/>
      <dgm:spPr/>
      <dgm:t>
        <a:bodyPr/>
        <a:lstStyle/>
        <a:p>
          <a:endParaRPr lang="en-US"/>
        </a:p>
      </dgm:t>
    </dgm:pt>
    <dgm:pt modelId="{5D088F48-FDE4-44D4-B94B-7C7097F37BED}" type="pres">
      <dgm:prSet presAssocID="{BDA4ECFB-A71A-42A3-9FB3-DA415E06B778}" presName="hierRoot3" presStyleCnt="0">
        <dgm:presLayoutVars>
          <dgm:hierBranch val="init"/>
        </dgm:presLayoutVars>
      </dgm:prSet>
      <dgm:spPr/>
    </dgm:pt>
    <dgm:pt modelId="{A63571B7-13A0-462E-8912-DFCB8A8AC751}" type="pres">
      <dgm:prSet presAssocID="{BDA4ECFB-A71A-42A3-9FB3-DA415E06B778}" presName="rootComposite3" presStyleCnt="0"/>
      <dgm:spPr/>
    </dgm:pt>
    <dgm:pt modelId="{A300C209-2809-4C9F-9A63-C5DFF7369CCB}" type="pres">
      <dgm:prSet presAssocID="{BDA4ECFB-A71A-42A3-9FB3-DA415E06B778}" presName="rootText3" presStyleLbl="alignAcc1" presStyleIdx="0" presStyleCnt="0">
        <dgm:presLayoutVars>
          <dgm:chPref val="3"/>
        </dgm:presLayoutVars>
      </dgm:prSet>
      <dgm:spPr/>
      <dgm:t>
        <a:bodyPr/>
        <a:lstStyle/>
        <a:p>
          <a:endParaRPr lang="en-US"/>
        </a:p>
      </dgm:t>
    </dgm:pt>
    <dgm:pt modelId="{ECB6F8B2-E87C-4575-B60B-E9E289251A2F}" type="pres">
      <dgm:prSet presAssocID="{BDA4ECFB-A71A-42A3-9FB3-DA415E06B778}" presName="topArc3" presStyleLbl="parChTrans1D1" presStyleIdx="16" presStyleCnt="28"/>
      <dgm:spPr/>
    </dgm:pt>
    <dgm:pt modelId="{FC874167-E8BA-4602-B8C7-5594D0E6BBF0}" type="pres">
      <dgm:prSet presAssocID="{BDA4ECFB-A71A-42A3-9FB3-DA415E06B778}" presName="bottomArc3" presStyleLbl="parChTrans1D1" presStyleIdx="17" presStyleCnt="28"/>
      <dgm:spPr/>
    </dgm:pt>
    <dgm:pt modelId="{9C7850E6-3B54-4C33-BC4C-9F723FFB707E}" type="pres">
      <dgm:prSet presAssocID="{BDA4ECFB-A71A-42A3-9FB3-DA415E06B778}" presName="topConnNode3" presStyleLbl="asst1" presStyleIdx="0" presStyleCnt="0"/>
      <dgm:spPr/>
      <dgm:t>
        <a:bodyPr/>
        <a:lstStyle/>
        <a:p>
          <a:endParaRPr lang="en-US"/>
        </a:p>
      </dgm:t>
    </dgm:pt>
    <dgm:pt modelId="{70782DFA-B351-4112-A592-1885F07190B1}" type="pres">
      <dgm:prSet presAssocID="{BDA4ECFB-A71A-42A3-9FB3-DA415E06B778}" presName="hierChild6" presStyleCnt="0"/>
      <dgm:spPr/>
    </dgm:pt>
    <dgm:pt modelId="{A34357E7-2696-4F24-85FA-8706573648A8}" type="pres">
      <dgm:prSet presAssocID="{BDA4ECFB-A71A-42A3-9FB3-DA415E06B778}" presName="hierChild7" presStyleCnt="0"/>
      <dgm:spPr/>
    </dgm:pt>
    <dgm:pt modelId="{9C7BA5C2-A357-4C49-B23B-F4E0E5E69D81}" type="pres">
      <dgm:prSet presAssocID="{1CEE894A-C8DC-477F-9281-0464450AA7B7}" presName="Name101" presStyleLbl="parChTrans1D2" presStyleIdx="1" presStyleCnt="2"/>
      <dgm:spPr/>
      <dgm:t>
        <a:bodyPr/>
        <a:lstStyle/>
        <a:p>
          <a:endParaRPr lang="en-US"/>
        </a:p>
      </dgm:t>
    </dgm:pt>
    <dgm:pt modelId="{78B97508-C837-4D30-8965-A1FAC81396B0}" type="pres">
      <dgm:prSet presAssocID="{2F7765A0-6A1E-439F-B624-31F4F03A9E0D}" presName="hierRoot3" presStyleCnt="0">
        <dgm:presLayoutVars>
          <dgm:hierBranch val="init"/>
        </dgm:presLayoutVars>
      </dgm:prSet>
      <dgm:spPr/>
    </dgm:pt>
    <dgm:pt modelId="{8975B2C1-5DAF-4307-AD09-5AAC4F961C54}" type="pres">
      <dgm:prSet presAssocID="{2F7765A0-6A1E-439F-B624-31F4F03A9E0D}" presName="rootComposite3" presStyleCnt="0"/>
      <dgm:spPr/>
    </dgm:pt>
    <dgm:pt modelId="{C4770B36-AB6E-4B30-A004-1D47900554F6}" type="pres">
      <dgm:prSet presAssocID="{2F7765A0-6A1E-439F-B624-31F4F03A9E0D}" presName="rootText3" presStyleLbl="alignAcc1" presStyleIdx="0" presStyleCnt="0">
        <dgm:presLayoutVars>
          <dgm:chPref val="3"/>
        </dgm:presLayoutVars>
      </dgm:prSet>
      <dgm:spPr/>
      <dgm:t>
        <a:bodyPr/>
        <a:lstStyle/>
        <a:p>
          <a:endParaRPr lang="en-US"/>
        </a:p>
      </dgm:t>
    </dgm:pt>
    <dgm:pt modelId="{91863EC2-F34C-4757-8FAD-A252AE783FD5}" type="pres">
      <dgm:prSet presAssocID="{2F7765A0-6A1E-439F-B624-31F4F03A9E0D}" presName="topArc3" presStyleLbl="parChTrans1D1" presStyleIdx="18" presStyleCnt="28"/>
      <dgm:spPr/>
    </dgm:pt>
    <dgm:pt modelId="{F4FEEFFC-9606-49CE-B004-5E9DB8DF1702}" type="pres">
      <dgm:prSet presAssocID="{2F7765A0-6A1E-439F-B624-31F4F03A9E0D}" presName="bottomArc3" presStyleLbl="parChTrans1D1" presStyleIdx="19" presStyleCnt="28"/>
      <dgm:spPr/>
    </dgm:pt>
    <dgm:pt modelId="{25DC7815-5B18-44E1-95BA-4F161449408E}" type="pres">
      <dgm:prSet presAssocID="{2F7765A0-6A1E-439F-B624-31F4F03A9E0D}" presName="topConnNode3" presStyleLbl="asst1" presStyleIdx="0" presStyleCnt="0"/>
      <dgm:spPr/>
      <dgm:t>
        <a:bodyPr/>
        <a:lstStyle/>
        <a:p>
          <a:endParaRPr lang="en-US"/>
        </a:p>
      </dgm:t>
    </dgm:pt>
    <dgm:pt modelId="{8FA6E4C7-FE0D-41FE-A351-BC05C53FC970}" type="pres">
      <dgm:prSet presAssocID="{2F7765A0-6A1E-439F-B624-31F4F03A9E0D}" presName="hierChild6" presStyleCnt="0"/>
      <dgm:spPr/>
    </dgm:pt>
    <dgm:pt modelId="{F2599F44-D7A1-43F7-9722-0BD325F6F7DE}" type="pres">
      <dgm:prSet presAssocID="{2F7765A0-6A1E-439F-B624-31F4F03A9E0D}" presName="hierChild7" presStyleCnt="0"/>
      <dgm:spPr/>
    </dgm:pt>
    <dgm:pt modelId="{4E3B3876-DE7E-486C-9EF9-314C5FFB7C22}" type="pres">
      <dgm:prSet presAssocID="{F99CF1FD-4ED1-4688-8D7B-3857AC51181C}" presName="Name101" presStyleLbl="parChTrans1D3" presStyleIdx="3" presStyleCnt="5"/>
      <dgm:spPr/>
      <dgm:t>
        <a:bodyPr/>
        <a:lstStyle/>
        <a:p>
          <a:endParaRPr lang="en-US"/>
        </a:p>
      </dgm:t>
    </dgm:pt>
    <dgm:pt modelId="{002BBA95-8060-425F-9897-B5615AB98CB8}" type="pres">
      <dgm:prSet presAssocID="{91D01AE3-4FC4-4E24-AAF6-E5312D39FFCF}" presName="hierRoot3" presStyleCnt="0">
        <dgm:presLayoutVars>
          <dgm:hierBranch val="init"/>
        </dgm:presLayoutVars>
      </dgm:prSet>
      <dgm:spPr/>
    </dgm:pt>
    <dgm:pt modelId="{7FA4CB9D-1562-4E50-9699-1D15C88BA6D4}" type="pres">
      <dgm:prSet presAssocID="{91D01AE3-4FC4-4E24-AAF6-E5312D39FFCF}" presName="rootComposite3" presStyleCnt="0"/>
      <dgm:spPr/>
    </dgm:pt>
    <dgm:pt modelId="{4D9F9AC6-D4A4-4B1D-B1B7-72BB3F2AD403}" type="pres">
      <dgm:prSet presAssocID="{91D01AE3-4FC4-4E24-AAF6-E5312D39FFCF}" presName="rootText3" presStyleLbl="alignAcc1" presStyleIdx="0" presStyleCnt="0">
        <dgm:presLayoutVars>
          <dgm:chPref val="3"/>
        </dgm:presLayoutVars>
      </dgm:prSet>
      <dgm:spPr/>
      <dgm:t>
        <a:bodyPr/>
        <a:lstStyle/>
        <a:p>
          <a:endParaRPr lang="en-US"/>
        </a:p>
      </dgm:t>
    </dgm:pt>
    <dgm:pt modelId="{0F88F735-3B59-4A58-8CAE-D8FC1381ED17}" type="pres">
      <dgm:prSet presAssocID="{91D01AE3-4FC4-4E24-AAF6-E5312D39FFCF}" presName="topArc3" presStyleLbl="parChTrans1D1" presStyleIdx="20" presStyleCnt="28"/>
      <dgm:spPr/>
    </dgm:pt>
    <dgm:pt modelId="{BA47AE64-9F23-4F7B-8894-2A777E74EE20}" type="pres">
      <dgm:prSet presAssocID="{91D01AE3-4FC4-4E24-AAF6-E5312D39FFCF}" presName="bottomArc3" presStyleLbl="parChTrans1D1" presStyleIdx="21" presStyleCnt="28"/>
      <dgm:spPr/>
    </dgm:pt>
    <dgm:pt modelId="{C85003F1-0B50-4105-B639-FC778F3470BD}" type="pres">
      <dgm:prSet presAssocID="{91D01AE3-4FC4-4E24-AAF6-E5312D39FFCF}" presName="topConnNode3" presStyleLbl="asst1" presStyleIdx="0" presStyleCnt="0"/>
      <dgm:spPr/>
      <dgm:t>
        <a:bodyPr/>
        <a:lstStyle/>
        <a:p>
          <a:endParaRPr lang="en-US"/>
        </a:p>
      </dgm:t>
    </dgm:pt>
    <dgm:pt modelId="{C2D2DBE5-8806-42C7-A7F8-8A4E0A9563A4}" type="pres">
      <dgm:prSet presAssocID="{91D01AE3-4FC4-4E24-AAF6-E5312D39FFCF}" presName="hierChild6" presStyleCnt="0"/>
      <dgm:spPr/>
    </dgm:pt>
    <dgm:pt modelId="{036645B7-4DA8-44C2-B989-05EF0CA53617}" type="pres">
      <dgm:prSet presAssocID="{91D01AE3-4FC4-4E24-AAF6-E5312D39FFCF}" presName="hierChild7" presStyleCnt="0"/>
      <dgm:spPr/>
    </dgm:pt>
    <dgm:pt modelId="{27314DFA-4686-4E02-AC62-77E08E955FB2}" type="pres">
      <dgm:prSet presAssocID="{790F570A-1AF4-4D8A-B293-139817ABE82F}" presName="Name101" presStyleLbl="parChTrans1D4" presStyleIdx="4" presStyleCnt="6"/>
      <dgm:spPr/>
      <dgm:t>
        <a:bodyPr/>
        <a:lstStyle/>
        <a:p>
          <a:endParaRPr lang="en-US"/>
        </a:p>
      </dgm:t>
    </dgm:pt>
    <dgm:pt modelId="{C4B4F1AE-6AA5-4837-AE28-D3214EB5FBE4}" type="pres">
      <dgm:prSet presAssocID="{5F345793-75D7-4708-AC99-2DD962D1AA66}" presName="hierRoot3" presStyleCnt="0">
        <dgm:presLayoutVars>
          <dgm:hierBranch val="init"/>
        </dgm:presLayoutVars>
      </dgm:prSet>
      <dgm:spPr/>
    </dgm:pt>
    <dgm:pt modelId="{6A7B1C40-C769-41AC-9FC0-8F92EF810571}" type="pres">
      <dgm:prSet presAssocID="{5F345793-75D7-4708-AC99-2DD962D1AA66}" presName="rootComposite3" presStyleCnt="0"/>
      <dgm:spPr/>
    </dgm:pt>
    <dgm:pt modelId="{350C1DA2-47E5-4DFC-A952-97742AC2EE98}" type="pres">
      <dgm:prSet presAssocID="{5F345793-75D7-4708-AC99-2DD962D1AA66}" presName="rootText3" presStyleLbl="alignAcc1" presStyleIdx="0" presStyleCnt="0">
        <dgm:presLayoutVars>
          <dgm:chPref val="3"/>
        </dgm:presLayoutVars>
      </dgm:prSet>
      <dgm:spPr/>
      <dgm:t>
        <a:bodyPr/>
        <a:lstStyle/>
        <a:p>
          <a:endParaRPr lang="en-US"/>
        </a:p>
      </dgm:t>
    </dgm:pt>
    <dgm:pt modelId="{FB5C5D14-AEA0-4529-A6BE-FDA5EA1D3273}" type="pres">
      <dgm:prSet presAssocID="{5F345793-75D7-4708-AC99-2DD962D1AA66}" presName="topArc3" presStyleLbl="parChTrans1D1" presStyleIdx="22" presStyleCnt="28"/>
      <dgm:spPr/>
    </dgm:pt>
    <dgm:pt modelId="{78755314-57D7-42FB-B4DC-7E1B5E80D128}" type="pres">
      <dgm:prSet presAssocID="{5F345793-75D7-4708-AC99-2DD962D1AA66}" presName="bottomArc3" presStyleLbl="parChTrans1D1" presStyleIdx="23" presStyleCnt="28"/>
      <dgm:spPr/>
    </dgm:pt>
    <dgm:pt modelId="{139EBA17-8F48-4B31-ADBC-42611AED507C}" type="pres">
      <dgm:prSet presAssocID="{5F345793-75D7-4708-AC99-2DD962D1AA66}" presName="topConnNode3" presStyleLbl="asst1" presStyleIdx="0" presStyleCnt="0"/>
      <dgm:spPr/>
      <dgm:t>
        <a:bodyPr/>
        <a:lstStyle/>
        <a:p>
          <a:endParaRPr lang="en-US"/>
        </a:p>
      </dgm:t>
    </dgm:pt>
    <dgm:pt modelId="{B7FE2782-E0BE-471F-946F-5D80104267D3}" type="pres">
      <dgm:prSet presAssocID="{5F345793-75D7-4708-AC99-2DD962D1AA66}" presName="hierChild6" presStyleCnt="0"/>
      <dgm:spPr/>
    </dgm:pt>
    <dgm:pt modelId="{643AAD08-E62B-4153-B22E-45EAD473EBA8}" type="pres">
      <dgm:prSet presAssocID="{5F345793-75D7-4708-AC99-2DD962D1AA66}" presName="hierChild7" presStyleCnt="0"/>
      <dgm:spPr/>
    </dgm:pt>
    <dgm:pt modelId="{EBD3E2B4-21FC-49AD-AEA3-C9A369D08CD8}" type="pres">
      <dgm:prSet presAssocID="{01CAC867-86B4-4073-A0C0-E9B9A022C92E}" presName="Name101" presStyleLbl="parChTrans1D4" presStyleIdx="5" presStyleCnt="6"/>
      <dgm:spPr/>
      <dgm:t>
        <a:bodyPr/>
        <a:lstStyle/>
        <a:p>
          <a:endParaRPr lang="en-US"/>
        </a:p>
      </dgm:t>
    </dgm:pt>
    <dgm:pt modelId="{1FD94B37-1453-418E-81AB-8CC41ECFF988}" type="pres">
      <dgm:prSet presAssocID="{7FAC7711-E444-4AAE-ACC5-0575A6265565}" presName="hierRoot3" presStyleCnt="0">
        <dgm:presLayoutVars>
          <dgm:hierBranch val="init"/>
        </dgm:presLayoutVars>
      </dgm:prSet>
      <dgm:spPr/>
    </dgm:pt>
    <dgm:pt modelId="{BA122149-67B1-43BD-8001-830448259ECE}" type="pres">
      <dgm:prSet presAssocID="{7FAC7711-E444-4AAE-ACC5-0575A6265565}" presName="rootComposite3" presStyleCnt="0"/>
      <dgm:spPr/>
    </dgm:pt>
    <dgm:pt modelId="{B1CEF0EE-52E9-4F0D-BCB3-BEA681B937E8}" type="pres">
      <dgm:prSet presAssocID="{7FAC7711-E444-4AAE-ACC5-0575A6265565}" presName="rootText3" presStyleLbl="alignAcc1" presStyleIdx="0" presStyleCnt="0">
        <dgm:presLayoutVars>
          <dgm:chPref val="3"/>
        </dgm:presLayoutVars>
      </dgm:prSet>
      <dgm:spPr/>
      <dgm:t>
        <a:bodyPr/>
        <a:lstStyle/>
        <a:p>
          <a:endParaRPr lang="en-US"/>
        </a:p>
      </dgm:t>
    </dgm:pt>
    <dgm:pt modelId="{CBE5FFC4-DB03-4026-8EB6-E140159A6B2D}" type="pres">
      <dgm:prSet presAssocID="{7FAC7711-E444-4AAE-ACC5-0575A6265565}" presName="topArc3" presStyleLbl="parChTrans1D1" presStyleIdx="24" presStyleCnt="28"/>
      <dgm:spPr/>
    </dgm:pt>
    <dgm:pt modelId="{D27660F9-1AE1-4A01-B4A9-53CA240E09EC}" type="pres">
      <dgm:prSet presAssocID="{7FAC7711-E444-4AAE-ACC5-0575A6265565}" presName="bottomArc3" presStyleLbl="parChTrans1D1" presStyleIdx="25" presStyleCnt="28"/>
      <dgm:spPr/>
    </dgm:pt>
    <dgm:pt modelId="{5C2C1893-B595-4D25-B241-D1BCB71EB3FC}" type="pres">
      <dgm:prSet presAssocID="{7FAC7711-E444-4AAE-ACC5-0575A6265565}" presName="topConnNode3" presStyleLbl="asst1" presStyleIdx="0" presStyleCnt="0"/>
      <dgm:spPr/>
      <dgm:t>
        <a:bodyPr/>
        <a:lstStyle/>
        <a:p>
          <a:endParaRPr lang="en-US"/>
        </a:p>
      </dgm:t>
    </dgm:pt>
    <dgm:pt modelId="{05812F56-0154-4355-AA0C-CB1F72267954}" type="pres">
      <dgm:prSet presAssocID="{7FAC7711-E444-4AAE-ACC5-0575A6265565}" presName="hierChild6" presStyleCnt="0"/>
      <dgm:spPr/>
    </dgm:pt>
    <dgm:pt modelId="{230F1F4F-7A3E-47F1-9A78-79C1B1765F31}" type="pres">
      <dgm:prSet presAssocID="{7FAC7711-E444-4AAE-ACC5-0575A6265565}" presName="hierChild7" presStyleCnt="0"/>
      <dgm:spPr/>
    </dgm:pt>
    <dgm:pt modelId="{6DCC6CF8-A0D6-43CD-A8D4-24BD6D9D749F}" type="pres">
      <dgm:prSet presAssocID="{C92A632F-4E86-42BE-A44B-849EA16CB6C4}" presName="Name101" presStyleLbl="parChTrans1D3" presStyleIdx="4" presStyleCnt="5"/>
      <dgm:spPr/>
      <dgm:t>
        <a:bodyPr/>
        <a:lstStyle/>
        <a:p>
          <a:endParaRPr lang="en-US"/>
        </a:p>
      </dgm:t>
    </dgm:pt>
    <dgm:pt modelId="{FAD35829-7748-40D7-858D-93B87B977771}" type="pres">
      <dgm:prSet presAssocID="{7759BEEC-473E-4172-AF03-EB96EC4AABDE}" presName="hierRoot3" presStyleCnt="0">
        <dgm:presLayoutVars>
          <dgm:hierBranch val="init"/>
        </dgm:presLayoutVars>
      </dgm:prSet>
      <dgm:spPr/>
    </dgm:pt>
    <dgm:pt modelId="{9758D172-2EB6-4049-AF5E-F74F5EF5A4EE}" type="pres">
      <dgm:prSet presAssocID="{7759BEEC-473E-4172-AF03-EB96EC4AABDE}" presName="rootComposite3" presStyleCnt="0"/>
      <dgm:spPr/>
    </dgm:pt>
    <dgm:pt modelId="{F07A00B8-6385-429D-826D-95A43103CDBD}" type="pres">
      <dgm:prSet presAssocID="{7759BEEC-473E-4172-AF03-EB96EC4AABDE}" presName="rootText3" presStyleLbl="alignAcc1" presStyleIdx="0" presStyleCnt="0">
        <dgm:presLayoutVars>
          <dgm:chPref val="3"/>
        </dgm:presLayoutVars>
      </dgm:prSet>
      <dgm:spPr/>
      <dgm:t>
        <a:bodyPr/>
        <a:lstStyle/>
        <a:p>
          <a:endParaRPr lang="en-US"/>
        </a:p>
      </dgm:t>
    </dgm:pt>
    <dgm:pt modelId="{5B3EA2C6-FB6F-40D7-9FF0-0528256DB5BC}" type="pres">
      <dgm:prSet presAssocID="{7759BEEC-473E-4172-AF03-EB96EC4AABDE}" presName="topArc3" presStyleLbl="parChTrans1D1" presStyleIdx="26" presStyleCnt="28"/>
      <dgm:spPr/>
    </dgm:pt>
    <dgm:pt modelId="{62CAFF48-2449-450D-98D1-43BA386909DD}" type="pres">
      <dgm:prSet presAssocID="{7759BEEC-473E-4172-AF03-EB96EC4AABDE}" presName="bottomArc3" presStyleLbl="parChTrans1D1" presStyleIdx="27" presStyleCnt="28"/>
      <dgm:spPr/>
    </dgm:pt>
    <dgm:pt modelId="{55A39EBF-9A75-4782-8728-226DCB633375}" type="pres">
      <dgm:prSet presAssocID="{7759BEEC-473E-4172-AF03-EB96EC4AABDE}" presName="topConnNode3" presStyleLbl="asst1" presStyleIdx="0" presStyleCnt="0"/>
      <dgm:spPr/>
      <dgm:t>
        <a:bodyPr/>
        <a:lstStyle/>
        <a:p>
          <a:endParaRPr lang="en-US"/>
        </a:p>
      </dgm:t>
    </dgm:pt>
    <dgm:pt modelId="{60060442-82FE-413E-A08F-C8021732D160}" type="pres">
      <dgm:prSet presAssocID="{7759BEEC-473E-4172-AF03-EB96EC4AABDE}" presName="hierChild6" presStyleCnt="0"/>
      <dgm:spPr/>
    </dgm:pt>
    <dgm:pt modelId="{5700460E-D293-407D-A981-B59E2BF9EFC5}" type="pres">
      <dgm:prSet presAssocID="{7759BEEC-473E-4172-AF03-EB96EC4AABDE}" presName="hierChild7" presStyleCnt="0"/>
      <dgm:spPr/>
    </dgm:pt>
  </dgm:ptLst>
  <dgm:cxnLst>
    <dgm:cxn modelId="{30AD15A9-FC58-4C8F-BCB0-B6F7781ECDD3}" srcId="{18013396-DA04-4D4B-936E-9F21536F6891}" destId="{84CE8BD4-F3BC-4D15-9CF4-C305E6179951}" srcOrd="0" destOrd="0" parTransId="{BE53B6F7-ED0C-4EC8-8DE2-E026EA828D59}" sibTransId="{35DE0226-0D99-4153-A694-EFA769190FBA}"/>
    <dgm:cxn modelId="{8F235229-38E6-472A-8EC1-842DC88E067C}" type="presOf" srcId="{1289A04C-6FBB-4610-978C-72D04C2A35B0}" destId="{1BACF3CA-A82D-4A9E-907C-B65F0FEEE389}" srcOrd="0" destOrd="0" presId="urn:microsoft.com/office/officeart/2008/layout/HalfCircleOrganizationChart"/>
    <dgm:cxn modelId="{F5002293-B0AF-4C2F-8992-87D4FCDD6B3C}" type="presOf" srcId="{7FAC7711-E444-4AAE-ACC5-0575A6265565}" destId="{B1CEF0EE-52E9-4F0D-BCB3-BEA681B937E8}" srcOrd="0" destOrd="0" presId="urn:microsoft.com/office/officeart/2008/layout/HalfCircleOrganizationChart"/>
    <dgm:cxn modelId="{20C39DA3-6F75-40FD-BC25-3C8C0460851C}" srcId="{84CE8BD4-F3BC-4D15-9CF4-C305E6179951}" destId="{F9DE4376-E637-404A-B5B3-0F64B44F0ECD}" srcOrd="0" destOrd="0" parTransId="{3244A4C7-716D-43ED-86C1-48AD52476E32}" sibTransId="{AD88F7CF-51B9-4871-B6A8-B18171A46B76}"/>
    <dgm:cxn modelId="{B2649662-3607-472C-8B8A-B5CA5DF6B6F6}" type="presOf" srcId="{F3A285F7-5850-4C9C-B1FA-BCCBBF510927}" destId="{9E5AD475-721B-4D8C-B08C-20C5CB5444EE}" srcOrd="0" destOrd="0" presId="urn:microsoft.com/office/officeart/2008/layout/HalfCircleOrganizationChart"/>
    <dgm:cxn modelId="{E500FDB2-6241-4BB3-B147-C9972E08AEAE}" type="presOf" srcId="{69F11AF5-676D-42E6-A5BE-8EBBD846095B}" destId="{FF93D4DA-B28F-475F-92B5-C1198868F139}" srcOrd="1" destOrd="0" presId="urn:microsoft.com/office/officeart/2008/layout/HalfCircleOrganizationChart"/>
    <dgm:cxn modelId="{3D89E953-ED71-4411-8025-9FBCD80305A8}" type="presOf" srcId="{DBE41E75-26D2-4D46-8F1C-189CB06D4755}" destId="{CD239735-3298-4833-B552-59684E7C7579}" srcOrd="0" destOrd="0" presId="urn:microsoft.com/office/officeart/2008/layout/HalfCircleOrganizationChart"/>
    <dgm:cxn modelId="{E7F75C20-725D-4967-8994-E5D27070B7F3}" type="presOf" srcId="{69F11AF5-676D-42E6-A5BE-8EBBD846095B}" destId="{A260E1BD-558E-48BB-A592-F48E6E22CA64}" srcOrd="0" destOrd="0" presId="urn:microsoft.com/office/officeart/2008/layout/HalfCircleOrganizationChart"/>
    <dgm:cxn modelId="{5F085A47-A0F2-4E9B-A04B-FA0A878413FE}" srcId="{18013396-DA04-4D4B-936E-9F21536F6891}" destId="{2F7765A0-6A1E-439F-B624-31F4F03A9E0D}" srcOrd="1" destOrd="0" parTransId="{1CEE894A-C8DC-477F-9281-0464450AA7B7}" sibTransId="{F2D38EF0-B69C-4D26-830C-4BFE2D1DFB7F}"/>
    <dgm:cxn modelId="{A996AE25-86BC-43F0-92FC-D6C6511F772A}" type="presOf" srcId="{2F7765A0-6A1E-439F-B624-31F4F03A9E0D}" destId="{25DC7815-5B18-44E1-95BA-4F161449408E}" srcOrd="1" destOrd="0" presId="urn:microsoft.com/office/officeart/2008/layout/HalfCircleOrganizationChart"/>
    <dgm:cxn modelId="{628BD6B2-AAE4-40FD-8889-B63321176838}" type="presOf" srcId="{F6E5FB9F-EE60-4AB2-8CE4-21AE45A4229D}" destId="{8972FF11-90E4-4A34-9E69-629689E2B4BB}" srcOrd="0" destOrd="0" presId="urn:microsoft.com/office/officeart/2008/layout/HalfCircleOrganizationChart"/>
    <dgm:cxn modelId="{A219BACF-95EE-4CF3-AD89-74B2D4958C65}" srcId="{2F7765A0-6A1E-439F-B624-31F4F03A9E0D}" destId="{7759BEEC-473E-4172-AF03-EB96EC4AABDE}" srcOrd="1" destOrd="0" parTransId="{C92A632F-4E86-42BE-A44B-849EA16CB6C4}" sibTransId="{067BD713-42C6-4232-AFC9-5DD7C4A0497E}"/>
    <dgm:cxn modelId="{2BF03D90-D907-4E51-AF26-DD87A8B0B5F4}" type="presOf" srcId="{91D01AE3-4FC4-4E24-AAF6-E5312D39FFCF}" destId="{C85003F1-0B50-4105-B639-FC778F3470BD}" srcOrd="1" destOrd="0" presId="urn:microsoft.com/office/officeart/2008/layout/HalfCircleOrganizationChart"/>
    <dgm:cxn modelId="{E85C920A-0C8E-4543-A484-B52368C9F53D}" srcId="{AF9D871F-A20A-4D3E-A14E-47EEAC9CD4EC}" destId="{1289A04C-6FBB-4610-978C-72D04C2A35B0}" srcOrd="0" destOrd="0" parTransId="{C21312ED-D3C6-44D5-AFD4-C231B8485E4D}" sibTransId="{4BAE8453-A6DC-42FD-8A7E-AD414C8EE8EF}"/>
    <dgm:cxn modelId="{68C779A5-FA15-48CF-9B0B-30CE0E3D0C63}" type="presOf" srcId="{790F570A-1AF4-4D8A-B293-139817ABE82F}" destId="{27314DFA-4686-4E02-AC62-77E08E955FB2}" srcOrd="0" destOrd="0" presId="urn:microsoft.com/office/officeart/2008/layout/HalfCircleOrganizationChart"/>
    <dgm:cxn modelId="{9899E196-F9FD-4FCF-8A9D-731EF581C8F6}" type="presOf" srcId="{3244A4C7-716D-43ED-86C1-48AD52476E32}" destId="{ABC7CC80-2B07-4AE0-AF1C-5FAA4B41B272}" srcOrd="0" destOrd="0" presId="urn:microsoft.com/office/officeart/2008/layout/HalfCircleOrganizationChart"/>
    <dgm:cxn modelId="{DE828B0E-4617-4E95-A82C-FB7269CF5E97}" type="presOf" srcId="{18013396-DA04-4D4B-936E-9F21536F6891}" destId="{B2A44C53-3EB8-4186-A50A-F5C52448FF10}" srcOrd="0" destOrd="0" presId="urn:microsoft.com/office/officeart/2008/layout/HalfCircleOrganizationChart"/>
    <dgm:cxn modelId="{34E21212-D30D-4C23-B99D-5D859787DF3B}" srcId="{91D01AE3-4FC4-4E24-AAF6-E5312D39FFCF}" destId="{7FAC7711-E444-4AAE-ACC5-0575A6265565}" srcOrd="1" destOrd="0" parTransId="{01CAC867-86B4-4073-A0C0-E9B9A022C92E}" sibTransId="{FFE7E56E-9312-4D7F-8E92-8474CCE9BBC3}"/>
    <dgm:cxn modelId="{4D73EDCE-3123-45B7-9AE6-737E06906F46}" type="presOf" srcId="{AF9D871F-A20A-4D3E-A14E-47EEAC9CD4EC}" destId="{633578D4-7855-4EB7-8AF9-69507101B5F6}" srcOrd="0" destOrd="0" presId="urn:microsoft.com/office/officeart/2008/layout/HalfCircleOrganizationChart"/>
    <dgm:cxn modelId="{4FDF065C-57D1-4EA6-9AB3-88A59EB9BC21}" type="presOf" srcId="{C21312ED-D3C6-44D5-AFD4-C231B8485E4D}" destId="{F3D6EF0D-77CF-4125-B41F-5DC84E341DD1}" srcOrd="0" destOrd="0" presId="urn:microsoft.com/office/officeart/2008/layout/HalfCircleOrganizationChart"/>
    <dgm:cxn modelId="{3B93BAE0-B728-4958-B790-3FEED3B75EA7}" type="presOf" srcId="{F9DE4376-E637-404A-B5B3-0F64B44F0ECD}" destId="{7CDECA5C-86B5-40EA-A79A-30AF731AB23D}" srcOrd="1" destOrd="0" presId="urn:microsoft.com/office/officeart/2008/layout/HalfCircleOrganizationChart"/>
    <dgm:cxn modelId="{E020A1FF-E98F-4765-A358-B2F1A30EDCDB}" type="presOf" srcId="{D09C37AC-0200-4070-AB22-084ECD049CDC}" destId="{72E577A3-169B-406F-8472-2031D28E9C7D}" srcOrd="0" destOrd="0" presId="urn:microsoft.com/office/officeart/2008/layout/HalfCircleOrganizationChart"/>
    <dgm:cxn modelId="{C838D32F-0E84-461D-B53B-8D2701B23065}" type="presOf" srcId="{C92A632F-4E86-42BE-A44B-849EA16CB6C4}" destId="{6DCC6CF8-A0D6-43CD-A8D4-24BD6D9D749F}" srcOrd="0" destOrd="0" presId="urn:microsoft.com/office/officeart/2008/layout/HalfCircleOrganizationChart"/>
    <dgm:cxn modelId="{68321A77-01E2-48FC-9A40-260168A4F138}" type="presOf" srcId="{7759BEEC-473E-4172-AF03-EB96EC4AABDE}" destId="{F07A00B8-6385-429D-826D-95A43103CDBD}" srcOrd="0" destOrd="0" presId="urn:microsoft.com/office/officeart/2008/layout/HalfCircleOrganizationChart"/>
    <dgm:cxn modelId="{B175C78A-57E2-4115-A745-21051E41C852}" srcId="{0C8A4916-69FE-4C8C-8523-D34768BF36F1}" destId="{F3A285F7-5850-4C9C-B1FA-BCCBBF510927}" srcOrd="0" destOrd="0" parTransId="{E907BA0C-A4AD-49E8-949D-73A291F17ADB}" sibTransId="{07BBDB4D-B4A4-48A1-9783-3053A78D10F7}"/>
    <dgm:cxn modelId="{6780C64D-ED26-4A99-834D-081C4FDC29E9}" type="presOf" srcId="{84CE8BD4-F3BC-4D15-9CF4-C305E6179951}" destId="{7F47093D-BAEF-48E9-BD88-67B03C7B6872}" srcOrd="1" destOrd="0" presId="urn:microsoft.com/office/officeart/2008/layout/HalfCircleOrganizationChart"/>
    <dgm:cxn modelId="{91F7ABB8-5A65-4E97-8180-6A04694FDA73}" type="presOf" srcId="{0C8A4916-69FE-4C8C-8523-D34768BF36F1}" destId="{044EE29C-C2CB-4DB6-8216-E75E2B758CEC}" srcOrd="0" destOrd="0" presId="urn:microsoft.com/office/officeart/2008/layout/HalfCircleOrganizationChart"/>
    <dgm:cxn modelId="{64D9E050-AF06-44C8-B1A9-E3774E53AAE6}" type="presOf" srcId="{91D01AE3-4FC4-4E24-AAF6-E5312D39FFCF}" destId="{4D9F9AC6-D4A4-4B1D-B1B7-72BB3F2AD403}" srcOrd="0" destOrd="0" presId="urn:microsoft.com/office/officeart/2008/layout/HalfCircleOrganizationChart"/>
    <dgm:cxn modelId="{91C1BEA8-D118-4310-A8CD-E4A79C7540D9}" srcId="{84CE8BD4-F3BC-4D15-9CF4-C305E6179951}" destId="{0C8A4916-69FE-4C8C-8523-D34768BF36F1}" srcOrd="1" destOrd="0" parTransId="{DBE41E75-26D2-4D46-8F1C-189CB06D4755}" sibTransId="{7B53FA8D-185B-4E1A-B977-65923E9DDA04}"/>
    <dgm:cxn modelId="{A587F4D9-23EC-4F5D-856F-D70D24A2D983}" srcId="{0C8A4916-69FE-4C8C-8523-D34768BF36F1}" destId="{AF9D871F-A20A-4D3E-A14E-47EEAC9CD4EC}" srcOrd="1" destOrd="0" parTransId="{13DB9C18-4FF6-4F3E-A52E-22B28B92E0D4}" sibTransId="{CE4A9B72-E7D8-4DB2-936C-3D630071A938}"/>
    <dgm:cxn modelId="{4A205474-9D30-449D-ABD4-963958074AD0}" type="presOf" srcId="{2F7765A0-6A1E-439F-B624-31F4F03A9E0D}" destId="{C4770B36-AB6E-4B30-A004-1D47900554F6}" srcOrd="0" destOrd="0" presId="urn:microsoft.com/office/officeart/2008/layout/HalfCircleOrganizationChart"/>
    <dgm:cxn modelId="{06B075B3-E8D6-4476-ACCE-6C23506E890E}" srcId="{91D01AE3-4FC4-4E24-AAF6-E5312D39FFCF}" destId="{5F345793-75D7-4708-AC99-2DD962D1AA66}" srcOrd="0" destOrd="0" parTransId="{790F570A-1AF4-4D8A-B293-139817ABE82F}" sibTransId="{D63DCFB7-1A86-432C-AC88-EB063D6F1A01}"/>
    <dgm:cxn modelId="{78A65DB6-6FCB-4A02-855F-CB9B7EE0AFC8}" type="presOf" srcId="{BE53B6F7-ED0C-4EC8-8DE2-E026EA828D59}" destId="{C3746A2E-3004-4E5B-8059-4AF465E2CCED}" srcOrd="0" destOrd="0" presId="urn:microsoft.com/office/officeart/2008/layout/HalfCircleOrganizationChart"/>
    <dgm:cxn modelId="{FA65FA29-B788-40DC-8D3B-6EEA15F6EC52}" type="presOf" srcId="{BDA4ECFB-A71A-42A3-9FB3-DA415E06B778}" destId="{A300C209-2809-4C9F-9A63-C5DFF7369CCB}" srcOrd="0" destOrd="0" presId="urn:microsoft.com/office/officeart/2008/layout/HalfCircleOrganizationChart"/>
    <dgm:cxn modelId="{D10C52CF-95B2-4C6A-AA60-DDB4054672BC}" srcId="{F6E5FB9F-EE60-4AB2-8CE4-21AE45A4229D}" destId="{18013396-DA04-4D4B-936E-9F21536F6891}" srcOrd="0" destOrd="0" parTransId="{4E0A2485-DB08-4985-98BE-619DC50C6CCC}" sibTransId="{71DFB274-F704-4C84-A541-BF14006D5D8C}"/>
    <dgm:cxn modelId="{89BAE489-CAB8-48E5-9B3C-CF8A2FBE5665}" type="presOf" srcId="{DC3C5DC0-1B5B-4872-8123-A91B568AFDB5}" destId="{1B93D77B-535C-418D-A4CA-01079CD145E4}" srcOrd="0" destOrd="0" presId="urn:microsoft.com/office/officeart/2008/layout/HalfCircleOrganizationChart"/>
    <dgm:cxn modelId="{3F452579-91F2-4E4A-AB33-2D063F52B3E5}" type="presOf" srcId="{5F345793-75D7-4708-AC99-2DD962D1AA66}" destId="{139EBA17-8F48-4B31-ADBC-42611AED507C}" srcOrd="1" destOrd="0" presId="urn:microsoft.com/office/officeart/2008/layout/HalfCircleOrganizationChart"/>
    <dgm:cxn modelId="{90FB4BB1-04B2-4062-886E-4AA58FD4ECDB}" type="presOf" srcId="{E907BA0C-A4AD-49E8-949D-73A291F17ADB}" destId="{7A451752-2E92-4AFB-A6A2-14BE486C6123}" srcOrd="0" destOrd="0" presId="urn:microsoft.com/office/officeart/2008/layout/HalfCircleOrganizationChart"/>
    <dgm:cxn modelId="{A0B0BBEF-6A80-4CCB-8561-FEE905CAFCEF}" type="presOf" srcId="{01CAC867-86B4-4073-A0C0-E9B9A022C92E}" destId="{EBD3E2B4-21FC-49AD-AEA3-C9A369D08CD8}" srcOrd="0" destOrd="0" presId="urn:microsoft.com/office/officeart/2008/layout/HalfCircleOrganizationChart"/>
    <dgm:cxn modelId="{811F3151-CA66-42A9-A67E-E57F30A9213B}" type="presOf" srcId="{1289A04C-6FBB-4610-978C-72D04C2A35B0}" destId="{31A0A439-C082-4860-A9F2-C8030B229FB9}" srcOrd="1" destOrd="0" presId="urn:microsoft.com/office/officeart/2008/layout/HalfCircleOrganizationChart"/>
    <dgm:cxn modelId="{7EA88019-3380-41DF-A53A-E9B0F28758B7}" type="presOf" srcId="{BDA4ECFB-A71A-42A3-9FB3-DA415E06B778}" destId="{9C7850E6-3B54-4C33-BC4C-9F723FFB707E}" srcOrd="1" destOrd="0" presId="urn:microsoft.com/office/officeart/2008/layout/HalfCircleOrganizationChart"/>
    <dgm:cxn modelId="{AAF7ADEB-08C5-4251-824F-4FA936FE45A1}" srcId="{AF9D871F-A20A-4D3E-A14E-47EEAC9CD4EC}" destId="{69F11AF5-676D-42E6-A5BE-8EBBD846095B}" srcOrd="1" destOrd="0" parTransId="{D09C37AC-0200-4070-AB22-084ECD049CDC}" sibTransId="{88FA5AED-9325-4CDF-837C-E06031FBC59A}"/>
    <dgm:cxn modelId="{B321D5B5-9C15-4E35-B0D1-0313E92D7C44}" srcId="{84CE8BD4-F3BC-4D15-9CF4-C305E6179951}" destId="{BDA4ECFB-A71A-42A3-9FB3-DA415E06B778}" srcOrd="2" destOrd="0" parTransId="{DC3C5DC0-1B5B-4872-8123-A91B568AFDB5}" sibTransId="{7ADDB0CE-4812-4138-9F68-6B135CEAE50C}"/>
    <dgm:cxn modelId="{610714BF-A360-4433-9999-7781CBD59F18}" type="presOf" srcId="{84CE8BD4-F3BC-4D15-9CF4-C305E6179951}" destId="{6723E394-83F0-4172-B06D-F4615886E0FB}" srcOrd="0" destOrd="0" presId="urn:microsoft.com/office/officeart/2008/layout/HalfCircleOrganizationChart"/>
    <dgm:cxn modelId="{C75B6DD0-4D7F-4E2E-8D1F-890F41F09F78}" type="presOf" srcId="{7FAC7711-E444-4AAE-ACC5-0575A6265565}" destId="{5C2C1893-B595-4D25-B241-D1BCB71EB3FC}" srcOrd="1" destOrd="0" presId="urn:microsoft.com/office/officeart/2008/layout/HalfCircleOrganizationChart"/>
    <dgm:cxn modelId="{626BBE31-0F04-466A-B4EC-8710927DC29F}" srcId="{2F7765A0-6A1E-439F-B624-31F4F03A9E0D}" destId="{91D01AE3-4FC4-4E24-AAF6-E5312D39FFCF}" srcOrd="0" destOrd="0" parTransId="{F99CF1FD-4ED1-4688-8D7B-3857AC51181C}" sibTransId="{FA9EC5B1-1A5C-4C7E-8B31-0CA297711F6E}"/>
    <dgm:cxn modelId="{CF446D0A-E336-4E14-BB43-5ABC2B57A81B}" type="presOf" srcId="{13DB9C18-4FF6-4F3E-A52E-22B28B92E0D4}" destId="{9E1102E0-2300-47DB-8B63-E8A37023FB0F}" srcOrd="0" destOrd="0" presId="urn:microsoft.com/office/officeart/2008/layout/HalfCircleOrganizationChart"/>
    <dgm:cxn modelId="{A3BACFE5-896B-4223-8A11-F43322522D90}" type="presOf" srcId="{5F345793-75D7-4708-AC99-2DD962D1AA66}" destId="{350C1DA2-47E5-4DFC-A952-97742AC2EE98}" srcOrd="0" destOrd="0" presId="urn:microsoft.com/office/officeart/2008/layout/HalfCircleOrganizationChart"/>
    <dgm:cxn modelId="{6DEC692E-01DA-42D9-8A41-3F875184539E}" type="presOf" srcId="{18013396-DA04-4D4B-936E-9F21536F6891}" destId="{41623D65-AAAE-44A8-A970-EAE2AAFF6434}" srcOrd="1" destOrd="0" presId="urn:microsoft.com/office/officeart/2008/layout/HalfCircleOrganizationChart"/>
    <dgm:cxn modelId="{CDA8F336-E099-4A64-BCF0-FEC0806EF456}" type="presOf" srcId="{F9DE4376-E637-404A-B5B3-0F64B44F0ECD}" destId="{3B2B6686-13C2-4791-9724-F66DBDCE7ADF}" srcOrd="0" destOrd="0" presId="urn:microsoft.com/office/officeart/2008/layout/HalfCircleOrganizationChart"/>
    <dgm:cxn modelId="{4395B6F8-EEF1-4C99-A4B9-193FFF44185F}" type="presOf" srcId="{AF9D871F-A20A-4D3E-A14E-47EEAC9CD4EC}" destId="{1D539059-F08C-4136-A863-0D52940600ED}" srcOrd="1" destOrd="0" presId="urn:microsoft.com/office/officeart/2008/layout/HalfCircleOrganizationChart"/>
    <dgm:cxn modelId="{51B2B9D3-223F-4197-8AC5-BE04F04D5AF5}" type="presOf" srcId="{F3A285F7-5850-4C9C-B1FA-BCCBBF510927}" destId="{BA85EA47-CDD7-4C9D-81C5-23A14DC7F608}" srcOrd="1" destOrd="0" presId="urn:microsoft.com/office/officeart/2008/layout/HalfCircleOrganizationChart"/>
    <dgm:cxn modelId="{BB6CD80A-2DC6-4D1B-8529-3ABB376C3A91}" type="presOf" srcId="{F99CF1FD-4ED1-4688-8D7B-3857AC51181C}" destId="{4E3B3876-DE7E-486C-9EF9-314C5FFB7C22}" srcOrd="0" destOrd="0" presId="urn:microsoft.com/office/officeart/2008/layout/HalfCircleOrganizationChart"/>
    <dgm:cxn modelId="{686A5086-FD9F-4D8C-9705-1B7CAC3E819F}" type="presOf" srcId="{0C8A4916-69FE-4C8C-8523-D34768BF36F1}" destId="{806EF877-BED5-4A87-A0FB-AF42E2D91DE6}" srcOrd="1" destOrd="0" presId="urn:microsoft.com/office/officeart/2008/layout/HalfCircleOrganizationChart"/>
    <dgm:cxn modelId="{A4A632D1-6A09-4CCA-92AA-34B4180997DA}" type="presOf" srcId="{7759BEEC-473E-4172-AF03-EB96EC4AABDE}" destId="{55A39EBF-9A75-4782-8728-226DCB633375}" srcOrd="1" destOrd="0" presId="urn:microsoft.com/office/officeart/2008/layout/HalfCircleOrganizationChart"/>
    <dgm:cxn modelId="{BEEA70A3-5D58-408D-A317-B9180EA613B2}" type="presOf" srcId="{1CEE894A-C8DC-477F-9281-0464450AA7B7}" destId="{9C7BA5C2-A357-4C49-B23B-F4E0E5E69D81}" srcOrd="0" destOrd="0" presId="urn:microsoft.com/office/officeart/2008/layout/HalfCircleOrganizationChart"/>
    <dgm:cxn modelId="{AA774E2E-047F-43DD-9F1A-56C4FD1C5357}" type="presParOf" srcId="{8972FF11-90E4-4A34-9E69-629689E2B4BB}" destId="{A0F9CE90-A462-4B93-9D8B-A0429C73122F}" srcOrd="0" destOrd="0" presId="urn:microsoft.com/office/officeart/2008/layout/HalfCircleOrganizationChart"/>
    <dgm:cxn modelId="{3B816D53-4F0B-44A7-94CF-497C19E95E36}" type="presParOf" srcId="{A0F9CE90-A462-4B93-9D8B-A0429C73122F}" destId="{13DA4DA8-7D37-4B05-8064-82ED844C05A2}" srcOrd="0" destOrd="0" presId="urn:microsoft.com/office/officeart/2008/layout/HalfCircleOrganizationChart"/>
    <dgm:cxn modelId="{18B6B7AE-DF4F-4B14-B21C-460B823AFA8D}" type="presParOf" srcId="{13DA4DA8-7D37-4B05-8064-82ED844C05A2}" destId="{B2A44C53-3EB8-4186-A50A-F5C52448FF10}" srcOrd="0" destOrd="0" presId="urn:microsoft.com/office/officeart/2008/layout/HalfCircleOrganizationChart"/>
    <dgm:cxn modelId="{8A225AED-059E-441A-94A8-4216785E93FF}" type="presParOf" srcId="{13DA4DA8-7D37-4B05-8064-82ED844C05A2}" destId="{EAB58580-6C89-4A09-B2F2-5EEBE045704F}" srcOrd="1" destOrd="0" presId="urn:microsoft.com/office/officeart/2008/layout/HalfCircleOrganizationChart"/>
    <dgm:cxn modelId="{4B7912F2-718B-471A-9ECC-29C7108B139D}" type="presParOf" srcId="{13DA4DA8-7D37-4B05-8064-82ED844C05A2}" destId="{A92384EE-0CAD-4D94-A9AF-CDDB709D8EB0}" srcOrd="2" destOrd="0" presId="urn:microsoft.com/office/officeart/2008/layout/HalfCircleOrganizationChart"/>
    <dgm:cxn modelId="{86A25E79-B988-4D74-A165-77DCA37F80B5}" type="presParOf" srcId="{13DA4DA8-7D37-4B05-8064-82ED844C05A2}" destId="{41623D65-AAAE-44A8-A970-EAE2AAFF6434}" srcOrd="3" destOrd="0" presId="urn:microsoft.com/office/officeart/2008/layout/HalfCircleOrganizationChart"/>
    <dgm:cxn modelId="{7854BE1F-E8B2-4C15-AC4A-D675C642C9B1}" type="presParOf" srcId="{A0F9CE90-A462-4B93-9D8B-A0429C73122F}" destId="{CD17BE8E-2179-4E4E-A69C-1D6942C3655D}" srcOrd="1" destOrd="0" presId="urn:microsoft.com/office/officeart/2008/layout/HalfCircleOrganizationChart"/>
    <dgm:cxn modelId="{38F3FBD4-75A9-4F0C-A65F-9B7A38378013}" type="presParOf" srcId="{A0F9CE90-A462-4B93-9D8B-A0429C73122F}" destId="{0A66E7AF-5BD2-4B16-94CE-56EA740A0FEB}" srcOrd="2" destOrd="0" presId="urn:microsoft.com/office/officeart/2008/layout/HalfCircleOrganizationChart"/>
    <dgm:cxn modelId="{E790965E-1D41-4F6E-8F74-7C11566D8084}" type="presParOf" srcId="{0A66E7AF-5BD2-4B16-94CE-56EA740A0FEB}" destId="{C3746A2E-3004-4E5B-8059-4AF465E2CCED}" srcOrd="0" destOrd="0" presId="urn:microsoft.com/office/officeart/2008/layout/HalfCircleOrganizationChart"/>
    <dgm:cxn modelId="{7B302F13-ECE2-4BE1-ACFA-D5A86D160DE5}" type="presParOf" srcId="{0A66E7AF-5BD2-4B16-94CE-56EA740A0FEB}" destId="{2BE05B65-15DC-41A7-A5D0-E37CE8179F1E}" srcOrd="1" destOrd="0" presId="urn:microsoft.com/office/officeart/2008/layout/HalfCircleOrganizationChart"/>
    <dgm:cxn modelId="{ECA31A85-BB4B-4E2D-ABE0-F8E06D49B5D4}" type="presParOf" srcId="{2BE05B65-15DC-41A7-A5D0-E37CE8179F1E}" destId="{55420881-68D2-4146-B82E-17F543263CE1}" srcOrd="0" destOrd="0" presId="urn:microsoft.com/office/officeart/2008/layout/HalfCircleOrganizationChart"/>
    <dgm:cxn modelId="{C40E11C7-85E9-4DC3-BF7B-91964B5B29F2}" type="presParOf" srcId="{55420881-68D2-4146-B82E-17F543263CE1}" destId="{6723E394-83F0-4172-B06D-F4615886E0FB}" srcOrd="0" destOrd="0" presId="urn:microsoft.com/office/officeart/2008/layout/HalfCircleOrganizationChart"/>
    <dgm:cxn modelId="{0A036AA4-62CF-4A45-8A5C-AE8AA28EDAF4}" type="presParOf" srcId="{55420881-68D2-4146-B82E-17F543263CE1}" destId="{E7E8B711-34DA-4826-A6B7-E2A4A4194693}" srcOrd="1" destOrd="0" presId="urn:microsoft.com/office/officeart/2008/layout/HalfCircleOrganizationChart"/>
    <dgm:cxn modelId="{2B394DE3-392F-471D-B854-C69FDC6C2608}" type="presParOf" srcId="{55420881-68D2-4146-B82E-17F543263CE1}" destId="{4DF5EFAA-009E-4BA7-B277-11A0ECE63B07}" srcOrd="2" destOrd="0" presId="urn:microsoft.com/office/officeart/2008/layout/HalfCircleOrganizationChart"/>
    <dgm:cxn modelId="{A0702B7D-21AF-4C14-96AB-6884D04982CC}" type="presParOf" srcId="{55420881-68D2-4146-B82E-17F543263CE1}" destId="{7F47093D-BAEF-48E9-BD88-67B03C7B6872}" srcOrd="3" destOrd="0" presId="urn:microsoft.com/office/officeart/2008/layout/HalfCircleOrganizationChart"/>
    <dgm:cxn modelId="{E3C01F8C-01FF-400A-813A-FC54F2B70435}" type="presParOf" srcId="{2BE05B65-15DC-41A7-A5D0-E37CE8179F1E}" destId="{D608BB6E-4EAB-447E-81FF-DE4F96C10FE8}" srcOrd="1" destOrd="0" presId="urn:microsoft.com/office/officeart/2008/layout/HalfCircleOrganizationChart"/>
    <dgm:cxn modelId="{FBF1924A-BBAC-41AA-9E38-F66AB7656C1A}" type="presParOf" srcId="{2BE05B65-15DC-41A7-A5D0-E37CE8179F1E}" destId="{ECEDCA17-4934-48C4-8532-A2F5F6067FB9}" srcOrd="2" destOrd="0" presId="urn:microsoft.com/office/officeart/2008/layout/HalfCircleOrganizationChart"/>
    <dgm:cxn modelId="{15383AC3-510D-489F-AC3A-D34224B94220}" type="presParOf" srcId="{ECEDCA17-4934-48C4-8532-A2F5F6067FB9}" destId="{ABC7CC80-2B07-4AE0-AF1C-5FAA4B41B272}" srcOrd="0" destOrd="0" presId="urn:microsoft.com/office/officeart/2008/layout/HalfCircleOrganizationChart"/>
    <dgm:cxn modelId="{E9C682FA-8D85-4080-BFA8-0E708A5CD63A}" type="presParOf" srcId="{ECEDCA17-4934-48C4-8532-A2F5F6067FB9}" destId="{A93AF9EE-F8EB-4545-AA5C-2D849AF9F352}" srcOrd="1" destOrd="0" presId="urn:microsoft.com/office/officeart/2008/layout/HalfCircleOrganizationChart"/>
    <dgm:cxn modelId="{DE6AC648-F3BE-4C70-97B2-B5B51BCFBDF2}" type="presParOf" srcId="{A93AF9EE-F8EB-4545-AA5C-2D849AF9F352}" destId="{414C1734-3346-4945-A8E0-78B1D5F8924D}" srcOrd="0" destOrd="0" presId="urn:microsoft.com/office/officeart/2008/layout/HalfCircleOrganizationChart"/>
    <dgm:cxn modelId="{C9AF76BA-AE60-4FCC-A3A6-8DFFC161A48C}" type="presParOf" srcId="{414C1734-3346-4945-A8E0-78B1D5F8924D}" destId="{3B2B6686-13C2-4791-9724-F66DBDCE7ADF}" srcOrd="0" destOrd="0" presId="urn:microsoft.com/office/officeart/2008/layout/HalfCircleOrganizationChart"/>
    <dgm:cxn modelId="{45E641AB-F623-4365-88EA-4FA6AFBC5A91}" type="presParOf" srcId="{414C1734-3346-4945-A8E0-78B1D5F8924D}" destId="{7B24130E-DC61-42F1-BF10-70050771F5DC}" srcOrd="1" destOrd="0" presId="urn:microsoft.com/office/officeart/2008/layout/HalfCircleOrganizationChart"/>
    <dgm:cxn modelId="{55C8C4E3-F45B-4553-A4F3-F7A3C2BCE77C}" type="presParOf" srcId="{414C1734-3346-4945-A8E0-78B1D5F8924D}" destId="{5CB643D0-15F6-4FF0-9099-D96C23085ADA}" srcOrd="2" destOrd="0" presId="urn:microsoft.com/office/officeart/2008/layout/HalfCircleOrganizationChart"/>
    <dgm:cxn modelId="{F1A94106-770D-4D41-8A9D-F27C4D5FE484}" type="presParOf" srcId="{414C1734-3346-4945-A8E0-78B1D5F8924D}" destId="{7CDECA5C-86B5-40EA-A79A-30AF731AB23D}" srcOrd="3" destOrd="0" presId="urn:microsoft.com/office/officeart/2008/layout/HalfCircleOrganizationChart"/>
    <dgm:cxn modelId="{EE9241B5-448E-4F7A-B3C1-4E1E7D031E40}" type="presParOf" srcId="{A93AF9EE-F8EB-4545-AA5C-2D849AF9F352}" destId="{5AC17725-2CBE-4DC3-A30C-C9D5A8BDDD32}" srcOrd="1" destOrd="0" presId="urn:microsoft.com/office/officeart/2008/layout/HalfCircleOrganizationChart"/>
    <dgm:cxn modelId="{EE9DD7B0-C455-4AEC-B912-A1A8CBA61871}" type="presParOf" srcId="{A93AF9EE-F8EB-4545-AA5C-2D849AF9F352}" destId="{2E7D4283-301F-4579-B77A-3EDB6D57B1E3}" srcOrd="2" destOrd="0" presId="urn:microsoft.com/office/officeart/2008/layout/HalfCircleOrganizationChart"/>
    <dgm:cxn modelId="{EE03975B-D60E-44ED-959F-85D2E2E90277}" type="presParOf" srcId="{ECEDCA17-4934-48C4-8532-A2F5F6067FB9}" destId="{CD239735-3298-4833-B552-59684E7C7579}" srcOrd="2" destOrd="0" presId="urn:microsoft.com/office/officeart/2008/layout/HalfCircleOrganizationChart"/>
    <dgm:cxn modelId="{12332298-0842-42D3-AA41-3EF598AD6E6D}" type="presParOf" srcId="{ECEDCA17-4934-48C4-8532-A2F5F6067FB9}" destId="{B14F0295-684D-4CAB-96C8-6745AABDA480}" srcOrd="3" destOrd="0" presId="urn:microsoft.com/office/officeart/2008/layout/HalfCircleOrganizationChart"/>
    <dgm:cxn modelId="{BD259E8F-8451-4334-919A-D33FC5136941}" type="presParOf" srcId="{B14F0295-684D-4CAB-96C8-6745AABDA480}" destId="{8A4A57D5-E5C8-4583-8754-2FF49EC3E5FC}" srcOrd="0" destOrd="0" presId="urn:microsoft.com/office/officeart/2008/layout/HalfCircleOrganizationChart"/>
    <dgm:cxn modelId="{F2EFDB33-A9C0-4DD3-AB7D-62F522798740}" type="presParOf" srcId="{8A4A57D5-E5C8-4583-8754-2FF49EC3E5FC}" destId="{044EE29C-C2CB-4DB6-8216-E75E2B758CEC}" srcOrd="0" destOrd="0" presId="urn:microsoft.com/office/officeart/2008/layout/HalfCircleOrganizationChart"/>
    <dgm:cxn modelId="{19A67EEF-46D5-4A01-826E-094A233E429F}" type="presParOf" srcId="{8A4A57D5-E5C8-4583-8754-2FF49EC3E5FC}" destId="{BAFCD50B-5A28-4A8F-9B69-1394CC762E35}" srcOrd="1" destOrd="0" presId="urn:microsoft.com/office/officeart/2008/layout/HalfCircleOrganizationChart"/>
    <dgm:cxn modelId="{ABEFB3F5-DAC3-4D50-9BFF-96038CEB3EEF}" type="presParOf" srcId="{8A4A57D5-E5C8-4583-8754-2FF49EC3E5FC}" destId="{CF3744E5-ECA1-4799-9EAC-FDE487C68A47}" srcOrd="2" destOrd="0" presId="urn:microsoft.com/office/officeart/2008/layout/HalfCircleOrganizationChart"/>
    <dgm:cxn modelId="{F2DDB51F-878E-452F-823B-514D6ABCAA74}" type="presParOf" srcId="{8A4A57D5-E5C8-4583-8754-2FF49EC3E5FC}" destId="{806EF877-BED5-4A87-A0FB-AF42E2D91DE6}" srcOrd="3" destOrd="0" presId="urn:microsoft.com/office/officeart/2008/layout/HalfCircleOrganizationChart"/>
    <dgm:cxn modelId="{7D14EC6F-7C61-4677-8D85-3CF377060C75}" type="presParOf" srcId="{B14F0295-684D-4CAB-96C8-6745AABDA480}" destId="{EC11F211-79A2-4101-8BF7-472DD09170DF}" srcOrd="1" destOrd="0" presId="urn:microsoft.com/office/officeart/2008/layout/HalfCircleOrganizationChart"/>
    <dgm:cxn modelId="{9E897AF5-352C-46ED-98A7-3DEEE41D4D1D}" type="presParOf" srcId="{B14F0295-684D-4CAB-96C8-6745AABDA480}" destId="{19FCF3C1-D0CF-4FE6-BAF6-1A863F2DDF0D}" srcOrd="2" destOrd="0" presId="urn:microsoft.com/office/officeart/2008/layout/HalfCircleOrganizationChart"/>
    <dgm:cxn modelId="{CDF91A0B-988A-49CA-9A5B-31C9D2684052}" type="presParOf" srcId="{19FCF3C1-D0CF-4FE6-BAF6-1A863F2DDF0D}" destId="{7A451752-2E92-4AFB-A6A2-14BE486C6123}" srcOrd="0" destOrd="0" presId="urn:microsoft.com/office/officeart/2008/layout/HalfCircleOrganizationChart"/>
    <dgm:cxn modelId="{4784E9DD-8AE4-4422-90C5-37CC61136738}" type="presParOf" srcId="{19FCF3C1-D0CF-4FE6-BAF6-1A863F2DDF0D}" destId="{2740EFD3-0737-4D55-B142-46A1CF4DF2F6}" srcOrd="1" destOrd="0" presId="urn:microsoft.com/office/officeart/2008/layout/HalfCircleOrganizationChart"/>
    <dgm:cxn modelId="{55CCD269-3308-41A7-B77F-4E6FB07E520B}" type="presParOf" srcId="{2740EFD3-0737-4D55-B142-46A1CF4DF2F6}" destId="{F4B56E6B-7A06-4E99-91E8-4185D5531681}" srcOrd="0" destOrd="0" presId="urn:microsoft.com/office/officeart/2008/layout/HalfCircleOrganizationChart"/>
    <dgm:cxn modelId="{C8209C52-0BFD-4687-995C-255C81C4AECC}" type="presParOf" srcId="{F4B56E6B-7A06-4E99-91E8-4185D5531681}" destId="{9E5AD475-721B-4D8C-B08C-20C5CB5444EE}" srcOrd="0" destOrd="0" presId="urn:microsoft.com/office/officeart/2008/layout/HalfCircleOrganizationChart"/>
    <dgm:cxn modelId="{C75AB683-31A3-402E-8883-0D033B01652D}" type="presParOf" srcId="{F4B56E6B-7A06-4E99-91E8-4185D5531681}" destId="{BC312617-0D35-4611-B690-3C950356B996}" srcOrd="1" destOrd="0" presId="urn:microsoft.com/office/officeart/2008/layout/HalfCircleOrganizationChart"/>
    <dgm:cxn modelId="{1C4C4A7A-18AE-4C06-9423-17CC052556D1}" type="presParOf" srcId="{F4B56E6B-7A06-4E99-91E8-4185D5531681}" destId="{3CC0EA81-9A71-4343-A542-7FE64417CD54}" srcOrd="2" destOrd="0" presId="urn:microsoft.com/office/officeart/2008/layout/HalfCircleOrganizationChart"/>
    <dgm:cxn modelId="{9EAF9845-7180-4B30-BC46-1B494F12D2F8}" type="presParOf" srcId="{F4B56E6B-7A06-4E99-91E8-4185D5531681}" destId="{BA85EA47-CDD7-4C9D-81C5-23A14DC7F608}" srcOrd="3" destOrd="0" presId="urn:microsoft.com/office/officeart/2008/layout/HalfCircleOrganizationChart"/>
    <dgm:cxn modelId="{7C755919-FB25-40F8-8FF1-2A6E9E3FC9B0}" type="presParOf" srcId="{2740EFD3-0737-4D55-B142-46A1CF4DF2F6}" destId="{6792784F-97CA-4B2B-9CE7-FE54C0F57312}" srcOrd="1" destOrd="0" presId="urn:microsoft.com/office/officeart/2008/layout/HalfCircleOrganizationChart"/>
    <dgm:cxn modelId="{AE311D1F-0AB2-467C-B79B-9313759B5EE7}" type="presParOf" srcId="{2740EFD3-0737-4D55-B142-46A1CF4DF2F6}" destId="{7EE9A7D6-1F48-4FC2-A111-C74F9412C0D3}" srcOrd="2" destOrd="0" presId="urn:microsoft.com/office/officeart/2008/layout/HalfCircleOrganizationChart"/>
    <dgm:cxn modelId="{013241C6-5F2E-470E-ABBA-3227D1A4E290}" type="presParOf" srcId="{19FCF3C1-D0CF-4FE6-BAF6-1A863F2DDF0D}" destId="{9E1102E0-2300-47DB-8B63-E8A37023FB0F}" srcOrd="2" destOrd="0" presId="urn:microsoft.com/office/officeart/2008/layout/HalfCircleOrganizationChart"/>
    <dgm:cxn modelId="{3BF5930F-9C60-4044-939C-6CCC6AE10C7A}" type="presParOf" srcId="{19FCF3C1-D0CF-4FE6-BAF6-1A863F2DDF0D}" destId="{597A7E0A-EDBE-4703-BC00-BEABFF6CC5D7}" srcOrd="3" destOrd="0" presId="urn:microsoft.com/office/officeart/2008/layout/HalfCircleOrganizationChart"/>
    <dgm:cxn modelId="{F885A843-4237-40DA-8235-4FF9512C73A0}" type="presParOf" srcId="{597A7E0A-EDBE-4703-BC00-BEABFF6CC5D7}" destId="{4BE753B2-750E-4130-80E3-5438E42A17D6}" srcOrd="0" destOrd="0" presId="urn:microsoft.com/office/officeart/2008/layout/HalfCircleOrganizationChart"/>
    <dgm:cxn modelId="{D421CC1F-6CC2-42BF-955F-8FAFEA6148F9}" type="presParOf" srcId="{4BE753B2-750E-4130-80E3-5438E42A17D6}" destId="{633578D4-7855-4EB7-8AF9-69507101B5F6}" srcOrd="0" destOrd="0" presId="urn:microsoft.com/office/officeart/2008/layout/HalfCircleOrganizationChart"/>
    <dgm:cxn modelId="{A409E049-665B-4CF9-A95C-A90663AC9845}" type="presParOf" srcId="{4BE753B2-750E-4130-80E3-5438E42A17D6}" destId="{47216ADB-E4B0-41C5-916A-EE69C0794E7C}" srcOrd="1" destOrd="0" presId="urn:microsoft.com/office/officeart/2008/layout/HalfCircleOrganizationChart"/>
    <dgm:cxn modelId="{EA1E899E-6914-4A80-A84F-3CA3E264F8E5}" type="presParOf" srcId="{4BE753B2-750E-4130-80E3-5438E42A17D6}" destId="{71B73BB6-F1A4-4274-9B53-319CE9F210B9}" srcOrd="2" destOrd="0" presId="urn:microsoft.com/office/officeart/2008/layout/HalfCircleOrganizationChart"/>
    <dgm:cxn modelId="{905A39A5-9830-4533-A21F-2C45FF7A5ACF}" type="presParOf" srcId="{4BE753B2-750E-4130-80E3-5438E42A17D6}" destId="{1D539059-F08C-4136-A863-0D52940600ED}" srcOrd="3" destOrd="0" presId="urn:microsoft.com/office/officeart/2008/layout/HalfCircleOrganizationChart"/>
    <dgm:cxn modelId="{C132C08C-1857-4218-9048-29BA21C1C745}" type="presParOf" srcId="{597A7E0A-EDBE-4703-BC00-BEABFF6CC5D7}" destId="{C38845DB-5996-4AFC-A94F-6CA3C90B7889}" srcOrd="1" destOrd="0" presId="urn:microsoft.com/office/officeart/2008/layout/HalfCircleOrganizationChart"/>
    <dgm:cxn modelId="{087A47C8-E1C9-4604-B5B3-2DE459CDDA8A}" type="presParOf" srcId="{597A7E0A-EDBE-4703-BC00-BEABFF6CC5D7}" destId="{2E6A254A-2082-4DDC-8F61-A3FC1EF0AEA9}" srcOrd="2" destOrd="0" presId="urn:microsoft.com/office/officeart/2008/layout/HalfCircleOrganizationChart"/>
    <dgm:cxn modelId="{9D1F5D03-E790-4A2F-A6E6-BB34DAB30F6A}" type="presParOf" srcId="{2E6A254A-2082-4DDC-8F61-A3FC1EF0AEA9}" destId="{F3D6EF0D-77CF-4125-B41F-5DC84E341DD1}" srcOrd="0" destOrd="0" presId="urn:microsoft.com/office/officeart/2008/layout/HalfCircleOrganizationChart"/>
    <dgm:cxn modelId="{E2200BCD-D8D3-41DB-BFDC-2A6238E05542}" type="presParOf" srcId="{2E6A254A-2082-4DDC-8F61-A3FC1EF0AEA9}" destId="{3068154F-2405-4E91-9221-0DAADB6C29EA}" srcOrd="1" destOrd="0" presId="urn:microsoft.com/office/officeart/2008/layout/HalfCircleOrganizationChart"/>
    <dgm:cxn modelId="{D9BEEB04-B8A0-4F36-A96E-6A77646CDFBE}" type="presParOf" srcId="{3068154F-2405-4E91-9221-0DAADB6C29EA}" destId="{E42F1E67-178E-4311-985A-6648D91A5DA3}" srcOrd="0" destOrd="0" presId="urn:microsoft.com/office/officeart/2008/layout/HalfCircleOrganizationChart"/>
    <dgm:cxn modelId="{BEDCA2DC-1CD0-4520-A18B-F89EA332B8AE}" type="presParOf" srcId="{E42F1E67-178E-4311-985A-6648D91A5DA3}" destId="{1BACF3CA-A82D-4A9E-907C-B65F0FEEE389}" srcOrd="0" destOrd="0" presId="urn:microsoft.com/office/officeart/2008/layout/HalfCircleOrganizationChart"/>
    <dgm:cxn modelId="{DEDCCAD5-24E3-46F8-90CD-E43277882E30}" type="presParOf" srcId="{E42F1E67-178E-4311-985A-6648D91A5DA3}" destId="{02B6EB09-BFE0-4E6C-8CF8-3EDFAD1BC16C}" srcOrd="1" destOrd="0" presId="urn:microsoft.com/office/officeart/2008/layout/HalfCircleOrganizationChart"/>
    <dgm:cxn modelId="{A991B237-5FAF-4864-8852-2437B33EFF45}" type="presParOf" srcId="{E42F1E67-178E-4311-985A-6648D91A5DA3}" destId="{96FBC1C4-2250-4C55-999A-79033FB7AAD0}" srcOrd="2" destOrd="0" presId="urn:microsoft.com/office/officeart/2008/layout/HalfCircleOrganizationChart"/>
    <dgm:cxn modelId="{806E89B6-A6A7-4440-967B-18CFDD9F78BA}" type="presParOf" srcId="{E42F1E67-178E-4311-985A-6648D91A5DA3}" destId="{31A0A439-C082-4860-A9F2-C8030B229FB9}" srcOrd="3" destOrd="0" presId="urn:microsoft.com/office/officeart/2008/layout/HalfCircleOrganizationChart"/>
    <dgm:cxn modelId="{D28CE47B-6DA2-4E80-92B6-5AB67DEB0931}" type="presParOf" srcId="{3068154F-2405-4E91-9221-0DAADB6C29EA}" destId="{D89D0BFC-04CC-459B-9736-761557CDBB9F}" srcOrd="1" destOrd="0" presId="urn:microsoft.com/office/officeart/2008/layout/HalfCircleOrganizationChart"/>
    <dgm:cxn modelId="{F6C27C58-DDCA-430C-B269-0D9F610083AE}" type="presParOf" srcId="{3068154F-2405-4E91-9221-0DAADB6C29EA}" destId="{BBA6C5E8-2DD3-44A5-9A2F-C33AF0F2ED82}" srcOrd="2" destOrd="0" presId="urn:microsoft.com/office/officeart/2008/layout/HalfCircleOrganizationChart"/>
    <dgm:cxn modelId="{E8765FA3-CAFF-4A9C-A7F6-BEC8A1DC4C87}" type="presParOf" srcId="{2E6A254A-2082-4DDC-8F61-A3FC1EF0AEA9}" destId="{72E577A3-169B-406F-8472-2031D28E9C7D}" srcOrd="2" destOrd="0" presId="urn:microsoft.com/office/officeart/2008/layout/HalfCircleOrganizationChart"/>
    <dgm:cxn modelId="{053AC161-5617-4A26-A466-31EBEEDA83F6}" type="presParOf" srcId="{2E6A254A-2082-4DDC-8F61-A3FC1EF0AEA9}" destId="{19FEF470-5663-4595-AF5E-29F7E7F8D20F}" srcOrd="3" destOrd="0" presId="urn:microsoft.com/office/officeart/2008/layout/HalfCircleOrganizationChart"/>
    <dgm:cxn modelId="{44FBF547-A399-466E-B217-CA46AF9FC8B0}" type="presParOf" srcId="{19FEF470-5663-4595-AF5E-29F7E7F8D20F}" destId="{F2F03EAB-95D3-400D-85B3-AF4077F57849}" srcOrd="0" destOrd="0" presId="urn:microsoft.com/office/officeart/2008/layout/HalfCircleOrganizationChart"/>
    <dgm:cxn modelId="{A41D434A-34E0-4A92-8802-FCFBD293F97E}" type="presParOf" srcId="{F2F03EAB-95D3-400D-85B3-AF4077F57849}" destId="{A260E1BD-558E-48BB-A592-F48E6E22CA64}" srcOrd="0" destOrd="0" presId="urn:microsoft.com/office/officeart/2008/layout/HalfCircleOrganizationChart"/>
    <dgm:cxn modelId="{C9B859E9-A57F-4FCC-9D33-A97831E89676}" type="presParOf" srcId="{F2F03EAB-95D3-400D-85B3-AF4077F57849}" destId="{B5B66BB7-6909-4A7E-BD11-D37E8F1DCD3F}" srcOrd="1" destOrd="0" presId="urn:microsoft.com/office/officeart/2008/layout/HalfCircleOrganizationChart"/>
    <dgm:cxn modelId="{C5E534F5-D720-47BF-A3B9-C1C9433392C3}" type="presParOf" srcId="{F2F03EAB-95D3-400D-85B3-AF4077F57849}" destId="{07A5C1D1-9438-46EF-8C2F-30372717EBDC}" srcOrd="2" destOrd="0" presId="urn:microsoft.com/office/officeart/2008/layout/HalfCircleOrganizationChart"/>
    <dgm:cxn modelId="{31314563-E58C-4580-B99C-C23C71E3CD1E}" type="presParOf" srcId="{F2F03EAB-95D3-400D-85B3-AF4077F57849}" destId="{FF93D4DA-B28F-475F-92B5-C1198868F139}" srcOrd="3" destOrd="0" presId="urn:microsoft.com/office/officeart/2008/layout/HalfCircleOrganizationChart"/>
    <dgm:cxn modelId="{7D57CC8B-254A-4DDD-BEA7-412A91A54E33}" type="presParOf" srcId="{19FEF470-5663-4595-AF5E-29F7E7F8D20F}" destId="{17FD5588-16EB-4A98-8F78-2F59A0FC0D5F}" srcOrd="1" destOrd="0" presId="urn:microsoft.com/office/officeart/2008/layout/HalfCircleOrganizationChart"/>
    <dgm:cxn modelId="{8AABC45C-6CD2-4EFF-B851-860B878A310D}" type="presParOf" srcId="{19FEF470-5663-4595-AF5E-29F7E7F8D20F}" destId="{F560F15E-0B3F-4DFF-BDA5-4F772F9990EF}" srcOrd="2" destOrd="0" presId="urn:microsoft.com/office/officeart/2008/layout/HalfCircleOrganizationChart"/>
    <dgm:cxn modelId="{A4A98646-C0B8-4352-BFCE-7D34B8FBF43B}" type="presParOf" srcId="{ECEDCA17-4934-48C4-8532-A2F5F6067FB9}" destId="{1B93D77B-535C-418D-A4CA-01079CD145E4}" srcOrd="4" destOrd="0" presId="urn:microsoft.com/office/officeart/2008/layout/HalfCircleOrganizationChart"/>
    <dgm:cxn modelId="{4B6CAF7A-DF8B-4B5B-825E-5A7EFE0A23CE}" type="presParOf" srcId="{ECEDCA17-4934-48C4-8532-A2F5F6067FB9}" destId="{5D088F48-FDE4-44D4-B94B-7C7097F37BED}" srcOrd="5" destOrd="0" presId="urn:microsoft.com/office/officeart/2008/layout/HalfCircleOrganizationChart"/>
    <dgm:cxn modelId="{5FB61ACF-8133-4337-8E2A-EC53F93AC432}" type="presParOf" srcId="{5D088F48-FDE4-44D4-B94B-7C7097F37BED}" destId="{A63571B7-13A0-462E-8912-DFCB8A8AC751}" srcOrd="0" destOrd="0" presId="urn:microsoft.com/office/officeart/2008/layout/HalfCircleOrganizationChart"/>
    <dgm:cxn modelId="{319300D4-1B16-4774-BB62-E01D737D5E41}" type="presParOf" srcId="{A63571B7-13A0-462E-8912-DFCB8A8AC751}" destId="{A300C209-2809-4C9F-9A63-C5DFF7369CCB}" srcOrd="0" destOrd="0" presId="urn:microsoft.com/office/officeart/2008/layout/HalfCircleOrganizationChart"/>
    <dgm:cxn modelId="{A6E22EE5-E464-47AC-8258-F31CE6F49C8A}" type="presParOf" srcId="{A63571B7-13A0-462E-8912-DFCB8A8AC751}" destId="{ECB6F8B2-E87C-4575-B60B-E9E289251A2F}" srcOrd="1" destOrd="0" presId="urn:microsoft.com/office/officeart/2008/layout/HalfCircleOrganizationChart"/>
    <dgm:cxn modelId="{6ECD46A4-5B4D-424C-846E-C13861B160B3}" type="presParOf" srcId="{A63571B7-13A0-462E-8912-DFCB8A8AC751}" destId="{FC874167-E8BA-4602-B8C7-5594D0E6BBF0}" srcOrd="2" destOrd="0" presId="urn:microsoft.com/office/officeart/2008/layout/HalfCircleOrganizationChart"/>
    <dgm:cxn modelId="{A891D254-DF80-44FD-B72B-183D9982A426}" type="presParOf" srcId="{A63571B7-13A0-462E-8912-DFCB8A8AC751}" destId="{9C7850E6-3B54-4C33-BC4C-9F723FFB707E}" srcOrd="3" destOrd="0" presId="urn:microsoft.com/office/officeart/2008/layout/HalfCircleOrganizationChart"/>
    <dgm:cxn modelId="{D8B50010-E40E-4187-874C-EE442E3CCBFE}" type="presParOf" srcId="{5D088F48-FDE4-44D4-B94B-7C7097F37BED}" destId="{70782DFA-B351-4112-A592-1885F07190B1}" srcOrd="1" destOrd="0" presId="urn:microsoft.com/office/officeart/2008/layout/HalfCircleOrganizationChart"/>
    <dgm:cxn modelId="{FA5DCCD4-CD4A-4425-8999-03E6C98D0E30}" type="presParOf" srcId="{5D088F48-FDE4-44D4-B94B-7C7097F37BED}" destId="{A34357E7-2696-4F24-85FA-8706573648A8}" srcOrd="2" destOrd="0" presId="urn:microsoft.com/office/officeart/2008/layout/HalfCircleOrganizationChart"/>
    <dgm:cxn modelId="{B87774E9-2879-4D15-9C0E-47B5396C7C56}" type="presParOf" srcId="{0A66E7AF-5BD2-4B16-94CE-56EA740A0FEB}" destId="{9C7BA5C2-A357-4C49-B23B-F4E0E5E69D81}" srcOrd="2" destOrd="0" presId="urn:microsoft.com/office/officeart/2008/layout/HalfCircleOrganizationChart"/>
    <dgm:cxn modelId="{DBBE663B-3C14-43EC-BCE1-5CE7564EC6D1}" type="presParOf" srcId="{0A66E7AF-5BD2-4B16-94CE-56EA740A0FEB}" destId="{78B97508-C837-4D30-8965-A1FAC81396B0}" srcOrd="3" destOrd="0" presId="urn:microsoft.com/office/officeart/2008/layout/HalfCircleOrganizationChart"/>
    <dgm:cxn modelId="{EE655665-DCB8-48F5-AB5D-EFC4F821A4AD}" type="presParOf" srcId="{78B97508-C837-4D30-8965-A1FAC81396B0}" destId="{8975B2C1-5DAF-4307-AD09-5AAC4F961C54}" srcOrd="0" destOrd="0" presId="urn:microsoft.com/office/officeart/2008/layout/HalfCircleOrganizationChart"/>
    <dgm:cxn modelId="{3E312535-7534-431E-869F-86EBC196A35D}" type="presParOf" srcId="{8975B2C1-5DAF-4307-AD09-5AAC4F961C54}" destId="{C4770B36-AB6E-4B30-A004-1D47900554F6}" srcOrd="0" destOrd="0" presId="urn:microsoft.com/office/officeart/2008/layout/HalfCircleOrganizationChart"/>
    <dgm:cxn modelId="{1486F193-EF51-4044-90C6-088A0BB78E63}" type="presParOf" srcId="{8975B2C1-5DAF-4307-AD09-5AAC4F961C54}" destId="{91863EC2-F34C-4757-8FAD-A252AE783FD5}" srcOrd="1" destOrd="0" presId="urn:microsoft.com/office/officeart/2008/layout/HalfCircleOrganizationChart"/>
    <dgm:cxn modelId="{75507F61-352D-45A4-85D0-2FA712DC8A09}" type="presParOf" srcId="{8975B2C1-5DAF-4307-AD09-5AAC4F961C54}" destId="{F4FEEFFC-9606-49CE-B004-5E9DB8DF1702}" srcOrd="2" destOrd="0" presId="urn:microsoft.com/office/officeart/2008/layout/HalfCircleOrganizationChart"/>
    <dgm:cxn modelId="{BAEA105C-B32D-44BF-95E8-BB78EDDF6CE7}" type="presParOf" srcId="{8975B2C1-5DAF-4307-AD09-5AAC4F961C54}" destId="{25DC7815-5B18-44E1-95BA-4F161449408E}" srcOrd="3" destOrd="0" presId="urn:microsoft.com/office/officeart/2008/layout/HalfCircleOrganizationChart"/>
    <dgm:cxn modelId="{89D7680B-B0A9-4886-8B02-88F37B0AAFD8}" type="presParOf" srcId="{78B97508-C837-4D30-8965-A1FAC81396B0}" destId="{8FA6E4C7-FE0D-41FE-A351-BC05C53FC970}" srcOrd="1" destOrd="0" presId="urn:microsoft.com/office/officeart/2008/layout/HalfCircleOrganizationChart"/>
    <dgm:cxn modelId="{5C4A4151-594F-4732-95C9-B6367BAA438D}" type="presParOf" srcId="{78B97508-C837-4D30-8965-A1FAC81396B0}" destId="{F2599F44-D7A1-43F7-9722-0BD325F6F7DE}" srcOrd="2" destOrd="0" presId="urn:microsoft.com/office/officeart/2008/layout/HalfCircleOrganizationChart"/>
    <dgm:cxn modelId="{DD1E8711-D3D9-46F2-A9FF-1C08B323EC2A}" type="presParOf" srcId="{F2599F44-D7A1-43F7-9722-0BD325F6F7DE}" destId="{4E3B3876-DE7E-486C-9EF9-314C5FFB7C22}" srcOrd="0" destOrd="0" presId="urn:microsoft.com/office/officeart/2008/layout/HalfCircleOrganizationChart"/>
    <dgm:cxn modelId="{832C88FE-C9E4-4337-B6EF-1011D087A299}" type="presParOf" srcId="{F2599F44-D7A1-43F7-9722-0BD325F6F7DE}" destId="{002BBA95-8060-425F-9897-B5615AB98CB8}" srcOrd="1" destOrd="0" presId="urn:microsoft.com/office/officeart/2008/layout/HalfCircleOrganizationChart"/>
    <dgm:cxn modelId="{1654EE32-6B49-48A8-930A-072E1E9EB11D}" type="presParOf" srcId="{002BBA95-8060-425F-9897-B5615AB98CB8}" destId="{7FA4CB9D-1562-4E50-9699-1D15C88BA6D4}" srcOrd="0" destOrd="0" presId="urn:microsoft.com/office/officeart/2008/layout/HalfCircleOrganizationChart"/>
    <dgm:cxn modelId="{3AD0EDCF-8777-4A95-A665-327D8798289D}" type="presParOf" srcId="{7FA4CB9D-1562-4E50-9699-1D15C88BA6D4}" destId="{4D9F9AC6-D4A4-4B1D-B1B7-72BB3F2AD403}" srcOrd="0" destOrd="0" presId="urn:microsoft.com/office/officeart/2008/layout/HalfCircleOrganizationChart"/>
    <dgm:cxn modelId="{24B37C4D-6DEF-4392-8BDC-DA13D6D06A89}" type="presParOf" srcId="{7FA4CB9D-1562-4E50-9699-1D15C88BA6D4}" destId="{0F88F735-3B59-4A58-8CAE-D8FC1381ED17}" srcOrd="1" destOrd="0" presId="urn:microsoft.com/office/officeart/2008/layout/HalfCircleOrganizationChart"/>
    <dgm:cxn modelId="{7E296D56-6AAF-4F7C-92AB-C02867238161}" type="presParOf" srcId="{7FA4CB9D-1562-4E50-9699-1D15C88BA6D4}" destId="{BA47AE64-9F23-4F7B-8894-2A777E74EE20}" srcOrd="2" destOrd="0" presId="urn:microsoft.com/office/officeart/2008/layout/HalfCircleOrganizationChart"/>
    <dgm:cxn modelId="{19CE2A37-A635-4B60-98DD-6307FCFEEDEC}" type="presParOf" srcId="{7FA4CB9D-1562-4E50-9699-1D15C88BA6D4}" destId="{C85003F1-0B50-4105-B639-FC778F3470BD}" srcOrd="3" destOrd="0" presId="urn:microsoft.com/office/officeart/2008/layout/HalfCircleOrganizationChart"/>
    <dgm:cxn modelId="{EB1B38DA-A8E9-4643-8FAB-080C6D23EF7E}" type="presParOf" srcId="{002BBA95-8060-425F-9897-B5615AB98CB8}" destId="{C2D2DBE5-8806-42C7-A7F8-8A4E0A9563A4}" srcOrd="1" destOrd="0" presId="urn:microsoft.com/office/officeart/2008/layout/HalfCircleOrganizationChart"/>
    <dgm:cxn modelId="{5764D0E9-E13F-4215-9151-DF0D5E05EEF6}" type="presParOf" srcId="{002BBA95-8060-425F-9897-B5615AB98CB8}" destId="{036645B7-4DA8-44C2-B989-05EF0CA53617}" srcOrd="2" destOrd="0" presId="urn:microsoft.com/office/officeart/2008/layout/HalfCircleOrganizationChart"/>
    <dgm:cxn modelId="{69B4C4AA-B124-4771-ACE8-73D7E886EE05}" type="presParOf" srcId="{036645B7-4DA8-44C2-B989-05EF0CA53617}" destId="{27314DFA-4686-4E02-AC62-77E08E955FB2}" srcOrd="0" destOrd="0" presId="urn:microsoft.com/office/officeart/2008/layout/HalfCircleOrganizationChart"/>
    <dgm:cxn modelId="{D859A8A6-1333-4F0C-A765-2E075A1E8F32}" type="presParOf" srcId="{036645B7-4DA8-44C2-B989-05EF0CA53617}" destId="{C4B4F1AE-6AA5-4837-AE28-D3214EB5FBE4}" srcOrd="1" destOrd="0" presId="urn:microsoft.com/office/officeart/2008/layout/HalfCircleOrganizationChart"/>
    <dgm:cxn modelId="{100A5552-5264-4944-8F62-69A1348D7E9C}" type="presParOf" srcId="{C4B4F1AE-6AA5-4837-AE28-D3214EB5FBE4}" destId="{6A7B1C40-C769-41AC-9FC0-8F92EF810571}" srcOrd="0" destOrd="0" presId="urn:microsoft.com/office/officeart/2008/layout/HalfCircleOrganizationChart"/>
    <dgm:cxn modelId="{BABAE865-71E6-4C36-A757-30ACDC3FEB4B}" type="presParOf" srcId="{6A7B1C40-C769-41AC-9FC0-8F92EF810571}" destId="{350C1DA2-47E5-4DFC-A952-97742AC2EE98}" srcOrd="0" destOrd="0" presId="urn:microsoft.com/office/officeart/2008/layout/HalfCircleOrganizationChart"/>
    <dgm:cxn modelId="{08525AC9-4718-4EFC-A571-C03F5F5AC772}" type="presParOf" srcId="{6A7B1C40-C769-41AC-9FC0-8F92EF810571}" destId="{FB5C5D14-AEA0-4529-A6BE-FDA5EA1D3273}" srcOrd="1" destOrd="0" presId="urn:microsoft.com/office/officeart/2008/layout/HalfCircleOrganizationChart"/>
    <dgm:cxn modelId="{C24CB8AB-47BF-4311-A80D-6499C4B96E9C}" type="presParOf" srcId="{6A7B1C40-C769-41AC-9FC0-8F92EF810571}" destId="{78755314-57D7-42FB-B4DC-7E1B5E80D128}" srcOrd="2" destOrd="0" presId="urn:microsoft.com/office/officeart/2008/layout/HalfCircleOrganizationChart"/>
    <dgm:cxn modelId="{17659DC7-3A8E-4704-B96B-60CB44C7D3D5}" type="presParOf" srcId="{6A7B1C40-C769-41AC-9FC0-8F92EF810571}" destId="{139EBA17-8F48-4B31-ADBC-42611AED507C}" srcOrd="3" destOrd="0" presId="urn:microsoft.com/office/officeart/2008/layout/HalfCircleOrganizationChart"/>
    <dgm:cxn modelId="{292B3B7D-27BC-43F0-BEB7-418EDBA27EC4}" type="presParOf" srcId="{C4B4F1AE-6AA5-4837-AE28-D3214EB5FBE4}" destId="{B7FE2782-E0BE-471F-946F-5D80104267D3}" srcOrd="1" destOrd="0" presId="urn:microsoft.com/office/officeart/2008/layout/HalfCircleOrganizationChart"/>
    <dgm:cxn modelId="{E8089834-E3D0-475E-8ABD-EE467842D565}" type="presParOf" srcId="{C4B4F1AE-6AA5-4837-AE28-D3214EB5FBE4}" destId="{643AAD08-E62B-4153-B22E-45EAD473EBA8}" srcOrd="2" destOrd="0" presId="urn:microsoft.com/office/officeart/2008/layout/HalfCircleOrganizationChart"/>
    <dgm:cxn modelId="{853DB8F1-535C-45F8-8677-CE5BD7D07F6E}" type="presParOf" srcId="{036645B7-4DA8-44C2-B989-05EF0CA53617}" destId="{EBD3E2B4-21FC-49AD-AEA3-C9A369D08CD8}" srcOrd="2" destOrd="0" presId="urn:microsoft.com/office/officeart/2008/layout/HalfCircleOrganizationChart"/>
    <dgm:cxn modelId="{9098CD0A-739E-4078-9BEB-1F854C4DC888}" type="presParOf" srcId="{036645B7-4DA8-44C2-B989-05EF0CA53617}" destId="{1FD94B37-1453-418E-81AB-8CC41ECFF988}" srcOrd="3" destOrd="0" presId="urn:microsoft.com/office/officeart/2008/layout/HalfCircleOrganizationChart"/>
    <dgm:cxn modelId="{7FAC057B-AD11-480A-8554-B49C21BACCB6}" type="presParOf" srcId="{1FD94B37-1453-418E-81AB-8CC41ECFF988}" destId="{BA122149-67B1-43BD-8001-830448259ECE}" srcOrd="0" destOrd="0" presId="urn:microsoft.com/office/officeart/2008/layout/HalfCircleOrganizationChart"/>
    <dgm:cxn modelId="{0CA35CA8-AC14-4304-9D9C-2E91CE26E8C7}" type="presParOf" srcId="{BA122149-67B1-43BD-8001-830448259ECE}" destId="{B1CEF0EE-52E9-4F0D-BCB3-BEA681B937E8}" srcOrd="0" destOrd="0" presId="urn:microsoft.com/office/officeart/2008/layout/HalfCircleOrganizationChart"/>
    <dgm:cxn modelId="{E9BC313C-FD5A-460A-AA88-B953D7D5C4CD}" type="presParOf" srcId="{BA122149-67B1-43BD-8001-830448259ECE}" destId="{CBE5FFC4-DB03-4026-8EB6-E140159A6B2D}" srcOrd="1" destOrd="0" presId="urn:microsoft.com/office/officeart/2008/layout/HalfCircleOrganizationChart"/>
    <dgm:cxn modelId="{0AD8D60E-37AC-473A-BC23-06C1FC0CAAD7}" type="presParOf" srcId="{BA122149-67B1-43BD-8001-830448259ECE}" destId="{D27660F9-1AE1-4A01-B4A9-53CA240E09EC}" srcOrd="2" destOrd="0" presId="urn:microsoft.com/office/officeart/2008/layout/HalfCircleOrganizationChart"/>
    <dgm:cxn modelId="{6A91E62B-EE99-4719-98C9-6C40975129EC}" type="presParOf" srcId="{BA122149-67B1-43BD-8001-830448259ECE}" destId="{5C2C1893-B595-4D25-B241-D1BCB71EB3FC}" srcOrd="3" destOrd="0" presId="urn:microsoft.com/office/officeart/2008/layout/HalfCircleOrganizationChart"/>
    <dgm:cxn modelId="{8BC194A4-E135-46AB-A649-843504935F37}" type="presParOf" srcId="{1FD94B37-1453-418E-81AB-8CC41ECFF988}" destId="{05812F56-0154-4355-AA0C-CB1F72267954}" srcOrd="1" destOrd="0" presId="urn:microsoft.com/office/officeart/2008/layout/HalfCircleOrganizationChart"/>
    <dgm:cxn modelId="{BFE68ED5-8074-4ADD-8C6E-2750778AA7F0}" type="presParOf" srcId="{1FD94B37-1453-418E-81AB-8CC41ECFF988}" destId="{230F1F4F-7A3E-47F1-9A78-79C1B1765F31}" srcOrd="2" destOrd="0" presId="urn:microsoft.com/office/officeart/2008/layout/HalfCircleOrganizationChart"/>
    <dgm:cxn modelId="{EE29C509-CA67-4740-A95A-5E629493A082}" type="presParOf" srcId="{F2599F44-D7A1-43F7-9722-0BD325F6F7DE}" destId="{6DCC6CF8-A0D6-43CD-A8D4-24BD6D9D749F}" srcOrd="2" destOrd="0" presId="urn:microsoft.com/office/officeart/2008/layout/HalfCircleOrganizationChart"/>
    <dgm:cxn modelId="{19F5BC0B-BC58-43C5-B7E6-6E4147EFA75D}" type="presParOf" srcId="{F2599F44-D7A1-43F7-9722-0BD325F6F7DE}" destId="{FAD35829-7748-40D7-858D-93B87B977771}" srcOrd="3" destOrd="0" presId="urn:microsoft.com/office/officeart/2008/layout/HalfCircleOrganizationChart"/>
    <dgm:cxn modelId="{C060AE18-AF3D-4BBD-AC2E-7D13CBDDEDB0}" type="presParOf" srcId="{FAD35829-7748-40D7-858D-93B87B977771}" destId="{9758D172-2EB6-4049-AF5E-F74F5EF5A4EE}" srcOrd="0" destOrd="0" presId="urn:microsoft.com/office/officeart/2008/layout/HalfCircleOrganizationChart"/>
    <dgm:cxn modelId="{FD6CF20F-5E49-4DE4-814D-74533672925A}" type="presParOf" srcId="{9758D172-2EB6-4049-AF5E-F74F5EF5A4EE}" destId="{F07A00B8-6385-429D-826D-95A43103CDBD}" srcOrd="0" destOrd="0" presId="urn:microsoft.com/office/officeart/2008/layout/HalfCircleOrganizationChart"/>
    <dgm:cxn modelId="{CA8377A6-A287-4B79-883F-03CFB44C3D8C}" type="presParOf" srcId="{9758D172-2EB6-4049-AF5E-F74F5EF5A4EE}" destId="{5B3EA2C6-FB6F-40D7-9FF0-0528256DB5BC}" srcOrd="1" destOrd="0" presId="urn:microsoft.com/office/officeart/2008/layout/HalfCircleOrganizationChart"/>
    <dgm:cxn modelId="{8B097EF0-5E79-4011-877E-690F3CAA9821}" type="presParOf" srcId="{9758D172-2EB6-4049-AF5E-F74F5EF5A4EE}" destId="{62CAFF48-2449-450D-98D1-43BA386909DD}" srcOrd="2" destOrd="0" presId="urn:microsoft.com/office/officeart/2008/layout/HalfCircleOrganizationChart"/>
    <dgm:cxn modelId="{4FF4D243-C5DA-4E06-880C-99CF6390B5AB}" type="presParOf" srcId="{9758D172-2EB6-4049-AF5E-F74F5EF5A4EE}" destId="{55A39EBF-9A75-4782-8728-226DCB633375}" srcOrd="3" destOrd="0" presId="urn:microsoft.com/office/officeart/2008/layout/HalfCircleOrganizationChart"/>
    <dgm:cxn modelId="{A1E17C95-A08C-475F-ABC6-C47FC3CC2AED}" type="presParOf" srcId="{FAD35829-7748-40D7-858D-93B87B977771}" destId="{60060442-82FE-413E-A08F-C8021732D160}" srcOrd="1" destOrd="0" presId="urn:microsoft.com/office/officeart/2008/layout/HalfCircleOrganizationChart"/>
    <dgm:cxn modelId="{3E0EEA5C-4B41-4F66-8387-84429B778ABA}" type="presParOf" srcId="{FAD35829-7748-40D7-858D-93B87B977771}" destId="{5700460E-D293-407D-A981-B59E2BF9EFC5}" srcOrd="2" destOrd="0" presId="urn:microsoft.com/office/officeart/2008/layout/HalfCircle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CC6CF8-A0D6-43CD-A8D4-24BD6D9D749F}">
      <dsp:nvSpPr>
        <dsp:cNvPr id="0" name=""/>
        <dsp:cNvSpPr/>
      </dsp:nvSpPr>
      <dsp:spPr>
        <a:xfrm>
          <a:off x="6217000" y="1386988"/>
          <a:ext cx="360486" cy="260592"/>
        </a:xfrm>
        <a:custGeom>
          <a:avLst/>
          <a:gdLst/>
          <a:ahLst/>
          <a:cxnLst/>
          <a:rect l="0" t="0" r="0" b="0"/>
          <a:pathLst>
            <a:path>
              <a:moveTo>
                <a:pt x="0" y="0"/>
              </a:moveTo>
              <a:lnTo>
                <a:pt x="0" y="260592"/>
              </a:lnTo>
              <a:lnTo>
                <a:pt x="360486" y="2605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D3E2B4-21FC-49AD-AEA3-C9A369D08CD8}">
      <dsp:nvSpPr>
        <dsp:cNvPr id="0" name=""/>
        <dsp:cNvSpPr/>
      </dsp:nvSpPr>
      <dsp:spPr>
        <a:xfrm>
          <a:off x="5165944" y="2003724"/>
          <a:ext cx="360486" cy="260592"/>
        </a:xfrm>
        <a:custGeom>
          <a:avLst/>
          <a:gdLst/>
          <a:ahLst/>
          <a:cxnLst/>
          <a:rect l="0" t="0" r="0" b="0"/>
          <a:pathLst>
            <a:path>
              <a:moveTo>
                <a:pt x="0" y="0"/>
              </a:moveTo>
              <a:lnTo>
                <a:pt x="0" y="260592"/>
              </a:lnTo>
              <a:lnTo>
                <a:pt x="360486" y="2605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314DFA-4686-4E02-AC62-77E08E955FB2}">
      <dsp:nvSpPr>
        <dsp:cNvPr id="0" name=""/>
        <dsp:cNvSpPr/>
      </dsp:nvSpPr>
      <dsp:spPr>
        <a:xfrm>
          <a:off x="4805458" y="2003724"/>
          <a:ext cx="360486" cy="260592"/>
        </a:xfrm>
        <a:custGeom>
          <a:avLst/>
          <a:gdLst/>
          <a:ahLst/>
          <a:cxnLst/>
          <a:rect l="0" t="0" r="0" b="0"/>
          <a:pathLst>
            <a:path>
              <a:moveTo>
                <a:pt x="360486" y="0"/>
              </a:moveTo>
              <a:lnTo>
                <a:pt x="360486" y="260592"/>
              </a:lnTo>
              <a:lnTo>
                <a:pt x="0" y="2605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3B3876-DE7E-486C-9EF9-314C5FFB7C22}">
      <dsp:nvSpPr>
        <dsp:cNvPr id="0" name=""/>
        <dsp:cNvSpPr/>
      </dsp:nvSpPr>
      <dsp:spPr>
        <a:xfrm>
          <a:off x="5330986" y="1386988"/>
          <a:ext cx="886013" cy="260592"/>
        </a:xfrm>
        <a:custGeom>
          <a:avLst/>
          <a:gdLst/>
          <a:ahLst/>
          <a:cxnLst/>
          <a:rect l="0" t="0" r="0" b="0"/>
          <a:pathLst>
            <a:path>
              <a:moveTo>
                <a:pt x="886013" y="0"/>
              </a:moveTo>
              <a:lnTo>
                <a:pt x="886013" y="260592"/>
              </a:lnTo>
              <a:lnTo>
                <a:pt x="0" y="2605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7BA5C2-A357-4C49-B23B-F4E0E5E69D81}">
      <dsp:nvSpPr>
        <dsp:cNvPr id="0" name=""/>
        <dsp:cNvSpPr/>
      </dsp:nvSpPr>
      <dsp:spPr>
        <a:xfrm>
          <a:off x="4114888" y="770253"/>
          <a:ext cx="1937069" cy="260592"/>
        </a:xfrm>
        <a:custGeom>
          <a:avLst/>
          <a:gdLst/>
          <a:ahLst/>
          <a:cxnLst/>
          <a:rect l="0" t="0" r="0" b="0"/>
          <a:pathLst>
            <a:path>
              <a:moveTo>
                <a:pt x="0" y="0"/>
              </a:moveTo>
              <a:lnTo>
                <a:pt x="0" y="260592"/>
              </a:lnTo>
              <a:lnTo>
                <a:pt x="1937069" y="2605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93D77B-535C-418D-A4CA-01079CD145E4}">
      <dsp:nvSpPr>
        <dsp:cNvPr id="0" name=""/>
        <dsp:cNvSpPr/>
      </dsp:nvSpPr>
      <dsp:spPr>
        <a:xfrm>
          <a:off x="601235" y="1386988"/>
          <a:ext cx="360486" cy="2110797"/>
        </a:xfrm>
        <a:custGeom>
          <a:avLst/>
          <a:gdLst/>
          <a:ahLst/>
          <a:cxnLst/>
          <a:rect l="0" t="0" r="0" b="0"/>
          <a:pathLst>
            <a:path>
              <a:moveTo>
                <a:pt x="360486" y="0"/>
              </a:moveTo>
              <a:lnTo>
                <a:pt x="360486" y="2110797"/>
              </a:lnTo>
              <a:lnTo>
                <a:pt x="0" y="21107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E577A3-169B-406F-8472-2031D28E9C7D}">
      <dsp:nvSpPr>
        <dsp:cNvPr id="0" name=""/>
        <dsp:cNvSpPr/>
      </dsp:nvSpPr>
      <dsp:spPr>
        <a:xfrm>
          <a:off x="3063833" y="2620459"/>
          <a:ext cx="360486" cy="260592"/>
        </a:xfrm>
        <a:custGeom>
          <a:avLst/>
          <a:gdLst/>
          <a:ahLst/>
          <a:cxnLst/>
          <a:rect l="0" t="0" r="0" b="0"/>
          <a:pathLst>
            <a:path>
              <a:moveTo>
                <a:pt x="0" y="0"/>
              </a:moveTo>
              <a:lnTo>
                <a:pt x="0" y="260592"/>
              </a:lnTo>
              <a:lnTo>
                <a:pt x="360486" y="2605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D6EF0D-77CF-4125-B41F-5DC84E341DD1}">
      <dsp:nvSpPr>
        <dsp:cNvPr id="0" name=""/>
        <dsp:cNvSpPr/>
      </dsp:nvSpPr>
      <dsp:spPr>
        <a:xfrm>
          <a:off x="2703347" y="2620459"/>
          <a:ext cx="360486" cy="260592"/>
        </a:xfrm>
        <a:custGeom>
          <a:avLst/>
          <a:gdLst/>
          <a:ahLst/>
          <a:cxnLst/>
          <a:rect l="0" t="0" r="0" b="0"/>
          <a:pathLst>
            <a:path>
              <a:moveTo>
                <a:pt x="360486" y="0"/>
              </a:moveTo>
              <a:lnTo>
                <a:pt x="360486" y="260592"/>
              </a:lnTo>
              <a:lnTo>
                <a:pt x="0" y="2605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1102E0-2300-47DB-8B63-E8A37023FB0F}">
      <dsp:nvSpPr>
        <dsp:cNvPr id="0" name=""/>
        <dsp:cNvSpPr/>
      </dsp:nvSpPr>
      <dsp:spPr>
        <a:xfrm>
          <a:off x="2012777" y="2003724"/>
          <a:ext cx="886013" cy="260592"/>
        </a:xfrm>
        <a:custGeom>
          <a:avLst/>
          <a:gdLst/>
          <a:ahLst/>
          <a:cxnLst/>
          <a:rect l="0" t="0" r="0" b="0"/>
          <a:pathLst>
            <a:path>
              <a:moveTo>
                <a:pt x="0" y="0"/>
              </a:moveTo>
              <a:lnTo>
                <a:pt x="0" y="260592"/>
              </a:lnTo>
              <a:lnTo>
                <a:pt x="886013" y="2605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451752-2E92-4AFB-A6A2-14BE486C6123}">
      <dsp:nvSpPr>
        <dsp:cNvPr id="0" name=""/>
        <dsp:cNvSpPr/>
      </dsp:nvSpPr>
      <dsp:spPr>
        <a:xfrm>
          <a:off x="1652291" y="2003724"/>
          <a:ext cx="360486" cy="260592"/>
        </a:xfrm>
        <a:custGeom>
          <a:avLst/>
          <a:gdLst/>
          <a:ahLst/>
          <a:cxnLst/>
          <a:rect l="0" t="0" r="0" b="0"/>
          <a:pathLst>
            <a:path>
              <a:moveTo>
                <a:pt x="360486" y="0"/>
              </a:moveTo>
              <a:lnTo>
                <a:pt x="360486" y="260592"/>
              </a:lnTo>
              <a:lnTo>
                <a:pt x="0" y="2605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39735-3298-4833-B552-59684E7C7579}">
      <dsp:nvSpPr>
        <dsp:cNvPr id="0" name=""/>
        <dsp:cNvSpPr/>
      </dsp:nvSpPr>
      <dsp:spPr>
        <a:xfrm>
          <a:off x="961721" y="1386988"/>
          <a:ext cx="886013" cy="260592"/>
        </a:xfrm>
        <a:custGeom>
          <a:avLst/>
          <a:gdLst/>
          <a:ahLst/>
          <a:cxnLst/>
          <a:rect l="0" t="0" r="0" b="0"/>
          <a:pathLst>
            <a:path>
              <a:moveTo>
                <a:pt x="0" y="0"/>
              </a:moveTo>
              <a:lnTo>
                <a:pt x="0" y="260592"/>
              </a:lnTo>
              <a:lnTo>
                <a:pt x="886013" y="2605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C7CC80-2B07-4AE0-AF1C-5FAA4B41B272}">
      <dsp:nvSpPr>
        <dsp:cNvPr id="0" name=""/>
        <dsp:cNvSpPr/>
      </dsp:nvSpPr>
      <dsp:spPr>
        <a:xfrm>
          <a:off x="601235" y="1386988"/>
          <a:ext cx="360486" cy="260592"/>
        </a:xfrm>
        <a:custGeom>
          <a:avLst/>
          <a:gdLst/>
          <a:ahLst/>
          <a:cxnLst/>
          <a:rect l="0" t="0" r="0" b="0"/>
          <a:pathLst>
            <a:path>
              <a:moveTo>
                <a:pt x="360486" y="0"/>
              </a:moveTo>
              <a:lnTo>
                <a:pt x="360486" y="260592"/>
              </a:lnTo>
              <a:lnTo>
                <a:pt x="0" y="2605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46A2E-3004-4E5B-8059-4AF465E2CCED}">
      <dsp:nvSpPr>
        <dsp:cNvPr id="0" name=""/>
        <dsp:cNvSpPr/>
      </dsp:nvSpPr>
      <dsp:spPr>
        <a:xfrm>
          <a:off x="1126763" y="770253"/>
          <a:ext cx="2988125" cy="260592"/>
        </a:xfrm>
        <a:custGeom>
          <a:avLst/>
          <a:gdLst/>
          <a:ahLst/>
          <a:cxnLst/>
          <a:rect l="0" t="0" r="0" b="0"/>
          <a:pathLst>
            <a:path>
              <a:moveTo>
                <a:pt x="2988125" y="0"/>
              </a:moveTo>
              <a:lnTo>
                <a:pt x="2988125" y="260592"/>
              </a:lnTo>
              <a:lnTo>
                <a:pt x="0" y="2605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58580-6C89-4A09-B2F2-5EEBE045704F}">
      <dsp:nvSpPr>
        <dsp:cNvPr id="0" name=""/>
        <dsp:cNvSpPr/>
      </dsp:nvSpPr>
      <dsp:spPr>
        <a:xfrm>
          <a:off x="3897728" y="335933"/>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2384EE-0CAD-4D94-A9AF-CDDB709D8EB0}">
      <dsp:nvSpPr>
        <dsp:cNvPr id="0" name=""/>
        <dsp:cNvSpPr/>
      </dsp:nvSpPr>
      <dsp:spPr>
        <a:xfrm>
          <a:off x="3897728" y="335933"/>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A44C53-3EB8-4186-A50A-F5C52448FF10}">
      <dsp:nvSpPr>
        <dsp:cNvPr id="0" name=""/>
        <dsp:cNvSpPr/>
      </dsp:nvSpPr>
      <dsp:spPr>
        <a:xfrm>
          <a:off x="3680568" y="414110"/>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Primary Category</a:t>
          </a:r>
        </a:p>
      </dsp:txBody>
      <dsp:txXfrm>
        <a:off x="3680568" y="414110"/>
        <a:ext cx="868641" cy="277965"/>
      </dsp:txXfrm>
    </dsp:sp>
    <dsp:sp modelId="{E7E8B711-34DA-4826-A6B7-E2A4A4194693}">
      <dsp:nvSpPr>
        <dsp:cNvPr id="0" name=""/>
        <dsp:cNvSpPr/>
      </dsp:nvSpPr>
      <dsp:spPr>
        <a:xfrm>
          <a:off x="744561" y="952668"/>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F5EFAA-009E-4BA7-B277-11A0ECE63B07}">
      <dsp:nvSpPr>
        <dsp:cNvPr id="0" name=""/>
        <dsp:cNvSpPr/>
      </dsp:nvSpPr>
      <dsp:spPr>
        <a:xfrm>
          <a:off x="744561" y="952668"/>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23E394-83F0-4172-B06D-F4615886E0FB}">
      <dsp:nvSpPr>
        <dsp:cNvPr id="0" name=""/>
        <dsp:cNvSpPr/>
      </dsp:nvSpPr>
      <dsp:spPr>
        <a:xfrm>
          <a:off x="527400" y="1030846"/>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Secondary Category </a:t>
          </a:r>
        </a:p>
      </dsp:txBody>
      <dsp:txXfrm>
        <a:off x="527400" y="1030846"/>
        <a:ext cx="868641" cy="277965"/>
      </dsp:txXfrm>
    </dsp:sp>
    <dsp:sp modelId="{7B24130E-DC61-42F1-BF10-70050771F5DC}">
      <dsp:nvSpPr>
        <dsp:cNvPr id="0" name=""/>
        <dsp:cNvSpPr/>
      </dsp:nvSpPr>
      <dsp:spPr>
        <a:xfrm>
          <a:off x="219033" y="1569403"/>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B643D0-15F6-4FF0-9099-D96C23085ADA}">
      <dsp:nvSpPr>
        <dsp:cNvPr id="0" name=""/>
        <dsp:cNvSpPr/>
      </dsp:nvSpPr>
      <dsp:spPr>
        <a:xfrm>
          <a:off x="219033" y="1569403"/>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2B6686-13C2-4791-9724-F66DBDCE7ADF}">
      <dsp:nvSpPr>
        <dsp:cNvPr id="0" name=""/>
        <dsp:cNvSpPr/>
      </dsp:nvSpPr>
      <dsp:spPr>
        <a:xfrm>
          <a:off x="1873" y="1647581"/>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Parent Activity (R)</a:t>
          </a:r>
        </a:p>
      </dsp:txBody>
      <dsp:txXfrm>
        <a:off x="1873" y="1647581"/>
        <a:ext cx="868641" cy="277965"/>
      </dsp:txXfrm>
    </dsp:sp>
    <dsp:sp modelId="{BAFCD50B-5A28-4A8F-9B69-1394CC762E35}">
      <dsp:nvSpPr>
        <dsp:cNvPr id="0" name=""/>
        <dsp:cNvSpPr/>
      </dsp:nvSpPr>
      <dsp:spPr>
        <a:xfrm>
          <a:off x="1795617" y="1569403"/>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744E5-ECA1-4799-9EAC-FDE487C68A47}">
      <dsp:nvSpPr>
        <dsp:cNvPr id="0" name=""/>
        <dsp:cNvSpPr/>
      </dsp:nvSpPr>
      <dsp:spPr>
        <a:xfrm>
          <a:off x="1795617" y="1569403"/>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EE29C-C2CB-4DB6-8216-E75E2B758CEC}">
      <dsp:nvSpPr>
        <dsp:cNvPr id="0" name=""/>
        <dsp:cNvSpPr/>
      </dsp:nvSpPr>
      <dsp:spPr>
        <a:xfrm>
          <a:off x="1578456" y="1647581"/>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Parent Activity</a:t>
          </a:r>
        </a:p>
      </dsp:txBody>
      <dsp:txXfrm>
        <a:off x="1578456" y="1647581"/>
        <a:ext cx="868641" cy="277965"/>
      </dsp:txXfrm>
    </dsp:sp>
    <dsp:sp modelId="{BC312617-0D35-4611-B690-3C950356B996}">
      <dsp:nvSpPr>
        <dsp:cNvPr id="0" name=""/>
        <dsp:cNvSpPr/>
      </dsp:nvSpPr>
      <dsp:spPr>
        <a:xfrm>
          <a:off x="1270089" y="2186138"/>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C0EA81-9A71-4343-A542-7FE64417CD54}">
      <dsp:nvSpPr>
        <dsp:cNvPr id="0" name=""/>
        <dsp:cNvSpPr/>
      </dsp:nvSpPr>
      <dsp:spPr>
        <a:xfrm>
          <a:off x="1270089" y="2186138"/>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5AD475-721B-4D8C-B08C-20C5CB5444EE}">
      <dsp:nvSpPr>
        <dsp:cNvPr id="0" name=""/>
        <dsp:cNvSpPr/>
      </dsp:nvSpPr>
      <dsp:spPr>
        <a:xfrm>
          <a:off x="1052928" y="2264316"/>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Sub Activity (R)</a:t>
          </a:r>
        </a:p>
      </dsp:txBody>
      <dsp:txXfrm>
        <a:off x="1052928" y="2264316"/>
        <a:ext cx="868641" cy="277965"/>
      </dsp:txXfrm>
    </dsp:sp>
    <dsp:sp modelId="{47216ADB-E4B0-41C5-916A-EE69C0794E7C}">
      <dsp:nvSpPr>
        <dsp:cNvPr id="0" name=""/>
        <dsp:cNvSpPr/>
      </dsp:nvSpPr>
      <dsp:spPr>
        <a:xfrm>
          <a:off x="2846672" y="2186138"/>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73BB6-F1A4-4274-9B53-319CE9F210B9}">
      <dsp:nvSpPr>
        <dsp:cNvPr id="0" name=""/>
        <dsp:cNvSpPr/>
      </dsp:nvSpPr>
      <dsp:spPr>
        <a:xfrm>
          <a:off x="2846672" y="2186138"/>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3578D4-7855-4EB7-8AF9-69507101B5F6}">
      <dsp:nvSpPr>
        <dsp:cNvPr id="0" name=""/>
        <dsp:cNvSpPr/>
      </dsp:nvSpPr>
      <dsp:spPr>
        <a:xfrm>
          <a:off x="2629512" y="2264316"/>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Sub Activity</a:t>
          </a:r>
        </a:p>
      </dsp:txBody>
      <dsp:txXfrm>
        <a:off x="2629512" y="2264316"/>
        <a:ext cx="868641" cy="277965"/>
      </dsp:txXfrm>
    </dsp:sp>
    <dsp:sp modelId="{02B6EB09-BFE0-4E6C-8CF8-3EDFAD1BC16C}">
      <dsp:nvSpPr>
        <dsp:cNvPr id="0" name=""/>
        <dsp:cNvSpPr/>
      </dsp:nvSpPr>
      <dsp:spPr>
        <a:xfrm>
          <a:off x="2321144" y="2802874"/>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FBC1C4-2250-4C55-999A-79033FB7AAD0}">
      <dsp:nvSpPr>
        <dsp:cNvPr id="0" name=""/>
        <dsp:cNvSpPr/>
      </dsp:nvSpPr>
      <dsp:spPr>
        <a:xfrm>
          <a:off x="2321144" y="2802874"/>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CF3CA-A82D-4A9E-907C-B65F0FEEE389}">
      <dsp:nvSpPr>
        <dsp:cNvPr id="0" name=""/>
        <dsp:cNvSpPr/>
      </dsp:nvSpPr>
      <dsp:spPr>
        <a:xfrm>
          <a:off x="2103984" y="2881051"/>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Sub Activity Level II (R)</a:t>
          </a:r>
        </a:p>
      </dsp:txBody>
      <dsp:txXfrm>
        <a:off x="2103984" y="2881051"/>
        <a:ext cx="868641" cy="277965"/>
      </dsp:txXfrm>
    </dsp:sp>
    <dsp:sp modelId="{B5B66BB7-6909-4A7E-BD11-D37E8F1DCD3F}">
      <dsp:nvSpPr>
        <dsp:cNvPr id="0" name=""/>
        <dsp:cNvSpPr/>
      </dsp:nvSpPr>
      <dsp:spPr>
        <a:xfrm>
          <a:off x="3372200" y="2802874"/>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A5C1D1-9438-46EF-8C2F-30372717EBDC}">
      <dsp:nvSpPr>
        <dsp:cNvPr id="0" name=""/>
        <dsp:cNvSpPr/>
      </dsp:nvSpPr>
      <dsp:spPr>
        <a:xfrm>
          <a:off x="3372200" y="2802874"/>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0E1BD-558E-48BB-A592-F48E6E22CA64}">
      <dsp:nvSpPr>
        <dsp:cNvPr id="0" name=""/>
        <dsp:cNvSpPr/>
      </dsp:nvSpPr>
      <dsp:spPr>
        <a:xfrm>
          <a:off x="3155040" y="2881051"/>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Sub Activity Level II (R)</a:t>
          </a:r>
        </a:p>
      </dsp:txBody>
      <dsp:txXfrm>
        <a:off x="3155040" y="2881051"/>
        <a:ext cx="868641" cy="277965"/>
      </dsp:txXfrm>
    </dsp:sp>
    <dsp:sp modelId="{ECB6F8B2-E87C-4575-B60B-E9E289251A2F}">
      <dsp:nvSpPr>
        <dsp:cNvPr id="0" name=""/>
        <dsp:cNvSpPr/>
      </dsp:nvSpPr>
      <dsp:spPr>
        <a:xfrm>
          <a:off x="219033" y="3419609"/>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874167-E8BA-4602-B8C7-5594D0E6BBF0}">
      <dsp:nvSpPr>
        <dsp:cNvPr id="0" name=""/>
        <dsp:cNvSpPr/>
      </dsp:nvSpPr>
      <dsp:spPr>
        <a:xfrm>
          <a:off x="219033" y="3419609"/>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00C209-2809-4C9F-9A63-C5DFF7369CCB}">
      <dsp:nvSpPr>
        <dsp:cNvPr id="0" name=""/>
        <dsp:cNvSpPr/>
      </dsp:nvSpPr>
      <dsp:spPr>
        <a:xfrm>
          <a:off x="1873" y="3497786"/>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Parent Activity (R)</a:t>
          </a:r>
        </a:p>
      </dsp:txBody>
      <dsp:txXfrm>
        <a:off x="1873" y="3497786"/>
        <a:ext cx="868641" cy="277965"/>
      </dsp:txXfrm>
    </dsp:sp>
    <dsp:sp modelId="{91863EC2-F34C-4757-8FAD-A252AE783FD5}">
      <dsp:nvSpPr>
        <dsp:cNvPr id="0" name=""/>
        <dsp:cNvSpPr/>
      </dsp:nvSpPr>
      <dsp:spPr>
        <a:xfrm>
          <a:off x="5999840" y="952668"/>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FEEFFC-9606-49CE-B004-5E9DB8DF1702}">
      <dsp:nvSpPr>
        <dsp:cNvPr id="0" name=""/>
        <dsp:cNvSpPr/>
      </dsp:nvSpPr>
      <dsp:spPr>
        <a:xfrm>
          <a:off x="5999840" y="952668"/>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70B36-AB6E-4B30-A004-1D47900554F6}">
      <dsp:nvSpPr>
        <dsp:cNvPr id="0" name=""/>
        <dsp:cNvSpPr/>
      </dsp:nvSpPr>
      <dsp:spPr>
        <a:xfrm>
          <a:off x="5782679" y="1030846"/>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Secondary Category </a:t>
          </a:r>
        </a:p>
      </dsp:txBody>
      <dsp:txXfrm>
        <a:off x="5782679" y="1030846"/>
        <a:ext cx="868641" cy="277965"/>
      </dsp:txXfrm>
    </dsp:sp>
    <dsp:sp modelId="{0F88F735-3B59-4A58-8CAE-D8FC1381ED17}">
      <dsp:nvSpPr>
        <dsp:cNvPr id="0" name=""/>
        <dsp:cNvSpPr/>
      </dsp:nvSpPr>
      <dsp:spPr>
        <a:xfrm>
          <a:off x="4948784" y="1569403"/>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47AE64-9F23-4F7B-8894-2A777E74EE20}">
      <dsp:nvSpPr>
        <dsp:cNvPr id="0" name=""/>
        <dsp:cNvSpPr/>
      </dsp:nvSpPr>
      <dsp:spPr>
        <a:xfrm>
          <a:off x="4948784" y="1569403"/>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9F9AC6-D4A4-4B1D-B1B7-72BB3F2AD403}">
      <dsp:nvSpPr>
        <dsp:cNvPr id="0" name=""/>
        <dsp:cNvSpPr/>
      </dsp:nvSpPr>
      <dsp:spPr>
        <a:xfrm>
          <a:off x="4731624" y="1647581"/>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Parent Activity</a:t>
          </a:r>
        </a:p>
      </dsp:txBody>
      <dsp:txXfrm>
        <a:off x="4731624" y="1647581"/>
        <a:ext cx="868641" cy="277965"/>
      </dsp:txXfrm>
    </dsp:sp>
    <dsp:sp modelId="{FB5C5D14-AEA0-4529-A6BE-FDA5EA1D3273}">
      <dsp:nvSpPr>
        <dsp:cNvPr id="0" name=""/>
        <dsp:cNvSpPr/>
      </dsp:nvSpPr>
      <dsp:spPr>
        <a:xfrm>
          <a:off x="4423256" y="2186138"/>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55314-57D7-42FB-B4DC-7E1B5E80D128}">
      <dsp:nvSpPr>
        <dsp:cNvPr id="0" name=""/>
        <dsp:cNvSpPr/>
      </dsp:nvSpPr>
      <dsp:spPr>
        <a:xfrm>
          <a:off x="4423256" y="2186138"/>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C1DA2-47E5-4DFC-A952-97742AC2EE98}">
      <dsp:nvSpPr>
        <dsp:cNvPr id="0" name=""/>
        <dsp:cNvSpPr/>
      </dsp:nvSpPr>
      <dsp:spPr>
        <a:xfrm>
          <a:off x="4206096" y="2264316"/>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Sub Activity (R)</a:t>
          </a:r>
        </a:p>
      </dsp:txBody>
      <dsp:txXfrm>
        <a:off x="4206096" y="2264316"/>
        <a:ext cx="868641" cy="277965"/>
      </dsp:txXfrm>
    </dsp:sp>
    <dsp:sp modelId="{CBE5FFC4-DB03-4026-8EB6-E140159A6B2D}">
      <dsp:nvSpPr>
        <dsp:cNvPr id="0" name=""/>
        <dsp:cNvSpPr/>
      </dsp:nvSpPr>
      <dsp:spPr>
        <a:xfrm>
          <a:off x="5474312" y="2186138"/>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7660F9-1AE1-4A01-B4A9-53CA240E09EC}">
      <dsp:nvSpPr>
        <dsp:cNvPr id="0" name=""/>
        <dsp:cNvSpPr/>
      </dsp:nvSpPr>
      <dsp:spPr>
        <a:xfrm>
          <a:off x="5474312" y="2186138"/>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EF0EE-52E9-4F0D-BCB3-BEA681B937E8}">
      <dsp:nvSpPr>
        <dsp:cNvPr id="0" name=""/>
        <dsp:cNvSpPr/>
      </dsp:nvSpPr>
      <dsp:spPr>
        <a:xfrm>
          <a:off x="5257151" y="2264316"/>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Sub Activity (R)</a:t>
          </a:r>
        </a:p>
      </dsp:txBody>
      <dsp:txXfrm>
        <a:off x="5257151" y="2264316"/>
        <a:ext cx="868641" cy="277965"/>
      </dsp:txXfrm>
    </dsp:sp>
    <dsp:sp modelId="{5B3EA2C6-FB6F-40D7-9FF0-0528256DB5BC}">
      <dsp:nvSpPr>
        <dsp:cNvPr id="0" name=""/>
        <dsp:cNvSpPr/>
      </dsp:nvSpPr>
      <dsp:spPr>
        <a:xfrm>
          <a:off x="6525368" y="1569403"/>
          <a:ext cx="434320" cy="4343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CAFF48-2449-450D-98D1-43BA386909DD}">
      <dsp:nvSpPr>
        <dsp:cNvPr id="0" name=""/>
        <dsp:cNvSpPr/>
      </dsp:nvSpPr>
      <dsp:spPr>
        <a:xfrm>
          <a:off x="6525368" y="1569403"/>
          <a:ext cx="434320" cy="4343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7A00B8-6385-429D-826D-95A43103CDBD}">
      <dsp:nvSpPr>
        <dsp:cNvPr id="0" name=""/>
        <dsp:cNvSpPr/>
      </dsp:nvSpPr>
      <dsp:spPr>
        <a:xfrm>
          <a:off x="6308207" y="1647581"/>
          <a:ext cx="868641" cy="27796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Parent Activity (R)</a:t>
          </a:r>
        </a:p>
      </dsp:txBody>
      <dsp:txXfrm>
        <a:off x="6308207" y="1647581"/>
        <a:ext cx="868641" cy="27796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active</dc:creator>
  <cp:lastModifiedBy>active</cp:lastModifiedBy>
  <cp:revision>3</cp:revision>
  <cp:lastPrinted>2014-10-17T18:04:00Z</cp:lastPrinted>
  <dcterms:created xsi:type="dcterms:W3CDTF">2014-10-17T18:03:00Z</dcterms:created>
  <dcterms:modified xsi:type="dcterms:W3CDTF">2015-02-15T18:42:00Z</dcterms:modified>
</cp:coreProperties>
</file>