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E8236E" w14:textId="52570A33" w:rsidR="00053314" w:rsidRDefault="00053314" w:rsidP="00053314">
      <w:pPr>
        <w:rPr>
          <w:lang w:val="zh-CN"/>
        </w:rPr>
      </w:pPr>
      <w:r>
        <w:rPr>
          <w:rFonts w:hint="eastAsia"/>
          <w:lang w:val="zh-CN"/>
        </w:rPr>
        <w:t>本周的工作主要是阅读了以下三篇论文：</w:t>
      </w:r>
      <w:bookmarkStart w:id="0" w:name="_GoBack"/>
      <w:bookmarkEnd w:id="0"/>
    </w:p>
    <w:tbl>
      <w:tblPr>
        <w:tblStyle w:val="a7"/>
        <w:tblW w:w="0" w:type="auto"/>
        <w:tblLook w:val="04A0" w:firstRow="1" w:lastRow="0" w:firstColumn="1" w:lastColumn="0" w:noHBand="0" w:noVBand="1"/>
      </w:tblPr>
      <w:tblGrid>
        <w:gridCol w:w="8217"/>
      </w:tblGrid>
      <w:tr w:rsidR="00053314" w14:paraId="569E2A6D" w14:textId="77777777" w:rsidTr="00ED50D7">
        <w:tc>
          <w:tcPr>
            <w:tcW w:w="8217" w:type="dxa"/>
          </w:tcPr>
          <w:p w14:paraId="1CA3E53E" w14:textId="77777777" w:rsidR="00053314" w:rsidRPr="00657751" w:rsidRDefault="00053314" w:rsidP="00ED50D7">
            <w:pPr>
              <w:jc w:val="center"/>
              <w:rPr>
                <w:b/>
                <w:lang w:val="zh-CN"/>
              </w:rPr>
            </w:pPr>
            <w:r w:rsidRPr="00EE6D47">
              <w:rPr>
                <w:rFonts w:hint="eastAsia"/>
                <w:b/>
                <w:sz w:val="24"/>
                <w:lang w:val="zh-CN"/>
              </w:rPr>
              <w:t>论文标题</w:t>
            </w:r>
          </w:p>
        </w:tc>
      </w:tr>
      <w:tr w:rsidR="00053314" w14:paraId="0FCD0A3C" w14:textId="77777777" w:rsidTr="00ED50D7">
        <w:tc>
          <w:tcPr>
            <w:tcW w:w="8217" w:type="dxa"/>
          </w:tcPr>
          <w:p w14:paraId="0CCE8C90" w14:textId="77777777" w:rsidR="00053314" w:rsidRPr="00FB2757" w:rsidRDefault="00053314" w:rsidP="00ED50D7">
            <w:pPr>
              <w:jc w:val="center"/>
              <w:rPr>
                <w:b/>
              </w:rPr>
            </w:pPr>
            <w:proofErr w:type="gramStart"/>
            <w:r w:rsidRPr="00FB2757">
              <w:rPr>
                <w:b/>
              </w:rPr>
              <w:t>StateFi :</w:t>
            </w:r>
            <w:proofErr w:type="gramEnd"/>
            <w:r w:rsidRPr="00FB2757">
              <w:rPr>
                <w:b/>
              </w:rPr>
              <w:t xml:space="preserve"> Effectively Identifying Wi-Fi Devices through StateTransitions</w:t>
            </w:r>
          </w:p>
          <w:p w14:paraId="6AF3388B" w14:textId="77777777" w:rsidR="00053314" w:rsidRPr="00657751" w:rsidRDefault="00053314" w:rsidP="00ED50D7">
            <w:pPr>
              <w:jc w:val="center"/>
            </w:pPr>
            <w:r w:rsidRPr="00FB2757">
              <w:rPr>
                <w:rFonts w:hint="eastAsia"/>
                <w:b/>
                <w:lang w:val="zh-CN"/>
              </w:rPr>
              <w:t>StateFi：通过状态转换有效识别 Wi-Fi 设备</w:t>
            </w:r>
          </w:p>
        </w:tc>
      </w:tr>
      <w:tr w:rsidR="00053314" w14:paraId="69F66695" w14:textId="77777777" w:rsidTr="00ED50D7">
        <w:tc>
          <w:tcPr>
            <w:tcW w:w="8217" w:type="dxa"/>
          </w:tcPr>
          <w:p w14:paraId="480E5C44" w14:textId="77777777" w:rsidR="00053314" w:rsidRPr="00657751" w:rsidRDefault="00053314" w:rsidP="00ED50D7">
            <w:pPr>
              <w:jc w:val="center"/>
              <w:rPr>
                <w:b/>
              </w:rPr>
            </w:pPr>
            <w:r w:rsidRPr="00EE6D47">
              <w:rPr>
                <w:rFonts w:hint="eastAsia"/>
                <w:b/>
                <w:sz w:val="24"/>
                <w:lang w:val="zh-CN"/>
              </w:rPr>
              <w:t>主要内容</w:t>
            </w:r>
          </w:p>
        </w:tc>
      </w:tr>
      <w:tr w:rsidR="00053314" w14:paraId="6EAC6920" w14:textId="77777777" w:rsidTr="00ED50D7">
        <w:tc>
          <w:tcPr>
            <w:tcW w:w="8217" w:type="dxa"/>
          </w:tcPr>
          <w:p w14:paraId="2CCA3FB7" w14:textId="77777777" w:rsidR="00053314" w:rsidRPr="00EE6D47" w:rsidRDefault="00053314" w:rsidP="00ED50D7">
            <w:pPr>
              <w:jc w:val="center"/>
              <w:rPr>
                <w:b/>
                <w:sz w:val="24"/>
                <w:lang w:val="zh-CN"/>
              </w:rPr>
            </w:pPr>
            <w:r w:rsidRPr="00EE6D47">
              <w:rPr>
                <w:rFonts w:hint="eastAsia"/>
                <w:b/>
                <w:sz w:val="24"/>
                <w:lang w:val="zh-CN"/>
              </w:rPr>
              <w:t>摘要概括</w:t>
            </w:r>
          </w:p>
          <w:p w14:paraId="65FB244C" w14:textId="77777777" w:rsidR="00053314" w:rsidRPr="00657751" w:rsidRDefault="00053314" w:rsidP="00ED50D7">
            <w:pPr>
              <w:jc w:val="left"/>
            </w:pPr>
            <w:r w:rsidRPr="00657751">
              <w:rPr>
                <w:rFonts w:hint="eastAsia"/>
              </w:rPr>
              <w:t>引入了</w:t>
            </w:r>
            <w:r w:rsidRPr="00657751">
              <w:t xml:space="preserve"> StateFi，这是一个指纹识别框架，</w:t>
            </w:r>
            <w:r w:rsidRPr="00EE6D47">
              <w:rPr>
                <w:color w:val="FF0000"/>
              </w:rPr>
              <w:t>将设备行为建模为有限状态（FSMs），捕捉结构化转换模式和时序执行逻辑</w:t>
            </w:r>
            <w:r w:rsidRPr="00657751">
              <w:t>。</w:t>
            </w:r>
          </w:p>
        </w:tc>
      </w:tr>
      <w:tr w:rsidR="00053314" w14:paraId="372E6AAA" w14:textId="77777777" w:rsidTr="00ED50D7">
        <w:tc>
          <w:tcPr>
            <w:tcW w:w="8217" w:type="dxa"/>
          </w:tcPr>
          <w:p w14:paraId="6749D195" w14:textId="77777777" w:rsidR="00053314" w:rsidRDefault="00053314" w:rsidP="00ED50D7">
            <w:pPr>
              <w:jc w:val="left"/>
            </w:pPr>
            <w:r w:rsidRPr="00657751">
              <w:t>StateFi，它从</w:t>
            </w:r>
            <w:r w:rsidRPr="00EE6D47">
              <w:rPr>
                <w:color w:val="FF0000"/>
              </w:rPr>
              <w:t>基于内容特征转向行为动态</w:t>
            </w:r>
            <w:r w:rsidRPr="00657751">
              <w:t>，并分析了管理框架</w:t>
            </w:r>
            <w:r w:rsidRPr="00EE6D47">
              <w:rPr>
                <w:color w:val="FF0000"/>
              </w:rPr>
              <w:t>的全范围</w:t>
            </w:r>
            <w:r w:rsidRPr="00657751">
              <w:t>，而不仅仅是探测请求。</w:t>
            </w:r>
          </w:p>
          <w:p w14:paraId="15FA1CC5" w14:textId="77777777" w:rsidR="00053314" w:rsidRDefault="00053314" w:rsidP="00ED50D7">
            <w:pPr>
              <w:jc w:val="left"/>
            </w:pPr>
            <w:r w:rsidRPr="00657751">
              <w:t>我们将设备行为建模为有限状态机（FSM），该模型捕获了管理框架子类型随时间演变的方式，包括</w:t>
            </w:r>
            <w:r w:rsidRPr="00EE6D47">
              <w:rPr>
                <w:color w:val="FF0000"/>
              </w:rPr>
              <w:t>结构转换模式（例如，重试、自转换）和时间执行逻辑（例如，状态间延迟、扫描步调）</w:t>
            </w:r>
            <w:r w:rsidRPr="00657751">
              <w:t>。然后，这些 FSM 被嵌入到紧凑的特征向量中，以支持可扩展的相似性计算和监督分类。</w:t>
            </w:r>
          </w:p>
        </w:tc>
      </w:tr>
      <w:tr w:rsidR="00053314" w14:paraId="0AF2141E" w14:textId="77777777" w:rsidTr="00ED50D7">
        <w:tc>
          <w:tcPr>
            <w:tcW w:w="8217" w:type="dxa"/>
          </w:tcPr>
          <w:p w14:paraId="0ABEBEF9" w14:textId="77777777" w:rsidR="00053314" w:rsidRPr="00EE6D47" w:rsidRDefault="00053314" w:rsidP="00ED50D7">
            <w:pPr>
              <w:jc w:val="center"/>
              <w:rPr>
                <w:b/>
                <w:sz w:val="24"/>
                <w:lang w:val="zh-CN"/>
              </w:rPr>
            </w:pPr>
            <w:r w:rsidRPr="00EE6D47">
              <w:rPr>
                <w:rFonts w:hint="eastAsia"/>
                <w:b/>
                <w:sz w:val="24"/>
                <w:lang w:val="zh-CN"/>
              </w:rPr>
              <w:t>有限状态机的设计</w:t>
            </w:r>
          </w:p>
          <w:p w14:paraId="52B1074F" w14:textId="77777777" w:rsidR="00053314" w:rsidRDefault="00053314" w:rsidP="00ED50D7">
            <w:pPr>
              <w:jc w:val="left"/>
            </w:pPr>
            <w:r>
              <w:rPr>
                <w:rFonts w:hint="eastAsia"/>
              </w:rPr>
              <w:t>S</w:t>
            </w:r>
            <w:r>
              <w:t>:</w:t>
            </w:r>
            <w:r>
              <w:rPr>
                <w:rFonts w:hint="eastAsia"/>
              </w:rPr>
              <w:t>所有管理</w:t>
            </w:r>
            <w:proofErr w:type="gramStart"/>
            <w:r>
              <w:rPr>
                <w:rFonts w:hint="eastAsia"/>
              </w:rPr>
              <w:t>帧</w:t>
            </w:r>
            <w:proofErr w:type="gramEnd"/>
            <w:r>
              <w:rPr>
                <w:rFonts w:hint="eastAsia"/>
              </w:rPr>
              <w:t>子类型集合</w:t>
            </w:r>
          </w:p>
          <w:p w14:paraId="6C724C05" w14:textId="77777777" w:rsidR="00053314" w:rsidRDefault="00053314" w:rsidP="00ED50D7">
            <w:pPr>
              <w:jc w:val="left"/>
            </w:pPr>
            <w:r>
              <w:rPr>
                <w:rFonts w:hint="eastAsia"/>
              </w:rPr>
              <w:t>d</w:t>
            </w:r>
            <w:r>
              <w:t>:</w:t>
            </w:r>
            <w:r>
              <w:rPr>
                <w:rFonts w:hint="eastAsia"/>
              </w:rPr>
              <w:t>某个设备</w:t>
            </w:r>
          </w:p>
          <w:p w14:paraId="77DB525A" w14:textId="77777777" w:rsidR="00053314" w:rsidRPr="00EE6D47" w:rsidRDefault="00053314" w:rsidP="00ED50D7">
            <w:pPr>
              <w:jc w:val="left"/>
              <w:rPr>
                <w:color w:val="FF0000"/>
              </w:rPr>
            </w:pPr>
            <m:oMathPara>
              <m:oMathParaPr>
                <m:jc m:val="left"/>
              </m:oMathParaP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d</m:t>
                    </m:r>
                  </m:sub>
                </m:sSub>
                <m:r>
                  <w:rPr>
                    <w:rFonts w:ascii="Cambria Math" w:hAnsi="Cambria Math"/>
                    <w:color w:val="FF0000"/>
                  </w:rPr>
                  <m:t>=</m:t>
                </m:r>
                <m:d>
                  <m:dPr>
                    <m:ctrlPr>
                      <w:rPr>
                        <w:rFonts w:ascii="Cambria Math" w:hAnsi="Cambria Math"/>
                        <w:i/>
                        <w:color w:val="FF0000"/>
                      </w:rPr>
                    </m:ctrlPr>
                  </m:dPr>
                  <m:e>
                    <m:r>
                      <w:rPr>
                        <w:rFonts w:ascii="Cambria Math" w:hAnsi="Cambria Math"/>
                        <w:color w:val="FF0000"/>
                      </w:rPr>
                      <m:t>Q,Σ,δ,</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0</m:t>
                        </m:r>
                      </m:sub>
                    </m:sSub>
                  </m:e>
                </m:d>
              </m:oMath>
            </m:oMathPara>
          </w:p>
          <w:p w14:paraId="33F32E52" w14:textId="77777777" w:rsidR="00053314" w:rsidRDefault="00053314" w:rsidP="00ED50D7">
            <w:pPr>
              <w:jc w:val="left"/>
            </w:pPr>
            <w:r>
              <w:rPr>
                <w:rFonts w:hint="eastAsia"/>
              </w:rPr>
              <w:t>其中</w:t>
            </w:r>
          </w:p>
          <w:p w14:paraId="1344E1B9" w14:textId="77777777" w:rsidR="00053314" w:rsidRDefault="00053314" w:rsidP="00ED50D7">
            <w:pPr>
              <w:jc w:val="left"/>
            </w:pPr>
            <w:r>
              <w:rPr>
                <w:rFonts w:hint="eastAsia"/>
              </w:rPr>
              <w:t>Q为管理</w:t>
            </w:r>
            <w:proofErr w:type="gramStart"/>
            <w:r>
              <w:rPr>
                <w:rFonts w:hint="eastAsia"/>
              </w:rPr>
              <w:t>帧</w:t>
            </w:r>
            <w:proofErr w:type="gramEnd"/>
            <w:r>
              <w:rPr>
                <w:rFonts w:hint="eastAsia"/>
              </w:rPr>
              <w:t>子类型的状态集合</w:t>
            </w:r>
            <w:r w:rsidRPr="00E50957">
              <w:rPr>
                <w:rFonts w:hint="eastAsia"/>
                <w:color w:val="FF0000"/>
              </w:rPr>
              <w:t>（有哪些类型的管理帧）</w:t>
            </w:r>
          </w:p>
          <w:p w14:paraId="54943931" w14:textId="77777777" w:rsidR="00053314" w:rsidRPr="00E50957" w:rsidRDefault="00053314" w:rsidP="00ED50D7">
            <w:pPr>
              <w:jc w:val="left"/>
              <w:rPr>
                <w:color w:val="FF0000"/>
              </w:rPr>
            </w:pPr>
            <m:oMath>
              <m:r>
                <w:rPr>
                  <w:rFonts w:ascii="Cambria Math" w:hAnsi="Cambria Math"/>
                </w:rPr>
                <m:t>Σ</m:t>
              </m:r>
            </m:oMath>
            <w:r>
              <w:rPr>
                <w:rFonts w:hint="eastAsia"/>
              </w:rPr>
              <w:t>为突发期间</w:t>
            </w:r>
            <w:proofErr w:type="gramStart"/>
            <w:r>
              <w:rPr>
                <w:rFonts w:hint="eastAsia"/>
              </w:rPr>
              <w:t>按时间戳排序</w:t>
            </w:r>
            <w:proofErr w:type="gramEnd"/>
            <w:r>
              <w:rPr>
                <w:rFonts w:hint="eastAsia"/>
              </w:rPr>
              <w:t>的帧序列</w:t>
            </w:r>
            <w:r w:rsidRPr="00E50957">
              <w:rPr>
                <w:rFonts w:hint="eastAsia"/>
                <w:color w:val="FF0000"/>
              </w:rPr>
              <w:t>（管理</w:t>
            </w:r>
            <w:proofErr w:type="gramStart"/>
            <w:r w:rsidRPr="00E50957">
              <w:rPr>
                <w:rFonts w:hint="eastAsia"/>
                <w:color w:val="FF0000"/>
              </w:rPr>
              <w:t>帧</w:t>
            </w:r>
            <w:proofErr w:type="gramEnd"/>
            <w:r w:rsidRPr="00E50957">
              <w:rPr>
                <w:rFonts w:hint="eastAsia"/>
                <w:color w:val="FF0000"/>
              </w:rPr>
              <w:t>序列）</w:t>
            </w:r>
          </w:p>
          <w:p w14:paraId="5562F57A" w14:textId="77777777" w:rsidR="00053314" w:rsidRPr="00E50957" w:rsidRDefault="00053314" w:rsidP="00ED50D7">
            <w:pPr>
              <w:jc w:val="left"/>
              <w:rPr>
                <w:color w:val="FF0000"/>
              </w:rPr>
            </w:pPr>
            <w:r w:rsidRPr="00AA179C">
              <w:rPr>
                <w:rFonts w:ascii="Cambria Math" w:hAnsi="Cambria Math" w:cs="Cambria Math"/>
              </w:rPr>
              <w:t>𝛿</w:t>
            </w:r>
            <w:r w:rsidRPr="00AA179C">
              <w:t xml:space="preserve"> : </w:t>
            </w:r>
            <w:r w:rsidRPr="00AA179C">
              <w:rPr>
                <w:rFonts w:ascii="Cambria Math" w:hAnsi="Cambria Math" w:cs="Cambria Math"/>
              </w:rPr>
              <w:t>𝑄</w:t>
            </w:r>
            <w:r w:rsidRPr="00AA179C">
              <w:t xml:space="preserve"> × </w:t>
            </w:r>
            <w:r w:rsidRPr="00AA179C">
              <w:rPr>
                <w:rFonts w:ascii="Cambria Math" w:hAnsi="Cambria Math" w:cs="Cambria Math"/>
              </w:rPr>
              <w:t>𝑄</w:t>
            </w:r>
            <w:r w:rsidRPr="00AA179C">
              <w:t xml:space="preserve"> → N 是一个记录相继子类型之间观察到</w:t>
            </w:r>
            <w:proofErr w:type="gramStart"/>
            <w:r w:rsidRPr="00AA179C">
              <w:t>的转换的转换</w:t>
            </w:r>
            <w:proofErr w:type="gramEnd"/>
            <w:r w:rsidRPr="00AA179C">
              <w:t>函数</w:t>
            </w:r>
            <w:r w:rsidRPr="00E50957">
              <w:rPr>
                <w:rFonts w:hint="eastAsia"/>
                <w:color w:val="FF0000"/>
              </w:rPr>
              <w:t>（加权的有向图）</w:t>
            </w:r>
          </w:p>
          <w:p w14:paraId="507019A5" w14:textId="77777777" w:rsidR="00053314" w:rsidRDefault="00053314" w:rsidP="00ED50D7">
            <w:pPr>
              <w:jc w:val="left"/>
            </w:pPr>
            <m:oMath>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oMath>
            <w:r>
              <w:rPr>
                <w:rFonts w:hint="eastAsia"/>
              </w:rPr>
              <w:t>状态机的初始状态</w:t>
            </w:r>
            <w:r w:rsidRPr="00E50957">
              <w:rPr>
                <w:rFonts w:hint="eastAsia"/>
                <w:color w:val="FF0000"/>
              </w:rPr>
              <w:t>（第一个管理帧）</w:t>
            </w:r>
          </w:p>
          <w:p w14:paraId="77949DFD" w14:textId="77777777" w:rsidR="00053314" w:rsidRDefault="00053314" w:rsidP="00ED50D7">
            <w:pPr>
              <w:jc w:val="left"/>
            </w:pPr>
            <m:oMath>
              <m:sSub>
                <m:sSubPr>
                  <m:ctrlPr>
                    <w:rPr>
                      <w:rFonts w:ascii="Cambria Math" w:hAnsi="Cambria Math"/>
                      <w:i/>
                    </w:rPr>
                  </m:ctrlPr>
                </m:sSubPr>
                <m:e>
                  <m:r>
                    <w:rPr>
                      <w:rFonts w:ascii="Cambria Math" w:hAnsi="Cambria Math"/>
                    </w:rPr>
                    <m:t>q</m:t>
                  </m:r>
                </m:e>
                <m:sub>
                  <m:r>
                    <w:rPr>
                      <w:rFonts w:ascii="Cambria Math" w:hAnsi="Cambria Math" w:hint="eastAsia"/>
                    </w:rPr>
                    <m:t>i</m:t>
                  </m:r>
                </m:sub>
              </m:sSub>
              <m:r>
                <m:rPr>
                  <m:sty m:val="p"/>
                </m:rP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oMath>
            <w:r>
              <w:rPr>
                <w:rFonts w:hint="eastAsia"/>
              </w:rPr>
              <w:t>代表i后紧接着一个j</w:t>
            </w:r>
          </w:p>
          <w:p w14:paraId="1B7DE4F4" w14:textId="77777777" w:rsidR="00053314" w:rsidRDefault="00053314" w:rsidP="00ED50D7">
            <w:pPr>
              <w:jc w:val="left"/>
            </w:pPr>
          </w:p>
          <w:p w14:paraId="47C529CD" w14:textId="77777777" w:rsidR="00053314" w:rsidRDefault="00053314" w:rsidP="00ED50D7">
            <w:pPr>
              <w:jc w:val="left"/>
            </w:pPr>
            <w:r>
              <w:rPr>
                <w:rFonts w:hint="eastAsia"/>
              </w:rPr>
              <w:t>作者设计了两种有限状态自动机</w:t>
            </w:r>
          </w:p>
          <w:p w14:paraId="71E16A0C" w14:textId="77777777" w:rsidR="00053314" w:rsidRDefault="00053314" w:rsidP="00ED50D7">
            <w:pPr>
              <w:jc w:val="left"/>
            </w:pPr>
            <w:r w:rsidRPr="00EE6D47">
              <w:t>Full-management FSMs</w:t>
            </w:r>
            <w:r>
              <w:t>:</w:t>
            </w:r>
            <w:r>
              <w:rPr>
                <w:rFonts w:hint="eastAsia"/>
              </w:rPr>
              <w:t>针对所有管理</w:t>
            </w:r>
            <w:proofErr w:type="gramStart"/>
            <w:r>
              <w:rPr>
                <w:rFonts w:hint="eastAsia"/>
              </w:rPr>
              <w:t>帧</w:t>
            </w:r>
            <w:proofErr w:type="gramEnd"/>
          </w:p>
          <w:p w14:paraId="6FAE409F" w14:textId="77777777" w:rsidR="00053314" w:rsidRPr="00AA179C" w:rsidRDefault="00053314" w:rsidP="00ED50D7">
            <w:pPr>
              <w:jc w:val="left"/>
            </w:pPr>
            <w:r w:rsidRPr="00EE6D47">
              <w:t xml:space="preserve">Probe-only FSMs </w:t>
            </w:r>
            <w:r>
              <w:t>:</w:t>
            </w:r>
            <w:r>
              <w:rPr>
                <w:rFonts w:hint="eastAsia"/>
              </w:rPr>
              <w:t>仅针对探测请求和探测回应</w:t>
            </w:r>
          </w:p>
        </w:tc>
      </w:tr>
      <w:tr w:rsidR="00053314" w14:paraId="483F0F53" w14:textId="77777777" w:rsidTr="00ED50D7">
        <w:tc>
          <w:tcPr>
            <w:tcW w:w="8217" w:type="dxa"/>
          </w:tcPr>
          <w:p w14:paraId="03FA7C39" w14:textId="77777777" w:rsidR="00053314" w:rsidRDefault="00053314" w:rsidP="00ED50D7">
            <w:pPr>
              <w:jc w:val="center"/>
              <w:rPr>
                <w:b/>
                <w:sz w:val="24"/>
                <w:lang w:val="zh-CN"/>
              </w:rPr>
            </w:pPr>
            <w:r w:rsidRPr="00C72D05">
              <w:rPr>
                <w:rFonts w:hint="eastAsia"/>
                <w:b/>
                <w:sz w:val="24"/>
                <w:lang w:val="zh-CN"/>
              </w:rPr>
              <w:t>基于有限状态机的行为比较和指纹识别</w:t>
            </w:r>
          </w:p>
          <w:p w14:paraId="3B7C4876" w14:textId="77777777" w:rsidR="00053314" w:rsidRPr="00442277" w:rsidRDefault="00053314" w:rsidP="00ED50D7">
            <w:pPr>
              <w:jc w:val="center"/>
              <w:rPr>
                <w:color w:val="FF0000"/>
              </w:rPr>
            </w:pPr>
            <w:r w:rsidRPr="00442277">
              <w:rPr>
                <w:rFonts w:hint="eastAsia"/>
                <w:color w:val="FF0000"/>
              </w:rPr>
              <w:t>作者基于FSM提取了8个特征</w:t>
            </w:r>
          </w:p>
          <w:tbl>
            <w:tblPr>
              <w:tblStyle w:val="a7"/>
              <w:tblW w:w="0" w:type="auto"/>
              <w:jc w:val="center"/>
              <w:tblLook w:val="04A0" w:firstRow="1" w:lastRow="0" w:firstColumn="1" w:lastColumn="0" w:noHBand="0" w:noVBand="1"/>
            </w:tblPr>
            <w:tblGrid>
              <w:gridCol w:w="1352"/>
              <w:gridCol w:w="2864"/>
            </w:tblGrid>
            <w:tr w:rsidR="00053314" w14:paraId="28ECFB4B" w14:textId="77777777" w:rsidTr="00ED50D7">
              <w:trPr>
                <w:jc w:val="center"/>
              </w:trPr>
              <w:tc>
                <w:tcPr>
                  <w:tcW w:w="4216" w:type="dxa"/>
                  <w:gridSpan w:val="2"/>
                  <w:tcBorders>
                    <w:left w:val="nil"/>
                    <w:bottom w:val="single" w:sz="4" w:space="0" w:color="auto"/>
                    <w:right w:val="nil"/>
                  </w:tcBorders>
                </w:tcPr>
                <w:p w14:paraId="29F4A1B9" w14:textId="77777777" w:rsidR="00053314" w:rsidRPr="00217807" w:rsidRDefault="00053314" w:rsidP="00ED50D7">
                  <w:pPr>
                    <w:jc w:val="center"/>
                    <w:rPr>
                      <w:b/>
                    </w:rPr>
                  </w:pPr>
                  <w:r w:rsidRPr="00217807">
                    <w:rPr>
                      <w:rFonts w:hint="eastAsia"/>
                      <w:b/>
                    </w:rPr>
                    <w:t>特征描述</w:t>
                  </w:r>
                </w:p>
              </w:tc>
            </w:tr>
            <w:tr w:rsidR="00053314" w14:paraId="0FA923AC" w14:textId="77777777" w:rsidTr="00ED50D7">
              <w:trPr>
                <w:jc w:val="center"/>
              </w:trPr>
              <w:tc>
                <w:tcPr>
                  <w:tcW w:w="1352" w:type="dxa"/>
                  <w:tcBorders>
                    <w:top w:val="single" w:sz="4" w:space="0" w:color="auto"/>
                    <w:left w:val="nil"/>
                    <w:bottom w:val="nil"/>
                    <w:right w:val="nil"/>
                  </w:tcBorders>
                </w:tcPr>
                <w:p w14:paraId="267131DB" w14:textId="77777777" w:rsidR="00053314" w:rsidRPr="0035411F" w:rsidRDefault="00053314" w:rsidP="00ED50D7">
                  <w:pPr>
                    <w:jc w:val="center"/>
                    <w:rPr>
                      <w:rFonts w:ascii="等线" w:eastAsia="等线" w:hAnsi="等线" w:cs="Times New Roman"/>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2864" w:type="dxa"/>
                  <w:tcBorders>
                    <w:top w:val="single" w:sz="4" w:space="0" w:color="auto"/>
                    <w:left w:val="nil"/>
                    <w:bottom w:val="nil"/>
                    <w:right w:val="nil"/>
                  </w:tcBorders>
                </w:tcPr>
                <w:p w14:paraId="5F926E95" w14:textId="77777777" w:rsidR="00053314" w:rsidRDefault="00053314" w:rsidP="00ED50D7">
                  <w:pPr>
                    <w:jc w:val="left"/>
                  </w:pPr>
                  <w:r>
                    <w:rPr>
                      <w:rFonts w:hint="eastAsia"/>
                    </w:rPr>
                    <w:t>管理</w:t>
                  </w:r>
                  <w:proofErr w:type="gramStart"/>
                  <w:r>
                    <w:rPr>
                      <w:rFonts w:hint="eastAsia"/>
                    </w:rPr>
                    <w:t>帧</w:t>
                  </w:r>
                  <w:proofErr w:type="gramEnd"/>
                  <w:r>
                    <w:rPr>
                      <w:rFonts w:hint="eastAsia"/>
                    </w:rPr>
                    <w:t>子类型</w:t>
                  </w:r>
                </w:p>
              </w:tc>
            </w:tr>
            <w:tr w:rsidR="00053314" w14:paraId="00CB6EA3" w14:textId="77777777" w:rsidTr="00ED50D7">
              <w:trPr>
                <w:jc w:val="center"/>
              </w:trPr>
              <w:tc>
                <w:tcPr>
                  <w:tcW w:w="1352" w:type="dxa"/>
                  <w:tcBorders>
                    <w:top w:val="nil"/>
                    <w:left w:val="nil"/>
                    <w:bottom w:val="nil"/>
                    <w:right w:val="nil"/>
                  </w:tcBorders>
                </w:tcPr>
                <w:p w14:paraId="66CA3348" w14:textId="77777777" w:rsidR="00053314" w:rsidRDefault="00053314" w:rsidP="00ED50D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c>
                <w:tcPr>
                  <w:tcW w:w="2864" w:type="dxa"/>
                  <w:tcBorders>
                    <w:top w:val="nil"/>
                    <w:left w:val="nil"/>
                    <w:bottom w:val="nil"/>
                    <w:right w:val="nil"/>
                  </w:tcBorders>
                </w:tcPr>
                <w:p w14:paraId="761E3B07" w14:textId="77777777" w:rsidR="00053314" w:rsidRDefault="00053314" w:rsidP="00ED50D7">
                  <w:pPr>
                    <w:jc w:val="left"/>
                  </w:pPr>
                  <w:proofErr w:type="gramStart"/>
                  <w:r w:rsidRPr="00217807">
                    <w:rPr>
                      <w:rFonts w:hint="eastAsia"/>
                    </w:rPr>
                    <w:t>总状态</w:t>
                  </w:r>
                  <w:proofErr w:type="gramEnd"/>
                  <w:r w:rsidRPr="00217807">
                    <w:rPr>
                      <w:rFonts w:hint="eastAsia"/>
                    </w:rPr>
                    <w:t>转换</w:t>
                  </w:r>
                  <w:r>
                    <w:rPr>
                      <w:rFonts w:hint="eastAsia"/>
                    </w:rPr>
                    <w:t>（边的总数？）</w:t>
                  </w:r>
                </w:p>
              </w:tc>
            </w:tr>
            <w:tr w:rsidR="00053314" w14:paraId="0416165A" w14:textId="77777777" w:rsidTr="00ED50D7">
              <w:trPr>
                <w:jc w:val="center"/>
              </w:trPr>
              <w:tc>
                <w:tcPr>
                  <w:tcW w:w="1352" w:type="dxa"/>
                  <w:tcBorders>
                    <w:top w:val="nil"/>
                    <w:left w:val="nil"/>
                    <w:bottom w:val="nil"/>
                    <w:right w:val="nil"/>
                  </w:tcBorders>
                </w:tcPr>
                <w:p w14:paraId="176016B2" w14:textId="77777777" w:rsidR="00053314" w:rsidRDefault="00053314" w:rsidP="00ED50D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2864" w:type="dxa"/>
                  <w:tcBorders>
                    <w:top w:val="nil"/>
                    <w:left w:val="nil"/>
                    <w:bottom w:val="nil"/>
                    <w:right w:val="nil"/>
                  </w:tcBorders>
                </w:tcPr>
                <w:p w14:paraId="5C5355F9" w14:textId="77777777" w:rsidR="00053314" w:rsidRDefault="00053314" w:rsidP="00ED50D7">
                  <w:pPr>
                    <w:jc w:val="left"/>
                  </w:pPr>
                  <w:r w:rsidRPr="00217807">
                    <w:rPr>
                      <w:rFonts w:hint="eastAsia"/>
                    </w:rPr>
                    <w:t>自转换（</w:t>
                  </w:r>
                  <w:r>
                    <w:rPr>
                      <w:rFonts w:hint="eastAsia"/>
                    </w:rPr>
                    <w:t>重传次数？</w:t>
                  </w:r>
                  <w:r w:rsidRPr="00217807">
                    <w:t>）</w:t>
                  </w:r>
                </w:p>
              </w:tc>
            </w:tr>
            <w:tr w:rsidR="00053314" w14:paraId="60AE3EF0" w14:textId="77777777" w:rsidTr="00ED50D7">
              <w:trPr>
                <w:jc w:val="center"/>
              </w:trPr>
              <w:tc>
                <w:tcPr>
                  <w:tcW w:w="1352" w:type="dxa"/>
                  <w:tcBorders>
                    <w:top w:val="nil"/>
                    <w:left w:val="nil"/>
                    <w:bottom w:val="nil"/>
                    <w:right w:val="nil"/>
                  </w:tcBorders>
                </w:tcPr>
                <w:p w14:paraId="5E64313E" w14:textId="77777777" w:rsidR="00053314" w:rsidRDefault="00053314" w:rsidP="00ED50D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2864" w:type="dxa"/>
                  <w:tcBorders>
                    <w:top w:val="nil"/>
                    <w:left w:val="nil"/>
                    <w:bottom w:val="nil"/>
                    <w:right w:val="nil"/>
                  </w:tcBorders>
                </w:tcPr>
                <w:p w14:paraId="44C1FA5B" w14:textId="77777777" w:rsidR="00053314" w:rsidRDefault="00053314" w:rsidP="00ED50D7">
                  <w:pPr>
                    <w:jc w:val="left"/>
                  </w:pPr>
                  <w:r>
                    <w:rPr>
                      <w:rFonts w:hint="eastAsia"/>
                    </w:rPr>
                    <w:t>转换概率的熵</w:t>
                  </w:r>
                </w:p>
              </w:tc>
            </w:tr>
            <w:tr w:rsidR="00053314" w14:paraId="784BBAE6" w14:textId="77777777" w:rsidTr="00ED50D7">
              <w:trPr>
                <w:jc w:val="center"/>
              </w:trPr>
              <w:tc>
                <w:tcPr>
                  <w:tcW w:w="1352" w:type="dxa"/>
                  <w:tcBorders>
                    <w:top w:val="nil"/>
                    <w:left w:val="nil"/>
                    <w:bottom w:val="nil"/>
                    <w:right w:val="nil"/>
                  </w:tcBorders>
                </w:tcPr>
                <w:p w14:paraId="17B15AC7" w14:textId="77777777" w:rsidR="00053314" w:rsidRDefault="00053314" w:rsidP="00ED50D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2864" w:type="dxa"/>
                  <w:tcBorders>
                    <w:top w:val="nil"/>
                    <w:left w:val="nil"/>
                    <w:bottom w:val="nil"/>
                    <w:right w:val="nil"/>
                  </w:tcBorders>
                </w:tcPr>
                <w:p w14:paraId="09F432C1" w14:textId="77777777" w:rsidR="00053314" w:rsidRDefault="00053314" w:rsidP="00ED50D7">
                  <w:pPr>
                    <w:jc w:val="left"/>
                  </w:pPr>
                  <w:r>
                    <w:rPr>
                      <w:rFonts w:hint="eastAsia"/>
                    </w:rPr>
                    <w:t>转换率（</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/Δ</w:t>
                  </w:r>
                  <w:r>
                    <w:rPr>
                      <w:rFonts w:ascii="Cambria Math" w:hAnsi="Cambria Math" w:cs="Cambria Math"/>
                    </w:rPr>
                    <w:t>𝑡</w:t>
                  </w:r>
                  <w:r>
                    <w:t>）</w:t>
                  </w:r>
                </w:p>
              </w:tc>
            </w:tr>
            <w:tr w:rsidR="00053314" w14:paraId="1A337B8D" w14:textId="77777777" w:rsidTr="00ED50D7">
              <w:trPr>
                <w:jc w:val="center"/>
              </w:trPr>
              <w:tc>
                <w:tcPr>
                  <w:tcW w:w="1352" w:type="dxa"/>
                  <w:tcBorders>
                    <w:top w:val="nil"/>
                    <w:left w:val="nil"/>
                    <w:bottom w:val="nil"/>
                    <w:right w:val="nil"/>
                  </w:tcBorders>
                </w:tcPr>
                <w:p w14:paraId="0C4E10E1" w14:textId="77777777" w:rsidR="00053314" w:rsidRDefault="00053314" w:rsidP="00ED50D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2864" w:type="dxa"/>
                  <w:tcBorders>
                    <w:top w:val="nil"/>
                    <w:left w:val="nil"/>
                    <w:bottom w:val="nil"/>
                    <w:right w:val="nil"/>
                  </w:tcBorders>
                </w:tcPr>
                <w:p w14:paraId="29EA3D04" w14:textId="77777777" w:rsidR="00053314" w:rsidRDefault="00053314" w:rsidP="00ED50D7">
                  <w:pPr>
                    <w:jc w:val="left"/>
                  </w:pPr>
                  <w:r>
                    <w:rPr>
                      <w:rFonts w:hint="eastAsia"/>
                    </w:rPr>
                    <w:t>平均时间间隔</w:t>
                  </w:r>
                </w:p>
              </w:tc>
            </w:tr>
            <w:tr w:rsidR="00053314" w14:paraId="5FD5F874" w14:textId="77777777" w:rsidTr="00ED50D7">
              <w:trPr>
                <w:jc w:val="center"/>
              </w:trPr>
              <w:tc>
                <w:tcPr>
                  <w:tcW w:w="1352" w:type="dxa"/>
                  <w:tcBorders>
                    <w:top w:val="nil"/>
                    <w:left w:val="nil"/>
                    <w:bottom w:val="nil"/>
                    <w:right w:val="nil"/>
                  </w:tcBorders>
                </w:tcPr>
                <w:p w14:paraId="4417936F" w14:textId="77777777" w:rsidR="00053314" w:rsidRDefault="00053314" w:rsidP="00ED50D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2864" w:type="dxa"/>
                  <w:tcBorders>
                    <w:top w:val="nil"/>
                    <w:left w:val="nil"/>
                    <w:bottom w:val="nil"/>
                    <w:right w:val="nil"/>
                  </w:tcBorders>
                </w:tcPr>
                <w:p w14:paraId="577FE08A" w14:textId="77777777" w:rsidR="00053314" w:rsidRDefault="00053314" w:rsidP="00ED50D7">
                  <w:pPr>
                    <w:jc w:val="left"/>
                  </w:pPr>
                  <w:r>
                    <w:rPr>
                      <w:rFonts w:hint="eastAsia"/>
                    </w:rPr>
                    <w:t>最大序列号间隔</w:t>
                  </w:r>
                </w:p>
              </w:tc>
            </w:tr>
            <w:tr w:rsidR="00053314" w14:paraId="06653813" w14:textId="77777777" w:rsidTr="00ED50D7">
              <w:trPr>
                <w:jc w:val="center"/>
              </w:trPr>
              <w:tc>
                <w:tcPr>
                  <w:tcW w:w="1352" w:type="dxa"/>
                  <w:tcBorders>
                    <w:top w:val="nil"/>
                    <w:left w:val="nil"/>
                    <w:right w:val="nil"/>
                  </w:tcBorders>
                </w:tcPr>
                <w:p w14:paraId="2EA970AE" w14:textId="77777777" w:rsidR="00053314" w:rsidRDefault="00053314" w:rsidP="00ED50D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2864" w:type="dxa"/>
                  <w:tcBorders>
                    <w:top w:val="nil"/>
                    <w:left w:val="nil"/>
                    <w:right w:val="nil"/>
                  </w:tcBorders>
                </w:tcPr>
                <w:p w14:paraId="35548453" w14:textId="77777777" w:rsidR="00053314" w:rsidRDefault="00053314" w:rsidP="00ED50D7">
                  <w:pPr>
                    <w:jc w:val="left"/>
                  </w:pPr>
                  <w:r>
                    <w:rPr>
                      <w:rFonts w:hint="eastAsia"/>
                    </w:rPr>
                    <w:t>探测请求</w:t>
                  </w:r>
                  <w:r>
                    <w:t xml:space="preserve"> IE 的二进制编码</w:t>
                  </w:r>
                </w:p>
              </w:tc>
            </w:tr>
          </w:tbl>
          <w:p w14:paraId="7424F529" w14:textId="77777777" w:rsidR="00053314" w:rsidRDefault="00053314" w:rsidP="00ED50D7">
            <w:pPr>
              <w:jc w:val="left"/>
            </w:pPr>
            <w:r>
              <w:rPr>
                <w:rFonts w:hint="eastAsia"/>
              </w:rPr>
              <w:lastRenderedPageBreak/>
              <w:t>这篇</w:t>
            </w:r>
            <w:proofErr w:type="gramStart"/>
            <w:r>
              <w:rPr>
                <w:rFonts w:hint="eastAsia"/>
              </w:rPr>
              <w:t>文章很坑的</w:t>
            </w:r>
            <w:proofErr w:type="gramEnd"/>
            <w:r>
              <w:rPr>
                <w:rFonts w:hint="eastAsia"/>
              </w:rPr>
              <w:t>一点就是，在描述特征的时候用</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8</m:t>
                  </m:r>
                </m:sub>
              </m:sSub>
            </m:oMath>
            <w:r>
              <w:rPr>
                <w:rFonts w:hint="eastAsia"/>
              </w:rPr>
              <w:t>来描述不同的特征，又用</w:t>
            </w:r>
            <m:oMath>
              <m:sSub>
                <m:sSubPr>
                  <m:ctrlPr>
                    <w:rPr>
                      <w:rFonts w:ascii="Cambria Math" w:hAnsi="Cambria Math"/>
                      <w:i/>
                    </w:rPr>
                  </m:ctrlPr>
                </m:sSubPr>
                <m:e>
                  <m:r>
                    <w:rPr>
                      <w:rFonts w:ascii="Cambria Math" w:hAnsi="Cambria Math"/>
                    </w:rPr>
                    <m:t>X</m:t>
                  </m:r>
                </m:e>
                <m:sub>
                  <m:r>
                    <w:rPr>
                      <w:rFonts w:ascii="Cambria Math" w:hAnsi="Cambria Math" w:hint="eastAsia"/>
                    </w:rPr>
                    <m:t>i</m:t>
                  </m:r>
                </m:sub>
              </m:sSub>
            </m:oMath>
            <w:r>
              <w:rPr>
                <w:rFonts w:hint="eastAsia"/>
              </w:rPr>
              <w:t>来表示设备i的特征向量</w:t>
            </w:r>
          </w:p>
          <w:p w14:paraId="48DE11F1" w14:textId="77777777" w:rsidR="00053314" w:rsidRDefault="00053314" w:rsidP="00ED50D7">
            <w:pPr>
              <w:jc w:val="left"/>
            </w:pPr>
          </w:p>
          <w:p w14:paraId="0A6321B2" w14:textId="77777777" w:rsidR="00053314" w:rsidRPr="00E50957" w:rsidRDefault="00053314" w:rsidP="00ED50D7">
            <w:pPr>
              <w:jc w:val="left"/>
            </w:pPr>
            <w:r>
              <w:rPr>
                <w:rFonts w:hint="eastAsia"/>
              </w:rPr>
              <w:t>作者通过以下的公式计算两个特征向量的相似性：</w:t>
            </w:r>
            <w:r>
              <w:br/>
            </w:r>
            <m:oMathPara>
              <m:oMath>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sub>
                        <m:r>
                          <w:rPr>
                            <w:rFonts w:ascii="Cambria Math" w:hAnsi="Cambria Math"/>
                          </w:rPr>
                          <m:t>2</m:t>
                        </m:r>
                      </m:sub>
                    </m:sSub>
                    <m:r>
                      <w:rPr>
                        <w:rFonts w:ascii="Cambria Math" w:hAnsi="Cambria Math"/>
                      </w:rPr>
                      <m:t>,1-</m:t>
                    </m:r>
                    <m:func>
                      <m:funcPr>
                        <m:ctrlPr>
                          <w:rPr>
                            <w:rFonts w:ascii="Cambria Math" w:hAnsi="Cambria Math"/>
                            <w:i/>
                          </w:rPr>
                        </m:ctrlPr>
                      </m:funcPr>
                      <m:fName>
                        <m: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func>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sub>
                        <m:r>
                          <w:rPr>
                            <w:rFonts w:ascii="Cambria Math" w:hAnsi="Cambria Math"/>
                          </w:rPr>
                          <m:t>1</m:t>
                        </m:r>
                      </m:sub>
                    </m:sSub>
                    <m:r>
                      <w:rPr>
                        <w:rFonts w:ascii="Cambria Math" w:hAnsi="Cambria Math"/>
                      </w:rPr>
                      <m:t>,IE_sim(</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d>
              </m:oMath>
            </m:oMathPara>
          </w:p>
          <w:p w14:paraId="181066A9" w14:textId="77777777" w:rsidR="00053314" w:rsidRDefault="00053314" w:rsidP="00ED50D7">
            <w:pPr>
              <w:jc w:val="left"/>
            </w:pPr>
          </w:p>
        </w:tc>
      </w:tr>
      <w:tr w:rsidR="00053314" w14:paraId="7418B460" w14:textId="77777777" w:rsidTr="00ED50D7">
        <w:tc>
          <w:tcPr>
            <w:tcW w:w="8217" w:type="dxa"/>
          </w:tcPr>
          <w:p w14:paraId="363BCA41" w14:textId="77777777" w:rsidR="00053314" w:rsidRDefault="00053314" w:rsidP="00ED50D7">
            <w:pPr>
              <w:jc w:val="center"/>
              <w:rPr>
                <w:b/>
                <w:sz w:val="24"/>
                <w:lang w:val="zh-CN"/>
              </w:rPr>
            </w:pPr>
            <w:r>
              <w:rPr>
                <w:rFonts w:hint="eastAsia"/>
                <w:b/>
                <w:sz w:val="24"/>
                <w:lang w:val="zh-CN"/>
              </w:rPr>
              <w:lastRenderedPageBreak/>
              <w:t>机器学习算法</w:t>
            </w:r>
          </w:p>
          <w:p w14:paraId="2ECAF70E" w14:textId="77777777" w:rsidR="00053314" w:rsidRDefault="00053314" w:rsidP="00ED50D7">
            <w:pPr>
              <w:jc w:val="left"/>
            </w:pPr>
            <w:r w:rsidRPr="00542DB7">
              <w:rPr>
                <w:rFonts w:hint="eastAsia"/>
                <w:b/>
              </w:rPr>
              <w:t>正负对构建</w:t>
            </w:r>
            <w:r>
              <w:rPr>
                <w:rFonts w:hint="eastAsia"/>
              </w:rPr>
              <w:t>：判断两个突发是否是同一个设备</w:t>
            </w:r>
            <w:r>
              <w:br/>
            </w:r>
            <w:r w:rsidRPr="00542DB7">
              <w:rPr>
                <w:rFonts w:hint="eastAsia"/>
                <w:b/>
              </w:rPr>
              <w:t>模型训练：</w:t>
            </w:r>
            <w:r w:rsidRPr="00542DB7">
              <w:rPr>
                <w:rFonts w:hint="eastAsia"/>
              </w:rPr>
              <w:t>随机森林、支持向量机、孤立森林</w:t>
            </w:r>
          </w:p>
          <w:p w14:paraId="3B74ACF4" w14:textId="77777777" w:rsidR="00053314" w:rsidRDefault="00053314" w:rsidP="00ED50D7">
            <w:pPr>
              <w:jc w:val="left"/>
            </w:pPr>
            <w:r w:rsidRPr="00542DB7">
              <w:rPr>
                <w:rFonts w:hint="eastAsia"/>
                <w:b/>
              </w:rPr>
              <w:t>内部环境评估：</w:t>
            </w:r>
            <w:r w:rsidRPr="00542DB7">
              <w:rPr>
                <w:rFonts w:hint="eastAsia"/>
              </w:rPr>
              <w:t>目标是在关联之后识别设备并检测异常或欺骗行为，目标不是击败地址随机化，而是确定两个</w:t>
            </w:r>
            <w:r w:rsidRPr="00542DB7">
              <w:t xml:space="preserve"> FSM 是否对应同一关联设备</w:t>
            </w:r>
          </w:p>
          <w:p w14:paraId="061BD074" w14:textId="77777777" w:rsidR="00053314" w:rsidRPr="00C72D05" w:rsidRDefault="00053314" w:rsidP="00ED50D7">
            <w:pPr>
              <w:jc w:val="left"/>
              <w:rPr>
                <w:b/>
                <w:sz w:val="24"/>
                <w:lang w:val="zh-CN"/>
              </w:rPr>
            </w:pPr>
            <w:r w:rsidRPr="00542DB7">
              <w:rPr>
                <w:rFonts w:hint="eastAsia"/>
                <w:b/>
              </w:rPr>
              <w:t>预关联发现阶段：</w:t>
            </w:r>
            <w:r w:rsidRPr="00542DB7">
              <w:rPr>
                <w:rFonts w:hint="eastAsia"/>
              </w:rPr>
              <w:t>将我们的有限状态机限制在探测请求和响应</w:t>
            </w:r>
          </w:p>
        </w:tc>
      </w:tr>
      <w:tr w:rsidR="00053314" w14:paraId="3285B877" w14:textId="77777777" w:rsidTr="00ED50D7">
        <w:tc>
          <w:tcPr>
            <w:tcW w:w="8217" w:type="dxa"/>
          </w:tcPr>
          <w:p w14:paraId="72CCB697" w14:textId="77777777" w:rsidR="00053314" w:rsidRPr="00657751" w:rsidRDefault="00053314" w:rsidP="00ED50D7">
            <w:pPr>
              <w:jc w:val="center"/>
              <w:rPr>
                <w:b/>
              </w:rPr>
            </w:pPr>
            <w:r w:rsidRPr="00C72CAB">
              <w:rPr>
                <w:rFonts w:hint="eastAsia"/>
                <w:b/>
                <w:sz w:val="24"/>
                <w:lang w:val="zh-CN"/>
              </w:rPr>
              <w:t>可能值得注意的参考文献</w:t>
            </w:r>
          </w:p>
        </w:tc>
      </w:tr>
      <w:tr w:rsidR="00053314" w14:paraId="610FC98E" w14:textId="77777777" w:rsidTr="00ED50D7">
        <w:tc>
          <w:tcPr>
            <w:tcW w:w="8217" w:type="dxa"/>
          </w:tcPr>
          <w:p w14:paraId="4F027F93" w14:textId="77777777" w:rsidR="00053314" w:rsidRDefault="00053314" w:rsidP="00ED50D7">
            <w:pPr>
              <w:jc w:val="left"/>
            </w:pPr>
            <w:r w:rsidRPr="00657751">
              <w:rPr>
                <w:rFonts w:hint="eastAsia"/>
              </w:rPr>
              <w:t>强调信息元素（</w:t>
            </w:r>
            <w:r w:rsidRPr="00657751">
              <w:t>IE）。例如[ 1, 10, 11, 14 , 17 , 18 , 20 ]</w:t>
            </w:r>
          </w:p>
          <w:p w14:paraId="2DE51C25" w14:textId="77777777" w:rsidR="00053314" w:rsidRDefault="00053314" w:rsidP="00ED50D7">
            <w:pPr>
              <w:jc w:val="left"/>
            </w:pPr>
            <w:r w:rsidRPr="00657751">
              <w:rPr>
                <w:rFonts w:hint="eastAsia"/>
              </w:rPr>
              <w:t>时钟偏移方法</w:t>
            </w:r>
            <w:r w:rsidRPr="00657751">
              <w:t>[5, 7]利用了底层振荡器的缺陷</w:t>
            </w:r>
          </w:p>
          <w:p w14:paraId="497586F1" w14:textId="77777777" w:rsidR="00053314" w:rsidRDefault="00053314" w:rsidP="00ED50D7">
            <w:pPr>
              <w:jc w:val="left"/>
              <w:rPr>
                <w:b/>
              </w:rPr>
            </w:pPr>
            <w:r w:rsidRPr="00DB7C34">
              <w:rPr>
                <w:rFonts w:hint="eastAsia"/>
                <w:b/>
              </w:rPr>
              <w:t>其他方法</w:t>
            </w:r>
            <w:r w:rsidRPr="00DB7C34">
              <w:rPr>
                <w:b/>
              </w:rPr>
              <w:t>[8, 19]提取</w:t>
            </w:r>
            <w:proofErr w:type="gramStart"/>
            <w:r w:rsidRPr="00DB7C34">
              <w:rPr>
                <w:b/>
              </w:rPr>
              <w:t>帧</w:t>
            </w:r>
            <w:proofErr w:type="gramEnd"/>
            <w:r w:rsidRPr="00DB7C34">
              <w:rPr>
                <w:b/>
              </w:rPr>
              <w:t>之间的统计时序特征</w:t>
            </w:r>
          </w:p>
          <w:p w14:paraId="3CC69AAD" w14:textId="77777777" w:rsidR="00053314" w:rsidRPr="00DB7C34" w:rsidRDefault="00053314" w:rsidP="00ED50D7">
            <w:pPr>
              <w:jc w:val="left"/>
              <w:rPr>
                <w:b/>
              </w:rPr>
            </w:pPr>
            <w:r w:rsidRPr="00551B48">
              <w:rPr>
                <w:b/>
              </w:rPr>
              <w:t>Infocom</w:t>
            </w:r>
            <w:proofErr w:type="gramStart"/>
            <w:r w:rsidRPr="00551B48">
              <w:rPr>
                <w:b/>
              </w:rPr>
              <w:t>’</w:t>
            </w:r>
            <w:proofErr w:type="gramEnd"/>
            <w:r w:rsidRPr="00551B48">
              <w:rPr>
                <w:b/>
              </w:rPr>
              <w:t>21 框架[18]进行了比较，该框架是目前报道的最全面、性能最高的方法</w:t>
            </w:r>
          </w:p>
          <w:p w14:paraId="2A28B17F" w14:textId="77777777" w:rsidR="00053314" w:rsidRDefault="00053314" w:rsidP="00ED50D7">
            <w:pPr>
              <w:jc w:val="left"/>
            </w:pPr>
            <w:r w:rsidRPr="00657751">
              <w:rPr>
                <w:rFonts w:hint="eastAsia"/>
              </w:rPr>
              <w:t>基于序列号的关联也被研究作为一种将同一设备发出的帧链接起来的方法</w:t>
            </w:r>
            <w:r w:rsidRPr="00657751">
              <w:t>[18, 20]</w:t>
            </w:r>
          </w:p>
          <w:p w14:paraId="762E1606" w14:textId="77777777" w:rsidR="00053314" w:rsidRPr="00DB7C34" w:rsidRDefault="00053314" w:rsidP="00ED50D7">
            <w:pPr>
              <w:jc w:val="left"/>
              <w:rPr>
                <w:b/>
              </w:rPr>
            </w:pPr>
            <w:r w:rsidRPr="00DB7C34">
              <w:rPr>
                <w:rFonts w:hint="eastAsia"/>
                <w:b/>
              </w:rPr>
              <w:t>三个广泛使用的公共数据集：</w:t>
            </w:r>
            <w:r w:rsidRPr="00DB7C34">
              <w:rPr>
                <w:b/>
              </w:rPr>
              <w:t>Infocom</w:t>
            </w:r>
            <w:proofErr w:type="gramStart"/>
            <w:r w:rsidRPr="00DB7C34">
              <w:rPr>
                <w:b/>
              </w:rPr>
              <w:t>’</w:t>
            </w:r>
            <w:proofErr w:type="gramEnd"/>
            <w:r w:rsidRPr="00DB7C34">
              <w:rPr>
                <w:b/>
              </w:rPr>
              <w:t>21 [ 18]、Cagliari [16] 和 MITIK [ 2]</w:t>
            </w:r>
          </w:p>
        </w:tc>
      </w:tr>
    </w:tbl>
    <w:p w14:paraId="35B443A6" w14:textId="77777777" w:rsidR="00053314" w:rsidRDefault="00053314" w:rsidP="00053314"/>
    <w:tbl>
      <w:tblPr>
        <w:tblStyle w:val="a7"/>
        <w:tblW w:w="0" w:type="auto"/>
        <w:tblLook w:val="04A0" w:firstRow="1" w:lastRow="0" w:firstColumn="1" w:lastColumn="0" w:noHBand="0" w:noVBand="1"/>
      </w:tblPr>
      <w:tblGrid>
        <w:gridCol w:w="8296"/>
      </w:tblGrid>
      <w:tr w:rsidR="00053314" w14:paraId="4C3D82D0" w14:textId="77777777" w:rsidTr="00ED50D7">
        <w:tc>
          <w:tcPr>
            <w:tcW w:w="8296" w:type="dxa"/>
          </w:tcPr>
          <w:p w14:paraId="5F9402D5" w14:textId="77777777" w:rsidR="00053314" w:rsidRDefault="00053314" w:rsidP="00ED50D7">
            <w:pPr>
              <w:jc w:val="center"/>
            </w:pPr>
            <w:r w:rsidRPr="00EE6D47">
              <w:rPr>
                <w:rFonts w:hint="eastAsia"/>
                <w:b/>
                <w:sz w:val="24"/>
                <w:lang w:val="zh-CN"/>
              </w:rPr>
              <w:t>论文标题</w:t>
            </w:r>
          </w:p>
        </w:tc>
      </w:tr>
      <w:tr w:rsidR="00053314" w14:paraId="783B8180" w14:textId="77777777" w:rsidTr="00ED50D7">
        <w:trPr>
          <w:trHeight w:val="171"/>
        </w:trPr>
        <w:tc>
          <w:tcPr>
            <w:tcW w:w="8296" w:type="dxa"/>
          </w:tcPr>
          <w:p w14:paraId="6ED052CE" w14:textId="77777777" w:rsidR="00053314" w:rsidRPr="00FB2757" w:rsidRDefault="00053314" w:rsidP="00ED50D7">
            <w:pPr>
              <w:jc w:val="center"/>
              <w:rPr>
                <w:b/>
              </w:rPr>
            </w:pPr>
            <w:r w:rsidRPr="00FB2757">
              <w:rPr>
                <w:b/>
              </w:rPr>
              <w:t>Efficient Association of Wi-Fi Probe Requests</w:t>
            </w:r>
            <w:r w:rsidRPr="00FB2757">
              <w:rPr>
                <w:rFonts w:hint="eastAsia"/>
                <w:b/>
              </w:rPr>
              <w:t xml:space="preserve"> </w:t>
            </w:r>
            <w:r w:rsidRPr="00FB2757">
              <w:rPr>
                <w:b/>
              </w:rPr>
              <w:t>under MAC Address Randomization</w:t>
            </w:r>
          </w:p>
          <w:p w14:paraId="4905A298" w14:textId="77777777" w:rsidR="00053314" w:rsidRDefault="00053314" w:rsidP="00ED50D7">
            <w:pPr>
              <w:jc w:val="center"/>
            </w:pPr>
            <w:r w:rsidRPr="00FB2757">
              <w:rPr>
                <w:b/>
              </w:rPr>
              <w:t>MAC 地址随机化下的 Wi-Fi 探测请求高效关联</w:t>
            </w:r>
          </w:p>
        </w:tc>
      </w:tr>
      <w:tr w:rsidR="00053314" w14:paraId="4D3AD13F" w14:textId="77777777" w:rsidTr="00ED50D7">
        <w:tc>
          <w:tcPr>
            <w:tcW w:w="8296" w:type="dxa"/>
          </w:tcPr>
          <w:p w14:paraId="1DE3F500" w14:textId="77777777" w:rsidR="00053314" w:rsidRDefault="00053314" w:rsidP="00ED50D7">
            <w:pPr>
              <w:jc w:val="center"/>
            </w:pPr>
            <w:r w:rsidRPr="00206B7B">
              <w:rPr>
                <w:b/>
              </w:rPr>
              <w:t>IEEE INFOCOM 2021 - IEEE Conference on Computer Communications</w:t>
            </w:r>
          </w:p>
        </w:tc>
      </w:tr>
      <w:tr w:rsidR="00053314" w14:paraId="42CF28AD" w14:textId="77777777" w:rsidTr="00ED50D7">
        <w:tc>
          <w:tcPr>
            <w:tcW w:w="8296" w:type="dxa"/>
          </w:tcPr>
          <w:p w14:paraId="647A4C54" w14:textId="77777777" w:rsidR="00053314" w:rsidRPr="00206B7B" w:rsidRDefault="00053314" w:rsidP="00ED50D7">
            <w:pPr>
              <w:jc w:val="center"/>
              <w:rPr>
                <w:b/>
              </w:rPr>
            </w:pPr>
            <w:r w:rsidRPr="00E472FA">
              <w:rPr>
                <w:rFonts w:hint="eastAsia"/>
                <w:b/>
                <w:sz w:val="24"/>
                <w:lang w:val="zh-CN"/>
              </w:rPr>
              <w:t>主要内容</w:t>
            </w:r>
          </w:p>
        </w:tc>
      </w:tr>
      <w:tr w:rsidR="00053314" w14:paraId="7961C9FE" w14:textId="77777777" w:rsidTr="00ED50D7">
        <w:tc>
          <w:tcPr>
            <w:tcW w:w="8296" w:type="dxa"/>
          </w:tcPr>
          <w:p w14:paraId="20585FD9" w14:textId="77777777" w:rsidR="00053314" w:rsidRDefault="00053314" w:rsidP="00ED50D7">
            <w:r w:rsidRPr="00E472FA">
              <w:rPr>
                <w:b/>
              </w:rPr>
              <w:t>Espresso</w:t>
            </w:r>
            <w:r w:rsidRPr="00E472FA">
              <w:rPr>
                <w:rFonts w:hint="eastAsia"/>
                <w:b/>
              </w:rPr>
              <w:t>，</w:t>
            </w:r>
            <w:r w:rsidRPr="00E472FA">
              <w:t xml:space="preserve">它在 MAC 地址随机化的情况下建立探测请求关联。Espresso </w:t>
            </w:r>
            <w:proofErr w:type="gramStart"/>
            <w:r w:rsidRPr="00E472FA">
              <w:t>将帧关联</w:t>
            </w:r>
            <w:proofErr w:type="gramEnd"/>
            <w:r w:rsidRPr="00E472FA">
              <w:t>建模为一个</w:t>
            </w:r>
            <w:r w:rsidRPr="00E472FA">
              <w:rPr>
                <w:b/>
              </w:rPr>
              <w:t>流网络</w:t>
            </w:r>
            <w:r w:rsidRPr="00E472FA">
              <w:t>，其</w:t>
            </w:r>
            <w:r w:rsidRPr="00E472FA">
              <w:rPr>
                <w:b/>
              </w:rPr>
              <w:t>中</w:t>
            </w:r>
            <w:proofErr w:type="gramStart"/>
            <w:r w:rsidRPr="00E472FA">
              <w:rPr>
                <w:b/>
              </w:rPr>
              <w:t>帧</w:t>
            </w:r>
            <w:proofErr w:type="gramEnd"/>
            <w:r w:rsidRPr="00E472FA">
              <w:rPr>
                <w:b/>
              </w:rPr>
              <w:t>作为节点，帧相关性作为边成本</w:t>
            </w:r>
            <w:r w:rsidRPr="00E472FA">
              <w:t>。为了估计任意两个</w:t>
            </w:r>
            <w:proofErr w:type="gramStart"/>
            <w:r w:rsidRPr="00E472FA">
              <w:t>帧</w:t>
            </w:r>
            <w:proofErr w:type="gramEnd"/>
            <w:r w:rsidRPr="00E472FA">
              <w:t>之间的相关性，它考虑了请求帧的多模态性，包括</w:t>
            </w:r>
            <w:r w:rsidRPr="00E472FA">
              <w:rPr>
                <w:b/>
              </w:rPr>
              <w:t>信息元素、序列号和接收信号强度</w:t>
            </w:r>
            <w:r w:rsidRPr="00E472FA">
              <w:t>。然后它</w:t>
            </w:r>
            <w:proofErr w:type="gramStart"/>
            <w:r w:rsidRPr="00E472FA">
              <w:t>将帧使用</w:t>
            </w:r>
            <w:proofErr w:type="gramEnd"/>
            <w:r w:rsidRPr="00E472FA">
              <w:t>最小成本流优化。</w:t>
            </w:r>
          </w:p>
        </w:tc>
      </w:tr>
      <w:tr w:rsidR="00053314" w14:paraId="55FA3B35" w14:textId="77777777" w:rsidTr="00ED50D7">
        <w:tc>
          <w:tcPr>
            <w:tcW w:w="8296" w:type="dxa"/>
          </w:tcPr>
          <w:p w14:paraId="378EFE06" w14:textId="77777777" w:rsidR="00053314" w:rsidRDefault="00053314" w:rsidP="00ED50D7">
            <w:pPr>
              <w:rPr>
                <w:b/>
              </w:rPr>
            </w:pPr>
            <w:r w:rsidRPr="00E472FA">
              <w:rPr>
                <w:b/>
              </w:rPr>
              <w:t>Espresso 由两个主要模块组成：</w:t>
            </w:r>
          </w:p>
          <w:p w14:paraId="03B403A0" w14:textId="77777777" w:rsidR="00053314" w:rsidRDefault="00053314" w:rsidP="00ED50D7">
            <w:proofErr w:type="gramStart"/>
            <w:r w:rsidRPr="00E472FA">
              <w:rPr>
                <w:rFonts w:hint="eastAsia"/>
                <w:b/>
              </w:rPr>
              <w:t>帧</w:t>
            </w:r>
            <w:proofErr w:type="gramEnd"/>
            <w:r w:rsidRPr="00E472FA">
              <w:rPr>
                <w:rFonts w:hint="eastAsia"/>
                <w:b/>
              </w:rPr>
              <w:t>关联估计器：</w:t>
            </w:r>
            <w:r w:rsidRPr="00E472FA">
              <w:rPr>
                <w:rFonts w:hint="eastAsia"/>
              </w:rPr>
              <w:t>，给定两个探测帧，它们关联的可能性有多大。</w:t>
            </w:r>
            <w:r w:rsidRPr="00E472FA">
              <w:t xml:space="preserve">Espresso </w:t>
            </w:r>
          </w:p>
          <w:p w14:paraId="2BFBC3A1" w14:textId="77777777" w:rsidR="00053314" w:rsidRPr="00E472FA" w:rsidRDefault="00053314" w:rsidP="00ED50D7">
            <w:r w:rsidRPr="00E472FA">
              <w:t>采用概率模型来估计任意两个</w:t>
            </w:r>
            <w:proofErr w:type="gramStart"/>
            <w:r w:rsidRPr="00E472FA">
              <w:t>帧</w:t>
            </w:r>
            <w:proofErr w:type="gramEnd"/>
            <w:r w:rsidRPr="00E472FA">
              <w:t>之间的相关性。该估计器考虑了帧属性的 multimodality，包括</w:t>
            </w:r>
            <w:r w:rsidRPr="00C0336A">
              <w:rPr>
                <w:color w:val="FF0000"/>
              </w:rPr>
              <w:t>信息元素（IE）、序列号和信号强度。</w:t>
            </w:r>
            <w:r w:rsidRPr="00E472FA">
              <w:t>它使用带有真实 MAC 地址的捕获探测请求作为标记数据集来训练估计器。</w:t>
            </w:r>
          </w:p>
          <w:p w14:paraId="748CBB4C" w14:textId="77777777" w:rsidR="00053314" w:rsidRPr="00E472FA" w:rsidRDefault="00053314" w:rsidP="00ED50D7">
            <w:pPr>
              <w:rPr>
                <w:b/>
              </w:rPr>
            </w:pPr>
            <w:r w:rsidRPr="00C0336A">
              <w:rPr>
                <w:rFonts w:hint="eastAsia"/>
                <w:b/>
              </w:rPr>
              <w:t>多帧关联：</w:t>
            </w:r>
            <w:r w:rsidRPr="00E472FA">
              <w:t>Espresso 构建了一批</w:t>
            </w:r>
            <w:r w:rsidRPr="00C0336A">
              <w:rPr>
                <w:color w:val="FF0000"/>
              </w:rPr>
              <w:t>探测请求之间的关联</w:t>
            </w:r>
            <w:r w:rsidRPr="00E472FA">
              <w:t>，这被建模为</w:t>
            </w:r>
            <w:r w:rsidRPr="00C0336A">
              <w:rPr>
                <w:color w:val="FF0000"/>
              </w:rPr>
              <w:t>最小成本流问题</w:t>
            </w:r>
            <w:r w:rsidRPr="00E472FA">
              <w:t>。在流网络中，节点对应帧，边表示</w:t>
            </w:r>
            <w:proofErr w:type="gramStart"/>
            <w:r w:rsidRPr="00E472FA">
              <w:t>帧</w:t>
            </w:r>
            <w:proofErr w:type="gramEnd"/>
            <w:r w:rsidRPr="00E472FA">
              <w:t>之间的潜在关联。边的</w:t>
            </w:r>
            <w:proofErr w:type="gramStart"/>
            <w:r w:rsidRPr="00E472FA">
              <w:t>成本由帧之间</w:t>
            </w:r>
            <w:proofErr w:type="gramEnd"/>
            <w:r w:rsidRPr="00E472FA">
              <w:t>的相关性决定。通过寻找具有最小关联成本的流，Espresso 获得了</w:t>
            </w:r>
            <w:r w:rsidRPr="00C0336A">
              <w:rPr>
                <w:color w:val="FF0000"/>
              </w:rPr>
              <w:t>帧批次之间的最优关联</w:t>
            </w:r>
            <w:r w:rsidRPr="00E472FA">
              <w:t>。此外，Espresso 通过利用</w:t>
            </w:r>
            <w:r w:rsidRPr="00C0336A">
              <w:rPr>
                <w:color w:val="FF0000"/>
              </w:rPr>
              <w:t>小批量机制提高了</w:t>
            </w:r>
            <w:proofErr w:type="gramStart"/>
            <w:r w:rsidRPr="00C0336A">
              <w:rPr>
                <w:color w:val="FF0000"/>
              </w:rPr>
              <w:t>大型帧集的</w:t>
            </w:r>
            <w:proofErr w:type="gramEnd"/>
            <w:r w:rsidRPr="00C0336A">
              <w:rPr>
                <w:color w:val="FF0000"/>
              </w:rPr>
              <w:t>效率</w:t>
            </w:r>
            <w:r w:rsidRPr="00E472FA">
              <w:t>。据</w:t>
            </w:r>
          </w:p>
        </w:tc>
      </w:tr>
      <w:tr w:rsidR="00053314" w14:paraId="4EAE4E4F" w14:textId="77777777" w:rsidTr="00ED50D7">
        <w:tc>
          <w:tcPr>
            <w:tcW w:w="8296" w:type="dxa"/>
          </w:tcPr>
          <w:p w14:paraId="7BBE4FF8" w14:textId="77777777" w:rsidR="00053314" w:rsidRPr="00675D7C" w:rsidRDefault="00053314" w:rsidP="00ED50D7">
            <w:pPr>
              <w:jc w:val="center"/>
              <w:rPr>
                <w:b/>
                <w:sz w:val="24"/>
                <w:lang w:val="zh-CN"/>
              </w:rPr>
            </w:pPr>
            <w:r w:rsidRPr="00675D7C">
              <w:rPr>
                <w:rFonts w:hint="eastAsia"/>
                <w:b/>
                <w:sz w:val="24"/>
                <w:lang w:val="zh-CN"/>
              </w:rPr>
              <w:lastRenderedPageBreak/>
              <w:t>特征</w:t>
            </w:r>
          </w:p>
          <w:p w14:paraId="4F0ED6A0" w14:textId="77777777" w:rsidR="00053314" w:rsidRDefault="00053314" w:rsidP="00ED50D7">
            <w:pPr>
              <w:rPr>
                <w:color w:val="FF0000"/>
              </w:rPr>
            </w:pPr>
            <w:r w:rsidRPr="00C0336A">
              <w:rPr>
                <w:rFonts w:hint="eastAsia"/>
              </w:rPr>
              <w:t>在</w:t>
            </w:r>
            <w:r w:rsidRPr="00C0336A">
              <w:t xml:space="preserve"> Espresso 中，我们将第 i </w:t>
            </w:r>
            <w:proofErr w:type="gramStart"/>
            <w:r w:rsidRPr="00C0336A">
              <w:t>个</w:t>
            </w:r>
            <w:proofErr w:type="gramEnd"/>
            <w:r w:rsidRPr="00C0336A">
              <w:t>捕获的探测请求表示为元组</w:t>
            </w:r>
            <m:oMath>
              <m:sSub>
                <m:sSubPr>
                  <m:ctrlPr>
                    <w:rPr>
                      <w:rFonts w:ascii="Cambria Math" w:hAnsi="Cambria Math"/>
                      <w:i/>
                      <w:color w:val="FF0000"/>
                    </w:rPr>
                  </m:ctrlPr>
                </m:sSubPr>
                <m:e>
                  <m:r>
                    <w:rPr>
                      <w:rFonts w:ascii="Cambria Math" w:hAnsi="Cambria Math"/>
                      <w:color w:val="FF0000"/>
                    </w:rPr>
                    <m:t>P</m:t>
                  </m:r>
                </m:e>
                <m:sub>
                  <m:r>
                    <w:rPr>
                      <w:rFonts w:ascii="Cambria Math" w:hAnsi="Cambria Math" w:hint="eastAsia"/>
                      <w:color w:val="FF0000"/>
                    </w:rPr>
                    <m:t>i</m:t>
                  </m:r>
                </m:sub>
              </m:sSub>
              <m:r>
                <w:rPr>
                  <w:rFonts w:ascii="Cambria Math" w:hAnsi="Cambria Math"/>
                  <w:color w:val="FF0000"/>
                </w:rPr>
                <m:t>=</m:t>
              </m:r>
              <m:d>
                <m:dPr>
                  <m:begChr m:val="⟨"/>
                  <m:endChr m:val="⟩"/>
                  <m:ctrlPr>
                    <w:rPr>
                      <w:rFonts w:ascii="Cambria Math" w:hAnsi="Cambria Math"/>
                      <w:i/>
                      <w:color w:val="FF0000"/>
                    </w:rPr>
                  </m:ctrlPr>
                </m:dPr>
                <m:e>
                  <m:sSub>
                    <m:sSubPr>
                      <m:ctrlPr>
                        <w:rPr>
                          <w:rFonts w:ascii="Cambria Math" w:hAnsi="Cambria Math"/>
                          <w:i/>
                          <w:color w:val="FF0000"/>
                        </w:rPr>
                      </m:ctrlPr>
                    </m:sSubPr>
                    <m:e>
                      <m:r>
                        <w:rPr>
                          <w:rFonts w:ascii="Cambria Math" w:hAnsi="Cambria Math"/>
                          <w:color w:val="FF0000"/>
                        </w:rPr>
                        <m:t>I</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i</m:t>
                      </m:r>
                    </m:sub>
                  </m:sSub>
                </m:e>
              </m:d>
            </m:oMath>
            <w:r w:rsidRPr="00C0336A">
              <w:rPr>
                <w:color w:val="FF0000"/>
              </w:rPr>
              <w:t xml:space="preserve">，其中 </w:t>
            </w:r>
            <m:oMath>
              <m:sSub>
                <m:sSubPr>
                  <m:ctrlPr>
                    <w:rPr>
                      <w:rFonts w:ascii="Cambria Math" w:hAnsi="Cambria Math"/>
                      <w:i/>
                      <w:color w:val="FF0000"/>
                    </w:rPr>
                  </m:ctrlPr>
                </m:sSubPr>
                <m:e>
                  <m:r>
                    <w:rPr>
                      <w:rFonts w:ascii="Cambria Math" w:hAnsi="Cambria Math"/>
                      <w:color w:val="FF0000"/>
                    </w:rPr>
                    <m:t>I</m:t>
                  </m:r>
                </m:e>
                <m:sub>
                  <m:r>
                    <w:rPr>
                      <w:rFonts w:ascii="Cambria Math" w:hAnsi="Cambria Math"/>
                      <w:color w:val="FF0000"/>
                    </w:rPr>
                    <m:t>i</m:t>
                  </m:r>
                </m:sub>
              </m:sSub>
            </m:oMath>
            <w:r w:rsidRPr="00C0336A">
              <w:rPr>
                <w:color w:val="FF0000"/>
              </w:rPr>
              <w:t xml:space="preserve"> 是 IE 向量，</w:t>
            </w:r>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i</m:t>
                  </m:r>
                </m:sub>
              </m:sSub>
            </m:oMath>
            <w:r w:rsidRPr="00C0336A">
              <w:rPr>
                <w:color w:val="FF0000"/>
              </w:rPr>
              <w:t xml:space="preserve"> 是序列号，</w:t>
            </w:r>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i</m:t>
                  </m:r>
                </m:sub>
              </m:sSub>
            </m:oMath>
            <w:r w:rsidRPr="00C0336A">
              <w:rPr>
                <w:color w:val="FF0000"/>
              </w:rPr>
              <w:t xml:space="preserve"> 是 RSS 向量，而 </w:t>
            </w:r>
            <m:oMath>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i</m:t>
                  </m:r>
                </m:sub>
              </m:sSub>
            </m:oMath>
            <w:r w:rsidRPr="00C0336A">
              <w:rPr>
                <w:color w:val="FF0000"/>
              </w:rPr>
              <w:t>是</w:t>
            </w:r>
            <w:r w:rsidRPr="00C0336A">
              <w:rPr>
                <w:rFonts w:hint="eastAsia"/>
                <w:color w:val="FF0000"/>
              </w:rPr>
              <w:t>传输时间</w:t>
            </w:r>
          </w:p>
          <w:p w14:paraId="074CA9F2" w14:textId="77777777" w:rsidR="00053314" w:rsidRDefault="00053314" w:rsidP="00ED50D7">
            <m:oMath>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h</m:t>
                      </m:r>
                    </m:sup>
                  </m:sSubSup>
                  <m:d>
                    <m:dPr>
                      <m:begChr m:val="|"/>
                      <m:endChr m:val="|"/>
                      <m:ctrlPr>
                        <w:rPr>
                          <w:rFonts w:ascii="Cambria Math" w:hAnsi="Cambria Math"/>
                          <w:i/>
                        </w:rPr>
                      </m:ctrlPr>
                    </m:dPr>
                    <m:e>
                      <m:r>
                        <w:rPr>
                          <w:rFonts w:ascii="Cambria Math" w:hAnsi="Cambria Math"/>
                        </w:rPr>
                        <m:t>1≤</m:t>
                      </m:r>
                      <m:r>
                        <w:rPr>
                          <w:rFonts w:ascii="Cambria Math" w:hAnsi="Cambria Math"/>
                        </w:rPr>
                        <m:t>h≤</m:t>
                      </m:r>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I</m:t>
                          </m:r>
                        </m:e>
                      </m:acc>
                    </m:e>
                  </m:d>
                </m:e>
              </m:d>
            </m:oMath>
            <w:r w:rsidRPr="00DC00CA">
              <w:t xml:space="preserve"> </w:t>
            </w:r>
            <m:oMath>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h</m:t>
                  </m:r>
                </m:sup>
              </m:sSubSup>
            </m:oMath>
            <w:r w:rsidRPr="00DC00CA">
              <w:t xml:space="preserve"> 是第 i </w:t>
            </w:r>
            <w:proofErr w:type="gramStart"/>
            <w:r w:rsidRPr="00DC00CA">
              <w:t>帧中的</w:t>
            </w:r>
            <w:proofErr w:type="gramEnd"/>
            <w:r w:rsidRPr="00DC00CA">
              <w:t xml:space="preserve">第 h </w:t>
            </w:r>
            <w:proofErr w:type="gramStart"/>
            <w:r w:rsidRPr="00DC00CA">
              <w:t>个</w:t>
            </w:r>
            <w:proofErr w:type="gramEnd"/>
            <w:r w:rsidRPr="00DC00CA">
              <w:t>字段，|I|是字段总数</w:t>
            </w:r>
          </w:p>
          <w:p w14:paraId="23205905" w14:textId="77777777" w:rsidR="00053314" w:rsidRDefault="00053314" w:rsidP="00ED50D7">
            <w:pPr>
              <w:rPr>
                <w:rFonts w:ascii="Cambria Math" w:hAnsi="Cambria Math"/>
                <w:i/>
              </w:rPr>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044D8">
              <w:rPr>
                <w:rFonts w:ascii="Cambria Math" w:hAnsi="Cambria Math"/>
                <w:i/>
              </w:rPr>
              <w:t>是一个</w:t>
            </w:r>
            <w:r w:rsidRPr="00F044D8">
              <w:rPr>
                <w:rFonts w:ascii="Cambria Math" w:hAnsi="Cambria Math"/>
                <w:i/>
              </w:rPr>
              <w:t xml:space="preserve"> 12 </w:t>
            </w:r>
            <w:r w:rsidRPr="00F044D8">
              <w:rPr>
                <w:rFonts w:ascii="Cambria Math" w:hAnsi="Cambria Math"/>
                <w:i/>
              </w:rPr>
              <w:t>位计数器，表示设备上的传输顺序</w:t>
            </w:r>
          </w:p>
          <w:p w14:paraId="2B03DFD2" w14:textId="77777777" w:rsidR="00053314" w:rsidRPr="00F044D8" w:rsidRDefault="00053314" w:rsidP="00ED50D7">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u</m:t>
                      </m:r>
                    </m:sup>
                  </m:sSubSup>
                  <m:d>
                    <m:dPr>
                      <m:begChr m:val="|"/>
                      <m:endChr m:val="|"/>
                      <m:ctrlPr>
                        <w:rPr>
                          <w:rFonts w:ascii="Cambria Math" w:hAnsi="Cambria Math"/>
                          <w:i/>
                        </w:rPr>
                      </m:ctrlPr>
                    </m:dPr>
                    <m:e>
                      <m:r>
                        <w:rPr>
                          <w:rFonts w:ascii="Cambria Math" w:hAnsi="Cambria Math"/>
                        </w:rPr>
                        <m:t>1≤u≤</m:t>
                      </m:r>
                    </m:e>
                  </m:d>
                  <m:d>
                    <m:dPr>
                      <m:begChr m:val=""/>
                      <m:endChr m:val="|"/>
                      <m:ctrlPr>
                        <w:rPr>
                          <w:rFonts w:ascii="Cambria Math" w:hAnsi="Cambria Math"/>
                          <w:i/>
                        </w:rPr>
                      </m:ctrlPr>
                    </m:dPr>
                    <m:e>
                      <m:r>
                        <w:rPr>
                          <w:rFonts w:ascii="Cambria Math" w:hAnsi="Cambria Math"/>
                        </w:rPr>
                        <m:t>R</m:t>
                      </m:r>
                    </m:e>
                  </m:d>
                </m:e>
              </m:d>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u</m:t>
                  </m:r>
                </m:sup>
              </m:sSubSup>
            </m:oMath>
            <w:r w:rsidRPr="00F044D8">
              <w:t xml:space="preserve"> 是传感器 u 测得的信号强度，|R|是传感器总数。</w:t>
            </w:r>
          </w:p>
        </w:tc>
      </w:tr>
      <w:tr w:rsidR="00053314" w14:paraId="3C593812" w14:textId="77777777" w:rsidTr="00ED50D7">
        <w:tc>
          <w:tcPr>
            <w:tcW w:w="8296" w:type="dxa"/>
          </w:tcPr>
          <w:p w14:paraId="0FFF106F" w14:textId="77777777" w:rsidR="00053314" w:rsidRPr="00675D7C" w:rsidRDefault="00053314" w:rsidP="00ED50D7">
            <w:pPr>
              <w:jc w:val="center"/>
              <w:rPr>
                <w:b/>
                <w:sz w:val="24"/>
                <w:lang w:val="zh-CN"/>
              </w:rPr>
            </w:pPr>
            <w:r w:rsidRPr="00675D7C">
              <w:rPr>
                <w:rFonts w:hint="eastAsia"/>
                <w:b/>
                <w:sz w:val="24"/>
                <w:lang w:val="zh-CN"/>
              </w:rPr>
              <w:t>符号定义</w:t>
            </w:r>
          </w:p>
          <w:p w14:paraId="47261CBC" w14:textId="77777777" w:rsidR="00053314" w:rsidRDefault="00053314" w:rsidP="00ED50D7">
            <m:oMath>
              <m:r>
                <w:rPr>
                  <w:rFonts w:ascii="Cambria Math" w:hAnsi="Cambria Math"/>
                </w:rPr>
                <m:t>P=</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1≤ⅈ≤M</m:t>
                  </m:r>
                </m:e>
              </m:d>
            </m:oMath>
            <w:r>
              <w:rPr>
                <w:rFonts w:hint="eastAsia"/>
              </w:rPr>
              <w:t>:</w:t>
            </w:r>
            <w:r>
              <w:t>P</w:t>
            </w:r>
            <w:r>
              <w:rPr>
                <w:rFonts w:hint="eastAsia"/>
              </w:rPr>
              <w:t>-</w:t>
            </w:r>
            <w:r>
              <w:t>&gt;</w:t>
            </w:r>
            <w:proofErr w:type="gramStart"/>
            <w:r>
              <w:rPr>
                <w:rFonts w:hint="eastAsia"/>
              </w:rPr>
              <w:t>帧</w:t>
            </w:r>
            <w:proofErr w:type="gramEnd"/>
            <w:r>
              <w:rPr>
                <w:rFonts w:hint="eastAsia"/>
              </w:rPr>
              <w:t>集合；i</w:t>
            </w:r>
            <w:r>
              <w:t>-&gt;</w:t>
            </w:r>
            <w:r>
              <w:rPr>
                <w:rFonts w:hint="eastAsia"/>
              </w:rPr>
              <w:t>序号；M</w:t>
            </w:r>
            <w:r>
              <w:t>-&gt;</w:t>
            </w:r>
            <w:r>
              <w:rPr>
                <w:rFonts w:hint="eastAsia"/>
              </w:rPr>
              <w:t>帧的数量</w:t>
            </w:r>
          </w:p>
          <w:p w14:paraId="1C292ACC" w14:textId="77777777" w:rsidR="00053314" w:rsidRDefault="00053314" w:rsidP="00ED50D7">
            <w:r>
              <w:rPr>
                <w:rFonts w:hint="eastAsia"/>
              </w:rPr>
              <w:t>D</w:t>
            </w:r>
            <w:r>
              <w:t>-&gt;</w:t>
            </w:r>
            <w:r>
              <w:rPr>
                <w:rFonts w:hint="eastAsia"/>
              </w:rPr>
              <w:t>设备d</w:t>
            </w:r>
            <w:r>
              <w:t>evice</w:t>
            </w:r>
          </w:p>
          <w:p w14:paraId="725B870F" w14:textId="77777777" w:rsidR="00053314" w:rsidRPr="00CC2826" w:rsidRDefault="00053314" w:rsidP="00ED50D7">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l</m:t>
                          </m:r>
                        </m:sub>
                        <m:sup>
                          <m:r>
                            <w:rPr>
                              <w:rFonts w:ascii="Cambria Math" w:hAnsi="Cambria Math" w:hint="eastAsia"/>
                            </w:rPr>
                            <m:t>k</m:t>
                          </m:r>
                        </m:sup>
                      </m:sSubSup>
                    </m:e>
                  </m:d>
                  <m:r>
                    <w:rPr>
                      <w:rFonts w:ascii="Cambria Math" w:hAnsi="Cambria Math"/>
                    </w:rPr>
                    <m:t>1≤L≤</m:t>
                  </m:r>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l</m:t>
                      </m:r>
                    </m:sub>
                    <m:sup>
                      <m:r>
                        <w:rPr>
                          <w:rFonts w:ascii="Cambria Math" w:hAnsi="Cambria Math"/>
                        </w:rPr>
                        <m:t>k</m:t>
                      </m:r>
                    </m:sup>
                  </m:sSubSup>
                  <m:r>
                    <w:rPr>
                      <w:rFonts w:ascii="Cambria Math" w:hAnsi="Cambria Math"/>
                    </w:rPr>
                    <m:t>∈P</m:t>
                  </m:r>
                </m:e>
              </m:d>
            </m:oMath>
            <w:r>
              <w:rPr>
                <w:rFonts w:hint="eastAsia"/>
              </w:rPr>
              <w:t>-</w:t>
            </w:r>
            <w:r>
              <w:t>&gt;</w:t>
            </w:r>
            <w:r>
              <w:rPr>
                <w:rFonts w:hint="eastAsia"/>
              </w:rPr>
              <w:t>第k</w:t>
            </w:r>
            <w:proofErr w:type="gramStart"/>
            <w:r>
              <w:rPr>
                <w:rFonts w:hint="eastAsia"/>
              </w:rPr>
              <w:t>个</w:t>
            </w:r>
            <w:proofErr w:type="gramEnd"/>
            <w:r>
              <w:rPr>
                <w:rFonts w:hint="eastAsia"/>
              </w:rPr>
              <w:t>设备的探测请求序列，</w:t>
            </w:r>
            <m:oMath>
              <m:sSubSup>
                <m:sSubSupPr>
                  <m:ctrlPr>
                    <w:rPr>
                      <w:rFonts w:ascii="Cambria Math" w:hAnsi="Cambria Math"/>
                      <w:i/>
                    </w:rPr>
                  </m:ctrlPr>
                </m:sSubSupPr>
                <m:e>
                  <m:r>
                    <w:rPr>
                      <w:rFonts w:ascii="Cambria Math" w:hAnsi="Cambria Math"/>
                    </w:rPr>
                    <m:t>p</m:t>
                  </m:r>
                </m:e>
                <m:sub>
                  <m:r>
                    <w:rPr>
                      <w:rFonts w:ascii="Cambria Math" w:hAnsi="Cambria Math"/>
                    </w:rPr>
                    <m:t>l</m:t>
                  </m:r>
                </m:sub>
                <m:sup>
                  <m:r>
                    <w:rPr>
                      <w:rFonts w:ascii="Cambria Math" w:hAnsi="Cambria Math"/>
                    </w:rPr>
                    <m:t>k</m:t>
                  </m:r>
                </m:sup>
              </m:sSubSup>
            </m:oMath>
            <w:r>
              <w:rPr>
                <w:rFonts w:hint="eastAsia"/>
              </w:rPr>
              <w:t>为第k</w:t>
            </w:r>
            <w:proofErr w:type="gramStart"/>
            <w:r>
              <w:rPr>
                <w:rFonts w:hint="eastAsia"/>
              </w:rPr>
              <w:t>个</w:t>
            </w:r>
            <w:proofErr w:type="gramEnd"/>
            <w:r>
              <w:rPr>
                <w:rFonts w:hint="eastAsia"/>
              </w:rPr>
              <w:t>设备的第l</w:t>
            </w:r>
            <w:proofErr w:type="gramStart"/>
            <w:r>
              <w:rPr>
                <w:rFonts w:hint="eastAsia"/>
              </w:rPr>
              <w:t>个</w:t>
            </w:r>
            <w:proofErr w:type="gramEnd"/>
            <w:r>
              <w:rPr>
                <w:rFonts w:hint="eastAsia"/>
              </w:rPr>
              <w:t>帧</w:t>
            </w:r>
          </w:p>
        </w:tc>
      </w:tr>
      <w:tr w:rsidR="00053314" w14:paraId="4572BFFB" w14:textId="77777777" w:rsidTr="00ED50D7">
        <w:tc>
          <w:tcPr>
            <w:tcW w:w="8296" w:type="dxa"/>
          </w:tcPr>
          <w:p w14:paraId="45C8DA7D" w14:textId="77777777" w:rsidR="00053314" w:rsidRPr="00675D7C" w:rsidRDefault="00053314" w:rsidP="00ED50D7">
            <w:pPr>
              <w:jc w:val="center"/>
              <w:rPr>
                <w:b/>
                <w:sz w:val="24"/>
                <w:lang w:val="zh-CN"/>
              </w:rPr>
            </w:pPr>
            <w:r w:rsidRPr="00872330">
              <w:rPr>
                <w:rFonts w:hint="eastAsia"/>
                <w:b/>
                <w:sz w:val="24"/>
                <w:lang w:val="zh-CN"/>
              </w:rPr>
              <w:t>框架关联建模</w:t>
            </w:r>
          </w:p>
        </w:tc>
      </w:tr>
      <w:tr w:rsidR="00053314" w14:paraId="36E47C40" w14:textId="77777777" w:rsidTr="00ED50D7">
        <w:tc>
          <w:tcPr>
            <w:tcW w:w="8296" w:type="dxa"/>
          </w:tcPr>
          <w:p w14:paraId="5E3BE077" w14:textId="77777777" w:rsidR="00053314" w:rsidRDefault="00053314" w:rsidP="00ED50D7">
            <w:pPr>
              <w:jc w:val="center"/>
              <w:rPr>
                <w:b/>
                <w:sz w:val="24"/>
                <w:lang w:val="zh-CN"/>
              </w:rPr>
            </w:pPr>
            <w:r w:rsidRPr="00FB2757">
              <w:rPr>
                <w:b/>
                <w:noProof/>
                <w:sz w:val="24"/>
                <w:lang w:val="zh-CN"/>
              </w:rPr>
              <w:drawing>
                <wp:inline distT="0" distB="0" distL="0" distR="0" wp14:anchorId="598B4B3D" wp14:editId="4FD2410B">
                  <wp:extent cx="4578927" cy="2251976"/>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82994" cy="2253976"/>
                          </a:xfrm>
                          <a:prstGeom prst="rect">
                            <a:avLst/>
                          </a:prstGeom>
                        </pic:spPr>
                      </pic:pic>
                    </a:graphicData>
                  </a:graphic>
                </wp:inline>
              </w:drawing>
            </w:r>
          </w:p>
          <w:p w14:paraId="3A1F1EBB" w14:textId="77777777" w:rsidR="00053314" w:rsidRDefault="00053314" w:rsidP="00ED50D7">
            <w:pPr>
              <w:jc w:val="left"/>
              <w:rPr>
                <w:b/>
                <w:sz w:val="24"/>
                <w:lang w:val="zh-CN"/>
              </w:rPr>
            </w:pPr>
            <w:r>
              <w:rPr>
                <w:rFonts w:hint="eastAsia"/>
                <w:b/>
                <w:sz w:val="24"/>
                <w:lang w:val="zh-CN"/>
              </w:rPr>
              <w:t>信息元素相似性</w:t>
            </w:r>
          </w:p>
          <w:p w14:paraId="56EABC2E" w14:textId="77777777" w:rsidR="00053314" w:rsidRDefault="00053314" w:rsidP="00ED50D7">
            <w:pPr>
              <w:jc w:val="left"/>
              <w:rPr>
                <w:b/>
                <w:sz w:val="24"/>
                <w:lang w:val="zh-CN"/>
              </w:rPr>
            </w:pPr>
            <w:r w:rsidRPr="00E830BD">
              <w:rPr>
                <w:b/>
                <w:noProof/>
                <w:sz w:val="24"/>
                <w:lang w:val="zh-CN"/>
              </w:rPr>
              <w:drawing>
                <wp:inline distT="0" distB="0" distL="0" distR="0" wp14:anchorId="501633B0" wp14:editId="7EC9C7F7">
                  <wp:extent cx="4153480" cy="600159"/>
                  <wp:effectExtent l="0" t="0" r="0" b="952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53480" cy="600159"/>
                          </a:xfrm>
                          <a:prstGeom prst="rect">
                            <a:avLst/>
                          </a:prstGeom>
                        </pic:spPr>
                      </pic:pic>
                    </a:graphicData>
                  </a:graphic>
                </wp:inline>
              </w:drawing>
            </w:r>
          </w:p>
          <w:p w14:paraId="06421F29" w14:textId="77777777" w:rsidR="00053314" w:rsidRDefault="00053314" w:rsidP="00ED50D7">
            <w:pPr>
              <w:jc w:val="left"/>
            </w:pPr>
            <w:r>
              <w:rPr>
                <w:rFonts w:hint="eastAsia"/>
                <w:b/>
                <w:sz w:val="24"/>
                <w:lang w:val="zh-CN"/>
              </w:rPr>
              <w:t>利用均匀分布证明</w:t>
            </w:r>
            <w:r>
              <w:rPr>
                <w:rFonts w:ascii="微软雅黑" w:eastAsia="微软雅黑" w:hAnsi="微软雅黑" w:hint="eastAsia"/>
                <w:color w:val="222222"/>
                <w:shd w:val="clear" w:color="auto" w:fill="FFFFFF"/>
              </w:rPr>
              <w:t>后验概率</w:t>
            </w:r>
            <w:proofErr w:type="gramStart"/>
            <w:r>
              <w:rPr>
                <w:rFonts w:ascii="微软雅黑" w:eastAsia="微软雅黑" w:hAnsi="微软雅黑" w:hint="eastAsia"/>
                <w:color w:val="222222"/>
                <w:shd w:val="clear" w:color="auto" w:fill="FFFFFF"/>
              </w:rPr>
              <w:t>”</w:t>
            </w:r>
            <w:proofErr w:type="gramEnd"/>
            <w:r>
              <w:rPr>
                <w:rFonts w:ascii="微软雅黑" w:eastAsia="微软雅黑" w:hAnsi="微软雅黑" w:hint="eastAsia"/>
                <w:color w:val="222222"/>
                <w:shd w:val="clear" w:color="auto" w:fill="FFFFFF"/>
              </w:rPr>
              <w:t>（左边），正比于“似然概率”，即“看到这些特征，这两个包是同一个设备的概率是多少？”正比于</w:t>
            </w:r>
            <w:r w:rsidRPr="009B1A72">
              <w:rPr>
                <w:rFonts w:hint="eastAsia"/>
              </w:rPr>
              <w:t>如果这两个</w:t>
            </w:r>
            <w:proofErr w:type="gramStart"/>
            <w:r w:rsidRPr="009B1A72">
              <w:rPr>
                <w:rFonts w:hint="eastAsia"/>
              </w:rPr>
              <w:t>包确实</w:t>
            </w:r>
            <w:proofErr w:type="gramEnd"/>
            <w:r w:rsidRPr="009B1A72">
              <w:rPr>
                <w:rFonts w:hint="eastAsia"/>
              </w:rPr>
              <w:t>是同一个设备的（已知 </w:t>
            </w:r>
            <w:r w:rsidRPr="009B1A72">
              <w:rPr>
                <w:rFonts w:ascii="微软雅黑" w:hAnsi="微软雅黑"/>
              </w:rPr>
              <w:t>IiIi</w:t>
            </w:r>
            <w:r w:rsidRPr="009B1A72">
              <w:rPr>
                <w:rFonts w:ascii="MS Gothic" w:eastAsia="MS Gothic" w:hAnsi="MS Gothic" w:cs="MS Gothic" w:hint="eastAsia"/>
              </w:rPr>
              <w:t>​</w:t>
            </w:r>
            <w:r w:rsidRPr="009B1A72">
              <w:rPr>
                <w:rFonts w:hint="eastAsia"/>
              </w:rPr>
              <w:t> 和 </w:t>
            </w:r>
            <w:r w:rsidRPr="009B1A72">
              <w:rPr>
                <w:rFonts w:ascii="微软雅黑" w:hAnsi="微软雅黑"/>
              </w:rPr>
              <w:t>IjIj</w:t>
            </w:r>
            <w:r w:rsidRPr="009B1A72">
              <w:rPr>
                <w:rFonts w:ascii="MS Gothic" w:eastAsia="MS Gothic" w:hAnsi="MS Gothic" w:cs="MS Gothic" w:hint="eastAsia"/>
              </w:rPr>
              <w:t>​</w:t>
            </w:r>
            <w:r w:rsidRPr="009B1A72">
              <w:rPr>
                <w:rFonts w:hint="eastAsia"/>
              </w:rPr>
              <w:t> ），它们产生这种关联特征 </w:t>
            </w:r>
            <w:proofErr w:type="gramStart"/>
            <w:r w:rsidRPr="009B1A72">
              <w:rPr>
                <w:rFonts w:ascii="微软雅黑" w:hAnsi="微软雅黑"/>
              </w:rPr>
              <w:t>ΦijΦij</w:t>
            </w:r>
            <w:proofErr w:type="gramEnd"/>
            <w:r w:rsidRPr="009B1A72">
              <w:rPr>
                <w:rFonts w:ascii="MS Gothic" w:eastAsia="MS Gothic" w:hAnsi="MS Gothic" w:cs="MS Gothic" w:hint="eastAsia"/>
              </w:rPr>
              <w:t>​</w:t>
            </w:r>
            <w:r w:rsidRPr="009B1A72">
              <w:rPr>
                <w:rFonts w:hint="eastAsia"/>
              </w:rPr>
              <w:t> 的概率是多少？”</w:t>
            </w:r>
          </w:p>
          <w:p w14:paraId="31B21155" w14:textId="77777777" w:rsidR="00053314" w:rsidRDefault="00053314" w:rsidP="00ED50D7">
            <w:pPr>
              <w:jc w:val="left"/>
              <w:rPr>
                <w:b/>
                <w:sz w:val="24"/>
                <w:lang w:val="zh-CN"/>
              </w:rPr>
            </w:pPr>
            <w:r>
              <w:rPr>
                <w:rFonts w:hint="eastAsia"/>
                <w:b/>
                <w:sz w:val="24"/>
                <w:lang w:val="zh-CN"/>
              </w:rPr>
              <w:t>序列号特征</w:t>
            </w:r>
          </w:p>
          <w:p w14:paraId="174FAE84" w14:textId="77777777" w:rsidR="00053314" w:rsidRDefault="00053314" w:rsidP="00ED50D7">
            <w:pPr>
              <w:jc w:val="left"/>
              <w:rPr>
                <w:sz w:val="24"/>
                <w:lang w:val="zh-CN"/>
              </w:rPr>
            </w:pPr>
            <w:r w:rsidRPr="00095229">
              <w:rPr>
                <w:sz w:val="24"/>
                <w:lang w:val="zh-CN"/>
              </w:rPr>
              <w:drawing>
                <wp:inline distT="0" distB="0" distL="0" distR="0" wp14:anchorId="1E09578D" wp14:editId="677089C5">
                  <wp:extent cx="4420217" cy="762106"/>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0217" cy="762106"/>
                          </a:xfrm>
                          <a:prstGeom prst="rect">
                            <a:avLst/>
                          </a:prstGeom>
                        </pic:spPr>
                      </pic:pic>
                    </a:graphicData>
                  </a:graphic>
                </wp:inline>
              </w:drawing>
            </w:r>
          </w:p>
          <w:p w14:paraId="66E6C01D" w14:textId="77777777" w:rsidR="00053314" w:rsidRDefault="00053314" w:rsidP="00ED50D7">
            <w:pPr>
              <w:jc w:val="left"/>
              <w:rPr>
                <w:sz w:val="24"/>
                <w:lang w:val="zh-CN"/>
              </w:rPr>
            </w:pPr>
            <w:r w:rsidRPr="00095229">
              <w:rPr>
                <w:sz w:val="24"/>
                <w:lang w:val="zh-CN"/>
              </w:rPr>
              <w:lastRenderedPageBreak/>
              <w:drawing>
                <wp:inline distT="0" distB="0" distL="0" distR="0" wp14:anchorId="63624AB1" wp14:editId="4CD8595E">
                  <wp:extent cx="4810796" cy="495369"/>
                  <wp:effectExtent l="0" t="0" r="889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0796" cy="495369"/>
                          </a:xfrm>
                          <a:prstGeom prst="rect">
                            <a:avLst/>
                          </a:prstGeom>
                        </pic:spPr>
                      </pic:pic>
                    </a:graphicData>
                  </a:graphic>
                </wp:inline>
              </w:drawing>
            </w:r>
          </w:p>
          <w:p w14:paraId="3D650149" w14:textId="77777777" w:rsidR="00053314" w:rsidRDefault="00053314" w:rsidP="00ED50D7">
            <w:pPr>
              <w:jc w:val="left"/>
              <w:rPr>
                <w:sz w:val="24"/>
                <w:lang w:val="zh-CN"/>
              </w:rPr>
            </w:pPr>
            <w:r>
              <w:rPr>
                <w:rFonts w:hint="eastAsia"/>
                <w:sz w:val="24"/>
                <w:lang w:val="zh-CN"/>
              </w:rPr>
              <w:t>为了降低复杂度，</w:t>
            </w:r>
            <w:r>
              <w:rPr>
                <w:rStyle w:val="qk-md-text"/>
                <w:rFonts w:ascii="微软雅黑" w:eastAsia="微软雅黑" w:hAnsi="微软雅黑" w:hint="eastAsia"/>
                <w:color w:val="222222"/>
                <w:bdr w:val="single" w:sz="2" w:space="0" w:color="auto" w:frame="1"/>
                <w:shd w:val="clear" w:color="auto" w:fill="FFFFFF"/>
              </w:rPr>
              <w:t>把时间差 </w:t>
            </w:r>
            <w:r>
              <w:rPr>
                <w:rStyle w:val="mord"/>
                <w:rFonts w:ascii="Times New Roman" w:eastAsia="微软雅黑" w:hAnsi="Times New Roman" w:cs="Times New Roman"/>
                <w:color w:val="222222"/>
                <w:bdr w:val="single" w:sz="2" w:space="0" w:color="auto" w:frame="1"/>
                <w:shd w:val="clear" w:color="auto" w:fill="FFFFFF"/>
              </w:rPr>
              <w:t>Δ</w:t>
            </w:r>
            <w:r>
              <w:rPr>
                <w:rStyle w:val="mord"/>
                <w:rFonts w:ascii="KaTeX_Math" w:eastAsia="微软雅黑" w:hAnsi="KaTeX_Math" w:cs="Times New Roman"/>
                <w:i/>
                <w:iCs/>
                <w:color w:val="222222"/>
                <w:bdr w:val="single" w:sz="2" w:space="0" w:color="auto" w:frame="1"/>
                <w:shd w:val="clear" w:color="auto" w:fill="FFFFFF"/>
              </w:rPr>
              <w:t>t</w:t>
            </w:r>
            <w:r>
              <w:rPr>
                <w:rStyle w:val="mord"/>
                <w:rFonts w:ascii="KaTeX_Math" w:eastAsia="微软雅黑" w:hAnsi="KaTeX_Math" w:cs="Times New Roman"/>
                <w:i/>
                <w:iCs/>
                <w:color w:val="222222"/>
                <w:sz w:val="17"/>
                <w:szCs w:val="17"/>
                <w:bdr w:val="single" w:sz="2" w:space="0" w:color="auto" w:frame="1"/>
                <w:shd w:val="clear" w:color="auto" w:fill="FFFFFF"/>
              </w:rPr>
              <w:t>ij</w:t>
            </w:r>
            <w:r>
              <w:rPr>
                <w:rStyle w:val="vlist-s"/>
                <w:rFonts w:ascii="Times New Roman" w:eastAsia="微软雅黑" w:hAnsi="Times New Roman" w:cs="Times New Roman"/>
                <w:color w:val="222222"/>
                <w:sz w:val="2"/>
                <w:szCs w:val="2"/>
                <w:bdr w:val="single" w:sz="2" w:space="0" w:color="auto" w:frame="1"/>
                <w:shd w:val="clear" w:color="auto" w:fill="FFFFFF"/>
              </w:rPr>
              <w:t>​</w:t>
            </w:r>
            <w:r>
              <w:rPr>
                <w:rStyle w:val="qk-md-text"/>
                <w:rFonts w:ascii="微软雅黑" w:eastAsia="微软雅黑" w:hAnsi="微软雅黑" w:hint="eastAsia"/>
                <w:color w:val="222222"/>
                <w:bdr w:val="single" w:sz="2" w:space="0" w:color="auto" w:frame="1"/>
                <w:shd w:val="clear" w:color="auto" w:fill="FFFFFF"/>
              </w:rPr>
              <w:t> 切分成一个个 30 秒的时间</w:t>
            </w:r>
            <w:proofErr w:type="gramStart"/>
            <w:r>
              <w:rPr>
                <w:rStyle w:val="qk-md-text"/>
                <w:rFonts w:ascii="微软雅黑" w:eastAsia="微软雅黑" w:hAnsi="微软雅黑" w:hint="eastAsia"/>
                <w:color w:val="222222"/>
                <w:bdr w:val="single" w:sz="2" w:space="0" w:color="auto" w:frame="1"/>
                <w:shd w:val="clear" w:color="auto" w:fill="FFFFFF"/>
              </w:rPr>
              <w:t>块</w:t>
            </w:r>
            <w:r>
              <w:rPr>
                <w:rFonts w:hint="eastAsia"/>
                <w:sz w:val="24"/>
                <w:lang w:val="zh-CN"/>
              </w:rPr>
              <w:t>作者</w:t>
            </w:r>
            <w:proofErr w:type="gramEnd"/>
            <w:r>
              <w:rPr>
                <w:rFonts w:hint="eastAsia"/>
                <w:sz w:val="24"/>
                <w:lang w:val="zh-CN"/>
              </w:rPr>
              <w:t>由于丢包等原因，</w:t>
            </w:r>
            <w:r w:rsidRPr="00FF2B85">
              <w:rPr>
                <w:rFonts w:hint="eastAsia"/>
                <w:sz w:val="24"/>
                <w:lang w:val="zh-CN"/>
              </w:rPr>
              <w:t>作者放弃了简单的统计方法，转而使用更强大的“高斯混合模型”来进行概率建模</w:t>
            </w:r>
          </w:p>
          <w:p w14:paraId="66EF24CF" w14:textId="77777777" w:rsidR="00053314" w:rsidRDefault="00053314" w:rsidP="00ED50D7">
            <w:pPr>
              <w:jc w:val="left"/>
              <w:rPr>
                <w:sz w:val="24"/>
                <w:lang w:val="zh-CN"/>
              </w:rPr>
            </w:pPr>
            <w:r w:rsidRPr="00FF2B85">
              <w:rPr>
                <w:sz w:val="24"/>
                <w:lang w:val="zh-CN"/>
              </w:rPr>
              <w:drawing>
                <wp:inline distT="0" distB="0" distL="0" distR="0" wp14:anchorId="22E948A9" wp14:editId="6A95493E">
                  <wp:extent cx="5077691" cy="450273"/>
                  <wp:effectExtent l="0" t="0" r="8890" b="6985"/>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63" t="4002" r="3407" b="43942"/>
                          <a:stretch/>
                        </pic:blipFill>
                        <pic:spPr bwMode="auto">
                          <a:xfrm>
                            <a:off x="0" y="0"/>
                            <a:ext cx="5080749" cy="450544"/>
                          </a:xfrm>
                          <a:prstGeom prst="rect">
                            <a:avLst/>
                          </a:prstGeom>
                          <a:ln>
                            <a:noFill/>
                          </a:ln>
                          <a:extLst>
                            <a:ext uri="{53640926-AAD7-44D8-BBD7-CCE9431645EC}">
                              <a14:shadowObscured xmlns:a14="http://schemas.microsoft.com/office/drawing/2010/main"/>
                            </a:ext>
                          </a:extLst>
                        </pic:spPr>
                      </pic:pic>
                    </a:graphicData>
                  </a:graphic>
                </wp:inline>
              </w:drawing>
            </w:r>
          </w:p>
          <w:p w14:paraId="7F640A7D" w14:textId="77777777" w:rsidR="00053314" w:rsidRDefault="00053314" w:rsidP="00ED50D7">
            <w:pPr>
              <w:jc w:val="left"/>
              <w:rPr>
                <w:b/>
                <w:sz w:val="24"/>
                <w:lang w:val="zh-CN"/>
              </w:rPr>
            </w:pPr>
            <w:r w:rsidRPr="00954C7B">
              <w:rPr>
                <w:rFonts w:hint="eastAsia"/>
                <w:b/>
                <w:sz w:val="24"/>
                <w:lang w:val="zh-CN"/>
              </w:rPr>
              <w:t>信号强度特征</w:t>
            </w:r>
          </w:p>
          <w:p w14:paraId="3BF34FD4" w14:textId="77777777" w:rsidR="00053314" w:rsidRDefault="00053314" w:rsidP="00ED50D7">
            <w:pPr>
              <w:jc w:val="left"/>
              <w:rPr>
                <w:sz w:val="24"/>
                <w:lang w:val="zh-CN"/>
              </w:rPr>
            </w:pPr>
            <w:r w:rsidRPr="00B639B5">
              <w:rPr>
                <w:rFonts w:hint="eastAsia"/>
                <w:sz w:val="24"/>
                <w:lang w:val="zh-CN"/>
              </w:rPr>
              <w:t>应用</w:t>
            </w:r>
            <w:r w:rsidRPr="00B639B5">
              <w:rPr>
                <w:sz w:val="24"/>
                <w:lang w:val="zh-CN"/>
              </w:rPr>
              <w:t xml:space="preserve"> K-means 聚类来构建划分</w:t>
            </w:r>
          </w:p>
          <w:p w14:paraId="004A3995" w14:textId="77777777" w:rsidR="00053314" w:rsidRDefault="00053314" w:rsidP="00ED50D7">
            <w:pPr>
              <w:jc w:val="left"/>
              <w:rPr>
                <w:sz w:val="24"/>
                <w:lang w:val="zh-CN"/>
              </w:rPr>
            </w:pPr>
            <w:r w:rsidRPr="006431A9">
              <w:rPr>
                <w:sz w:val="24"/>
                <w:lang w:val="zh-CN"/>
              </w:rPr>
              <w:drawing>
                <wp:inline distT="0" distB="0" distL="0" distR="0" wp14:anchorId="7C27C528" wp14:editId="1CC3967B">
                  <wp:extent cx="3515216" cy="676369"/>
                  <wp:effectExtent l="0" t="0" r="9525" b="952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5216" cy="676369"/>
                          </a:xfrm>
                          <a:prstGeom prst="rect">
                            <a:avLst/>
                          </a:prstGeom>
                        </pic:spPr>
                      </pic:pic>
                    </a:graphicData>
                  </a:graphic>
                </wp:inline>
              </w:drawing>
            </w:r>
          </w:p>
          <w:p w14:paraId="3A8FBA22" w14:textId="77777777" w:rsidR="00053314" w:rsidRPr="00194B53" w:rsidRDefault="00053314" w:rsidP="00ED50D7">
            <w:pPr>
              <w:jc w:val="left"/>
              <w:rPr>
                <w:rFonts w:hint="eastAsia"/>
                <w:sz w:val="24"/>
                <w:lang w:val="zh-CN"/>
              </w:rPr>
            </w:pPr>
          </w:p>
        </w:tc>
      </w:tr>
    </w:tbl>
    <w:p w14:paraId="767F7990" w14:textId="77777777" w:rsidR="00053314" w:rsidRDefault="00053314" w:rsidP="00053314"/>
    <w:p w14:paraId="1367931C" w14:textId="77777777" w:rsidR="00053314" w:rsidRDefault="00053314" w:rsidP="00053314"/>
    <w:tbl>
      <w:tblPr>
        <w:tblStyle w:val="a7"/>
        <w:tblW w:w="0" w:type="auto"/>
        <w:tblLook w:val="04A0" w:firstRow="1" w:lastRow="0" w:firstColumn="1" w:lastColumn="0" w:noHBand="0" w:noVBand="1"/>
      </w:tblPr>
      <w:tblGrid>
        <w:gridCol w:w="8296"/>
      </w:tblGrid>
      <w:tr w:rsidR="00053314" w14:paraId="5359CB64" w14:textId="77777777" w:rsidTr="00ED50D7">
        <w:tc>
          <w:tcPr>
            <w:tcW w:w="8296" w:type="dxa"/>
          </w:tcPr>
          <w:p w14:paraId="07834E26" w14:textId="77777777" w:rsidR="00053314" w:rsidRDefault="00053314" w:rsidP="00ED50D7"/>
        </w:tc>
      </w:tr>
      <w:tr w:rsidR="00053314" w14:paraId="12AD7F9B" w14:textId="77777777" w:rsidTr="00ED50D7">
        <w:tc>
          <w:tcPr>
            <w:tcW w:w="8296" w:type="dxa"/>
          </w:tcPr>
          <w:p w14:paraId="36DC8F06" w14:textId="77777777" w:rsidR="00053314" w:rsidRPr="00053314" w:rsidRDefault="00053314" w:rsidP="00ED50D7">
            <w:pPr>
              <w:jc w:val="center"/>
              <w:rPr>
                <w:b/>
                <w:sz w:val="24"/>
              </w:rPr>
            </w:pPr>
            <w:r w:rsidRPr="00053314">
              <w:rPr>
                <w:b/>
                <w:sz w:val="24"/>
              </w:rPr>
              <w:t>self-Supervised Association of Wi-Fi Probe Requests Under MAC Address Randomization</w:t>
            </w:r>
          </w:p>
          <w:p w14:paraId="4667AEE6" w14:textId="77777777" w:rsidR="00053314" w:rsidRDefault="00053314" w:rsidP="00ED50D7">
            <w:pPr>
              <w:jc w:val="center"/>
              <w:rPr>
                <w:rFonts w:hint="eastAsia"/>
              </w:rPr>
            </w:pPr>
            <w:r w:rsidRPr="00FD1EC6">
              <w:rPr>
                <w:rFonts w:hint="eastAsia"/>
                <w:b/>
                <w:sz w:val="24"/>
                <w:lang w:val="zh-CN"/>
              </w:rPr>
              <w:t>应对 MAC 地址随机化的 Wi-Fi 探针请求</w:t>
            </w:r>
            <w:proofErr w:type="gramStart"/>
            <w:r w:rsidRPr="00FD1EC6">
              <w:rPr>
                <w:rFonts w:hint="eastAsia"/>
                <w:b/>
                <w:sz w:val="24"/>
                <w:lang w:val="zh-CN"/>
              </w:rPr>
              <w:t>自监督</w:t>
            </w:r>
            <w:proofErr w:type="gramEnd"/>
            <w:r w:rsidRPr="00FD1EC6">
              <w:rPr>
                <w:rFonts w:hint="eastAsia"/>
                <w:b/>
                <w:sz w:val="24"/>
                <w:lang w:val="zh-CN"/>
              </w:rPr>
              <w:t>关联</w:t>
            </w:r>
          </w:p>
        </w:tc>
      </w:tr>
      <w:tr w:rsidR="00053314" w14:paraId="4DC9678C" w14:textId="77777777" w:rsidTr="00ED50D7">
        <w:tc>
          <w:tcPr>
            <w:tcW w:w="8296" w:type="dxa"/>
          </w:tcPr>
          <w:p w14:paraId="25050CD1" w14:textId="77777777" w:rsidR="00053314" w:rsidRPr="00FD1EC6" w:rsidRDefault="00053314" w:rsidP="00ED50D7">
            <w:pPr>
              <w:jc w:val="center"/>
            </w:pPr>
            <w:r w:rsidRPr="00053314">
              <w:rPr>
                <w:rFonts w:hint="eastAsia"/>
                <w:sz w:val="24"/>
              </w:rPr>
              <w:t>IEEE Transactions on Mobile Computing (TMC), 2023</w:t>
            </w:r>
          </w:p>
        </w:tc>
      </w:tr>
      <w:tr w:rsidR="00053314" w14:paraId="1741FCC8" w14:textId="77777777" w:rsidTr="00ED50D7">
        <w:tc>
          <w:tcPr>
            <w:tcW w:w="8296" w:type="dxa"/>
          </w:tcPr>
          <w:p w14:paraId="4296337C" w14:textId="77777777" w:rsidR="00053314" w:rsidRPr="005A41DA" w:rsidRDefault="00053314" w:rsidP="00ED50D7">
            <w:pPr>
              <w:jc w:val="left"/>
              <w:rPr>
                <w:rFonts w:ascii="微软雅黑" w:hAnsi="微软雅黑" w:hint="eastAsia"/>
              </w:rPr>
            </w:pPr>
            <w:r>
              <w:rPr>
                <w:rFonts w:hint="eastAsia"/>
                <w:sz w:val="24"/>
                <w:lang w:val="zh-CN"/>
              </w:rPr>
              <w:t>这篇论文的系统名称为</w:t>
            </w:r>
            <w:r>
              <w:rPr>
                <w:rFonts w:ascii="微软雅黑" w:eastAsia="微软雅黑" w:hAnsi="微软雅黑" w:hint="eastAsia"/>
                <w:color w:val="222222"/>
                <w:shd w:val="clear" w:color="auto" w:fill="FFFFFF"/>
              </w:rPr>
              <w:t>Cappuccino，与上面一篇论文的</w:t>
            </w:r>
            <w:r w:rsidRPr="005A41DA">
              <w:rPr>
                <w:rFonts w:ascii="微软雅黑" w:eastAsia="微软雅黑" w:hAnsi="微软雅黑"/>
                <w:color w:val="222222"/>
                <w:shd w:val="clear" w:color="auto" w:fill="FFFFFF"/>
              </w:rPr>
              <w:t>Espresso</w:t>
            </w:r>
            <w:r>
              <w:rPr>
                <w:rFonts w:ascii="微软雅黑" w:hAnsi="微软雅黑" w:hint="eastAsia"/>
              </w:rPr>
              <w:t>系统是同一个团队发的，这篇论文相较于上篇论文，在信息元素、序列号和信号强度的基础上引入了时间间隔作为特征。并且</w:t>
            </w:r>
            <w:r w:rsidRPr="005A41DA">
              <w:rPr>
                <w:rFonts w:ascii="微软雅黑" w:hAnsi="微软雅黑" w:hint="eastAsia"/>
              </w:rPr>
              <w:t>利用对比学习</w:t>
            </w:r>
            <w:r w:rsidRPr="005A41DA">
              <w:rPr>
                <w:rFonts w:ascii="微软雅黑" w:hAnsi="微软雅黑"/>
              </w:rPr>
              <w:t>强制让模型学习到：只要是同一设备发出的包，无论时间间隔多短，它们的特征距离都应该被拉近。配合时间衰减因子，</w:t>
            </w:r>
            <w:r w:rsidRPr="005A41DA">
              <w:rPr>
                <w:rFonts w:ascii="微软雅黑" w:hAnsi="微软雅黑"/>
              </w:rPr>
              <w:t xml:space="preserve">Cappuccino </w:t>
            </w:r>
            <w:r w:rsidRPr="005A41DA">
              <w:rPr>
                <w:rFonts w:ascii="微软雅黑" w:hAnsi="微软雅黑"/>
              </w:rPr>
              <w:t>能更准确地处理这种密集发送的场景，保持轨迹的完整性</w:t>
            </w:r>
          </w:p>
        </w:tc>
      </w:tr>
    </w:tbl>
    <w:p w14:paraId="73402B49" w14:textId="77777777" w:rsidR="007F68A5" w:rsidRPr="00053314" w:rsidRDefault="007F68A5"/>
    <w:sectPr w:rsidR="007F68A5" w:rsidRPr="000533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153C17" w14:textId="77777777" w:rsidR="00361510" w:rsidRDefault="00361510" w:rsidP="00053314">
      <w:r>
        <w:separator/>
      </w:r>
    </w:p>
  </w:endnote>
  <w:endnote w:type="continuationSeparator" w:id="0">
    <w:p w14:paraId="7CC498E7" w14:textId="77777777" w:rsidR="00361510" w:rsidRDefault="00361510" w:rsidP="00053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KaTeX_Math">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D0EC0B" w14:textId="77777777" w:rsidR="00361510" w:rsidRDefault="00361510" w:rsidP="00053314">
      <w:r>
        <w:separator/>
      </w:r>
    </w:p>
  </w:footnote>
  <w:footnote w:type="continuationSeparator" w:id="0">
    <w:p w14:paraId="28A13A9F" w14:textId="77777777" w:rsidR="00361510" w:rsidRDefault="00361510" w:rsidP="000533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0B7"/>
    <w:rsid w:val="00053314"/>
    <w:rsid w:val="00361510"/>
    <w:rsid w:val="003B2FCA"/>
    <w:rsid w:val="006F6264"/>
    <w:rsid w:val="007F68A5"/>
    <w:rsid w:val="00C870B7"/>
    <w:rsid w:val="00F27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5C8252"/>
  <w15:chartTrackingRefBased/>
  <w15:docId w15:val="{5C968BAD-6FA2-46AC-876C-74750E7B5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5331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5331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53314"/>
    <w:rPr>
      <w:sz w:val="18"/>
      <w:szCs w:val="18"/>
    </w:rPr>
  </w:style>
  <w:style w:type="paragraph" w:styleId="a5">
    <w:name w:val="footer"/>
    <w:basedOn w:val="a"/>
    <w:link w:val="a6"/>
    <w:uiPriority w:val="99"/>
    <w:unhideWhenUsed/>
    <w:rsid w:val="00053314"/>
    <w:pPr>
      <w:tabs>
        <w:tab w:val="center" w:pos="4153"/>
        <w:tab w:val="right" w:pos="8306"/>
      </w:tabs>
      <w:snapToGrid w:val="0"/>
      <w:jc w:val="left"/>
    </w:pPr>
    <w:rPr>
      <w:sz w:val="18"/>
      <w:szCs w:val="18"/>
    </w:rPr>
  </w:style>
  <w:style w:type="character" w:customStyle="1" w:styleId="a6">
    <w:name w:val="页脚 字符"/>
    <w:basedOn w:val="a0"/>
    <w:link w:val="a5"/>
    <w:uiPriority w:val="99"/>
    <w:rsid w:val="00053314"/>
    <w:rPr>
      <w:sz w:val="18"/>
      <w:szCs w:val="18"/>
    </w:rPr>
  </w:style>
  <w:style w:type="table" w:styleId="a7">
    <w:name w:val="Table Grid"/>
    <w:basedOn w:val="a1"/>
    <w:uiPriority w:val="39"/>
    <w:rsid w:val="000533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k-md-text">
    <w:name w:val="qk-md-text"/>
    <w:basedOn w:val="a0"/>
    <w:rsid w:val="00053314"/>
  </w:style>
  <w:style w:type="character" w:customStyle="1" w:styleId="mord">
    <w:name w:val="mord"/>
    <w:basedOn w:val="a0"/>
    <w:rsid w:val="00053314"/>
  </w:style>
  <w:style w:type="character" w:customStyle="1" w:styleId="vlist-s">
    <w:name w:val="vlist-s"/>
    <w:basedOn w:val="a0"/>
    <w:rsid w:val="00053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2026-06-03T06:11:00Z</dcterms:created>
  <dcterms:modified xsi:type="dcterms:W3CDTF">2026-06-03T06:12:00Z</dcterms:modified>
</cp:coreProperties>
</file>