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ascii="Times New Roman" w:hAnsi="Times New Roman"/>
          <w:sz w:val="24"/>
          <w:szCs w:val="24"/>
        </w:rPr>
      </w:pPr>
      <w:r>
        <w:rPr>
          <w:rFonts w:ascii="Times New Roman" w:hAnsi="Times New Roman"/>
          <w:sz w:val="24"/>
          <w:szCs w:val="24"/>
        </w:rPr>
        <w:t>Trial Wave Functions in Nuclear Physics</w:t>
      </w:r>
    </w:p>
    <w:p>
      <w:pPr>
        <w:pStyle w:val="Normal"/>
        <w:spacing w:lineRule="auto" w:line="240"/>
        <w:jc w:val="center"/>
        <w:rPr>
          <w:rFonts w:ascii="Times New Roman" w:hAnsi="Times New Roman"/>
          <w:sz w:val="24"/>
          <w:szCs w:val="24"/>
        </w:rPr>
      </w:pPr>
      <w:r>
        <w:rPr>
          <w:rFonts w:ascii="Times New Roman" w:hAnsi="Times New Roman"/>
          <w:sz w:val="24"/>
          <w:szCs w:val="24"/>
        </w:rPr>
        <w:t>By: Cody Petrie</w:t>
      </w:r>
    </w:p>
    <w:p>
      <w:pPr>
        <w:pStyle w:val="Normal"/>
        <w:spacing w:lineRule="auto" w:line="240"/>
        <w:jc w:val="center"/>
        <w:rPr/>
      </w:pPr>
      <w:r>
        <w:rPr/>
      </w:r>
    </w:p>
    <w:p>
      <w:pPr>
        <w:pStyle w:val="Normal"/>
        <w:spacing w:lineRule="auto" w:line="240"/>
        <w:jc w:val="left"/>
        <w:rPr>
          <w:rFonts w:ascii="Times New Roman" w:hAnsi="Times New Roman"/>
          <w:sz w:val="24"/>
          <w:szCs w:val="24"/>
        </w:rPr>
      </w:pPr>
      <w:r>
        <w:rPr>
          <w:rFonts w:ascii="Times New Roman" w:hAnsi="Times New Roman"/>
          <w:sz w:val="24"/>
          <w:szCs w:val="24"/>
        </w:rPr>
        <w:tab/>
        <w:t xml:space="preserve">I am in my </w:t>
      </w:r>
      <w:r>
        <w:rPr>
          <w:rFonts w:ascii="Times New Roman" w:hAnsi="Times New Roman"/>
          <w:sz w:val="24"/>
          <w:szCs w:val="24"/>
        </w:rPr>
        <w:t>third</w:t>
      </w:r>
      <w:r>
        <w:rPr>
          <w:rFonts w:ascii="Times New Roman" w:hAnsi="Times New Roman"/>
          <w:sz w:val="24"/>
          <w:szCs w:val="24"/>
        </w:rPr>
        <w:t xml:space="preserve"> year as a physics graduate student and have completed the core courses and have a GPA of 4.0. I have also completed the oral qualifying exam </w:t>
      </w:r>
      <w:r>
        <w:rPr>
          <w:rFonts w:ascii="Times New Roman" w:hAnsi="Times New Roman"/>
          <w:sz w:val="24"/>
          <w:szCs w:val="24"/>
        </w:rPr>
        <w:t>as well as the written and oral comprehensive exams</w:t>
      </w:r>
      <w:r>
        <w:rPr>
          <w:rFonts w:ascii="Times New Roman" w:hAnsi="Times New Roman"/>
          <w:sz w:val="24"/>
          <w:szCs w:val="24"/>
        </w:rPr>
        <w:t xml:space="preserve">. Currently I am working with Kevin Schmidt doing computational nuclear physics. Though I had experience before coming to ASU my understanding of how to do computational physics has grown immensely since being at ASU. I have had the chance to work with a couple of different high performance computers across the country doing Quantum Monte Carlo (QMC) simulations to calculate the binding energies of light to medium nuclei as well as nuclear matter. I have learned about Variational, Diffusion, and Auxiliary Field Diffusion Monte Carlo methods and how to implement them in nuclear physics applications. I have been trained in the basics of nuclear and particle physics in class and within my research group. I have also had the opportunity to TA for </w:t>
      </w:r>
      <w:r>
        <w:rPr>
          <w:rFonts w:ascii="Times New Roman" w:hAnsi="Times New Roman"/>
          <w:sz w:val="24"/>
          <w:szCs w:val="24"/>
        </w:rPr>
        <w:t>a variety of courses</w:t>
      </w:r>
      <w:r>
        <w:rPr>
          <w:rFonts w:ascii="Times New Roman" w:hAnsi="Times New Roman"/>
          <w:sz w:val="24"/>
          <w:szCs w:val="24"/>
        </w:rPr>
        <w:t xml:space="preserve"> at ASU </w:t>
      </w:r>
      <w:r>
        <w:rPr>
          <w:rFonts w:ascii="Times New Roman" w:hAnsi="Times New Roman"/>
          <w:sz w:val="24"/>
          <w:szCs w:val="24"/>
        </w:rPr>
        <w:t xml:space="preserve">including, most recently, the </w:t>
      </w:r>
      <w:r>
        <w:rPr>
          <w:rFonts w:ascii="Times New Roman" w:hAnsi="Times New Roman"/>
          <w:sz w:val="24"/>
          <w:szCs w:val="24"/>
        </w:rPr>
        <w:t xml:space="preserve">online based 113 and 122 physics labs </w:t>
      </w:r>
      <w:r>
        <w:rPr>
          <w:rFonts w:ascii="Times New Roman" w:hAnsi="Times New Roman"/>
          <w:sz w:val="24"/>
          <w:szCs w:val="24"/>
        </w:rPr>
        <w:t>which has been an interesting and instructive experience.</w:t>
      </w:r>
      <w:r>
        <w:rPr>
          <w:rFonts w:ascii="Times New Roman" w:hAnsi="Times New Roman"/>
          <w:sz w:val="24"/>
          <w:szCs w:val="24"/>
        </w:rPr>
        <w:t xml:space="preserve"> As a result my passion, love, and understanding of physics has continued to grow since being here at ASU.</w:t>
      </w:r>
    </w:p>
    <w:p>
      <w:pPr>
        <w:pStyle w:val="Normal"/>
        <w:spacing w:lineRule="auto" w:line="240"/>
        <w:jc w:val="left"/>
        <w:rPr>
          <w:rFonts w:eastAsia="Arial Unicode MS" w:cs="Arial Unicode MS" w:ascii="Times New Roman" w:hAnsi="Times New Roman"/>
          <w:position w:val="0"/>
          <w:sz w:val="24"/>
          <w:sz w:val="24"/>
          <w:szCs w:val="24"/>
          <w:vertAlign w:val="baseline"/>
        </w:rPr>
      </w:pPr>
      <w:r>
        <w:rPr>
          <w:rFonts w:ascii="Times New Roman" w:hAnsi="Times New Roman"/>
          <w:sz w:val="24"/>
          <w:szCs w:val="24"/>
        </w:rPr>
        <w:tab/>
        <w:t>Solving many-body problems, particularly in nuclear physics where the exact interactions aren't fully known, gets increasingly difficult as the number of particles increases. This is why we use QMC methods which sample the large dimensional integrals to give us an approximate answer with less computation. The success of a QMC simulation depends on the accuracy of the trial wave function. If the trial wave function is not close to the actual wave function</w:t>
      </w:r>
      <w:r>
        <w:rPr>
          <w:rFonts w:ascii="Times New Roman" w:hAnsi="Times New Roman"/>
          <w:sz w:val="24"/>
          <w:szCs w:val="24"/>
          <w:shd w:fill="FFFFFF" w:val="clear"/>
        </w:rPr>
        <w:t>,</w:t>
      </w:r>
      <w:r>
        <w:rPr>
          <w:rFonts w:ascii="Times New Roman" w:hAnsi="Times New Roman"/>
          <w:sz w:val="24"/>
          <w:szCs w:val="24"/>
        </w:rPr>
        <w:t xml:space="preserve"> the simulation may take a long time to converge t</w:t>
      </w:r>
      <w:r>
        <w:rPr>
          <w:rFonts w:ascii="Times New Roman" w:hAnsi="Times New Roman"/>
          <w:sz w:val="24"/>
          <w:szCs w:val="24"/>
          <w:shd w:fill="FFFFFF" w:val="clear"/>
        </w:rPr>
        <w:t>o</w:t>
      </w:r>
      <w:r>
        <w:rPr>
          <w:rFonts w:ascii="Times New Roman" w:hAnsi="Times New Roman"/>
          <w:sz w:val="24"/>
          <w:szCs w:val="24"/>
        </w:rPr>
        <w:t xml:space="preserve"> the correct answer, if it ever converges at all. I have been working to improve the trial wave function for our calculations by adding quadratic correlations. The simplest wave function is an antisymmetrized product of single particle orbitals. This is often in the form of a single, or sum</w:t>
      </w:r>
      <w:r>
        <w:rPr>
          <w:rFonts w:ascii="Times New Roman" w:hAnsi="Times New Roman"/>
          <w:sz w:val="24"/>
          <w:szCs w:val="24"/>
          <w:shd w:fill="FFFFFF" w:val="clear"/>
        </w:rPr>
        <w:t>,</w:t>
      </w:r>
      <w:r>
        <w:rPr>
          <w:rFonts w:ascii="Times New Roman" w:hAnsi="Times New Roman"/>
          <w:sz w:val="24"/>
          <w:szCs w:val="24"/>
        </w:rPr>
        <w:t xml:space="preserve"> of Slater determinants. However this simple form only includes the mean field, and does not include any interactions between the particles. A simple improvement to this</w:t>
      </w:r>
      <w:r>
        <w:rPr>
          <w:rFonts w:ascii="Times New Roman" w:hAnsi="Times New Roman"/>
          <w:sz w:val="24"/>
          <w:szCs w:val="24"/>
          <w:shd w:fill="FFFFFF" w:val="clear"/>
        </w:rPr>
        <w:t xml:space="preserve"> is to add a </w:t>
      </w:r>
      <w:r>
        <w:rPr>
          <w:rFonts w:ascii="Times New Roman" w:hAnsi="Times New Roman"/>
          <w:sz w:val="24"/>
          <w:szCs w:val="24"/>
        </w:rPr>
        <w:t xml:space="preserve">Jastrow-like correlation, which correlates particles according to their relative distance. We have also added spin-isospin </w:t>
      </w:r>
      <w:r>
        <w:rPr>
          <w:rFonts w:ascii="Times New Roman" w:hAnsi="Times New Roman"/>
          <w:sz w:val="24"/>
          <w:szCs w:val="24"/>
        </w:rPr>
        <w:t>dependent</w:t>
      </w:r>
      <w:r>
        <w:rPr>
          <w:rFonts w:ascii="Times New Roman" w:hAnsi="Times New Roman"/>
          <w:sz w:val="24"/>
          <w:szCs w:val="24"/>
        </w:rPr>
        <w:t xml:space="preserve"> correlations </w:t>
      </w:r>
      <w:r>
        <w:rPr>
          <w:rFonts w:ascii="Times New Roman" w:hAnsi="Times New Roman"/>
          <w:sz w:val="24"/>
          <w:szCs w:val="24"/>
        </w:rPr>
        <w:t>which ideally would be in the form of an exponential of spin-isospin operators, which obeys cluster decomposition. However, to decrease the computational cost we have, u</w:t>
      </w:r>
      <w:r>
        <w:rPr>
          <w:rFonts w:ascii="Times New Roman" w:hAnsi="Times New Roman"/>
          <w:sz w:val="24"/>
          <w:szCs w:val="24"/>
        </w:rPr>
        <w:t xml:space="preserve">p until now, only included linear terms where you have operators like </w:t>
      </w:r>
      <w:bookmarkStart w:id="0" w:name="__DdeLink__866_10911629131"/>
      <w:r>
        <w:rPr>
          <w:rFonts w:ascii="Times New Roman" w:hAnsi="Times New Roman"/>
          <w:sz w:val="24"/>
          <w:szCs w:val="24"/>
        </w:rPr>
        <w:t>O</w:t>
      </w:r>
      <w:r>
        <w:rPr>
          <w:rFonts w:ascii="Times New Roman" w:hAnsi="Times New Roman"/>
          <w:sz w:val="24"/>
          <w:szCs w:val="24"/>
          <w:vertAlign w:val="subscript"/>
        </w:rPr>
        <w:t>ij</w:t>
      </w:r>
      <w:bookmarkEnd w:id="0"/>
      <w:r>
        <w:rPr>
          <w:rFonts w:ascii="Times New Roman" w:hAnsi="Times New Roman"/>
          <w:sz w:val="24"/>
          <w:szCs w:val="24"/>
          <w:vertAlign w:val="subscript"/>
        </w:rPr>
        <w:t>,</w:t>
      </w:r>
      <w:r>
        <w:rPr>
          <w:rFonts w:ascii="Times New Roman" w:hAnsi="Times New Roman"/>
          <w:position w:val="0"/>
          <w:sz w:val="24"/>
          <w:sz w:val="24"/>
          <w:szCs w:val="24"/>
          <w:vertAlign w:val="baseline"/>
        </w:rPr>
        <w:t>, which correlate</w:t>
      </w:r>
      <w:r>
        <w:rPr>
          <w:rFonts w:ascii="Times New Roman" w:hAnsi="Times New Roman"/>
          <w:position w:val="0"/>
          <w:sz w:val="24"/>
          <w:sz w:val="24"/>
          <w:szCs w:val="24"/>
          <w:vertAlign w:val="baseline"/>
        </w:rPr>
        <w:t>s</w:t>
      </w:r>
      <w:r>
        <w:rPr>
          <w:rFonts w:ascii="Times New Roman" w:hAnsi="Times New Roman"/>
          <w:position w:val="0"/>
          <w:sz w:val="24"/>
          <w:sz w:val="24"/>
          <w:szCs w:val="24"/>
          <w:vertAlign w:val="baseline"/>
        </w:rPr>
        <w:t xml:space="preserve"> the i and j particles. I have added </w:t>
      </w:r>
      <w:r>
        <w:rPr>
          <w:rFonts w:ascii="Times New Roman" w:hAnsi="Times New Roman"/>
          <w:position w:val="0"/>
          <w:sz w:val="24"/>
          <w:sz w:val="24"/>
          <w:szCs w:val="24"/>
          <w:vertAlign w:val="baseline"/>
        </w:rPr>
        <w:t>quadratic correlations which includes two pairs of particles and has the form</w:t>
      </w:r>
      <w:r>
        <w:rPr>
          <w:rFonts w:ascii="Times New Roman" w:hAnsi="Times New Roman"/>
          <w:position w:val="0"/>
          <w:sz w:val="24"/>
          <w:sz w:val="24"/>
          <w:szCs w:val="24"/>
          <w:vertAlign w:val="baseline"/>
        </w:rPr>
        <w:t xml:space="preserve"> O</w:t>
      </w:r>
      <w:r>
        <w:rPr>
          <w:rFonts w:ascii="Times New Roman" w:hAnsi="Times New Roman"/>
          <w:sz w:val="24"/>
          <w:szCs w:val="24"/>
          <w:vertAlign w:val="subscript"/>
        </w:rPr>
        <w:t>ij</w:t>
      </w:r>
      <w:r>
        <w:rPr>
          <w:rFonts w:ascii="Times New Roman" w:hAnsi="Times New Roman"/>
          <w:position w:val="0"/>
          <w:sz w:val="24"/>
          <w:sz w:val="24"/>
          <w:szCs w:val="24"/>
          <w:vertAlign w:val="baseline"/>
        </w:rPr>
        <w:t>O</w:t>
      </w:r>
      <w:r>
        <w:rPr>
          <w:rFonts w:ascii="Times New Roman" w:hAnsi="Times New Roman"/>
          <w:sz w:val="24"/>
          <w:szCs w:val="24"/>
          <w:vertAlign w:val="subscript"/>
        </w:rPr>
        <w:t>kl</w:t>
      </w:r>
      <w:r>
        <w:rPr>
          <w:rFonts w:ascii="Times New Roman" w:hAnsi="Times New Roman"/>
          <w:position w:val="0"/>
          <w:sz w:val="24"/>
          <w:sz w:val="24"/>
          <w:szCs w:val="24"/>
          <w:vertAlign w:val="baseline"/>
        </w:rPr>
        <w:t xml:space="preserve">. Adding these correlations </w:t>
      </w:r>
      <w:r>
        <w:rPr>
          <w:rFonts w:eastAsia="Arial Unicode MS" w:cs="Arial Unicode MS" w:ascii="Times New Roman" w:hAnsi="Times New Roman"/>
          <w:position w:val="0"/>
          <w:sz w:val="24"/>
          <w:sz w:val="24"/>
          <w:szCs w:val="24"/>
          <w:vertAlign w:val="baseline"/>
        </w:rPr>
        <w:t xml:space="preserve">improved the energy calculations for  </w:t>
      </w:r>
      <w:r>
        <w:rPr>
          <w:rFonts w:eastAsia="Arial Unicode MS" w:cs="Arial Unicode MS" w:ascii="Times New Roman" w:hAnsi="Times New Roman"/>
          <w:sz w:val="24"/>
          <w:szCs w:val="24"/>
          <w:vertAlign w:val="superscript"/>
        </w:rPr>
        <w:t>4</w:t>
      </w:r>
      <w:r>
        <w:rPr>
          <w:rFonts w:eastAsia="Arial Unicode MS" w:cs="Arial Unicode MS" w:ascii="Times New Roman" w:hAnsi="Times New Roman"/>
          <w:position w:val="0"/>
          <w:sz w:val="24"/>
          <w:sz w:val="24"/>
          <w:szCs w:val="24"/>
          <w:vertAlign w:val="baseline"/>
        </w:rPr>
        <w:t xml:space="preserve">He, </w:t>
      </w:r>
      <w:r>
        <w:rPr>
          <w:rFonts w:eastAsia="Arial Unicode MS" w:cs="Arial Unicode MS" w:ascii="Times New Roman" w:hAnsi="Times New Roman"/>
          <w:sz w:val="24"/>
          <w:szCs w:val="24"/>
          <w:vertAlign w:val="superscript"/>
        </w:rPr>
        <w:t>16</w:t>
      </w:r>
      <w:r>
        <w:rPr>
          <w:rFonts w:eastAsia="Arial Unicode MS" w:cs="Arial Unicode MS" w:ascii="Times New Roman" w:hAnsi="Times New Roman"/>
          <w:position w:val="0"/>
          <w:sz w:val="24"/>
          <w:sz w:val="24"/>
          <w:szCs w:val="24"/>
          <w:vertAlign w:val="baseline"/>
        </w:rPr>
        <w:t xml:space="preserve">O </w:t>
      </w:r>
      <w:r>
        <w:rPr>
          <w:rFonts w:eastAsia="Arial Unicode MS" w:cs="Arial Unicode MS" w:ascii="Times New Roman" w:hAnsi="Times New Roman"/>
          <w:position w:val="0"/>
          <w:sz w:val="24"/>
          <w:sz w:val="24"/>
          <w:szCs w:val="24"/>
          <w:vertAlign w:val="baseline"/>
        </w:rPr>
        <w:t>and nuclear matter of density ρ=0.16 fm</w:t>
      </w:r>
      <w:r>
        <w:rPr>
          <w:rFonts w:eastAsia="Arial Unicode MS" w:cs="Arial Unicode MS" w:ascii="Times New Roman" w:hAnsi="Times New Roman"/>
          <w:sz w:val="24"/>
          <w:szCs w:val="24"/>
          <w:vertAlign w:val="superscript"/>
        </w:rPr>
        <w:t>-3</w:t>
      </w:r>
      <w:r>
        <w:rPr>
          <w:rFonts w:eastAsia="Arial Unicode MS" w:cs="Arial Unicode MS" w:ascii="Times New Roman" w:hAnsi="Times New Roman"/>
          <w:position w:val="0"/>
          <w:sz w:val="24"/>
          <w:sz w:val="24"/>
          <w:szCs w:val="24"/>
          <w:vertAlign w:val="baseline"/>
        </w:rPr>
        <w:t xml:space="preserve"> with respect to the linear correlations only.</w:t>
      </w:r>
    </w:p>
    <w:p>
      <w:pPr>
        <w:pStyle w:val="Normal"/>
        <w:spacing w:lineRule="auto" w:line="240"/>
        <w:jc w:val="left"/>
        <w:rPr>
          <w:rFonts w:eastAsia="Arial Unicode MS" w:cs="Arial Unicode MS" w:ascii="Times New Roman" w:hAnsi="Times New Roman"/>
          <w:position w:val="0"/>
          <w:sz w:val="24"/>
          <w:sz w:val="24"/>
          <w:szCs w:val="24"/>
          <w:vertAlign w:val="baseline"/>
        </w:rPr>
      </w:pPr>
      <w:r>
        <w:rPr>
          <w:rFonts w:eastAsia="Arial Unicode MS" w:cs="Arial Unicode MS" w:ascii="Times New Roman" w:hAnsi="Times New Roman"/>
          <w:position w:val="0"/>
          <w:sz w:val="24"/>
          <w:sz w:val="24"/>
          <w:szCs w:val="24"/>
          <w:vertAlign w:val="baseline"/>
        </w:rPr>
        <w:tab/>
      </w:r>
      <w:r>
        <w:rPr>
          <w:rFonts w:eastAsia="Arial Unicode MS" w:cs="Arial Unicode MS" w:ascii="Times New Roman" w:hAnsi="Times New Roman"/>
          <w:position w:val="0"/>
          <w:sz w:val="24"/>
          <w:sz w:val="24"/>
          <w:szCs w:val="24"/>
          <w:vertAlign w:val="baseline"/>
        </w:rPr>
        <w:t>These calculations have taught us that including extra terms in the expansion of the correlations does improve the wave function, but the computational cost is too great to use these correlations for calculations of large nuclear systems. As a results I will be using the Hubbard-Stratonovich transformation to write the exponential correlations in terms exponentials of single particle operators, which we can calculate. The Hubbard-Stratonovich transformation is currently used in another part of the code to sample spin-isospin states of the system. With an improved trial wave function I would be able to perform calculations on larger nuclear systems as well as study other interesting topics such as alpha particle clustering in nuclear matter, which could lend us great insight into the field of neutron star structure and formation.</w:t>
      </w:r>
    </w:p>
    <w:p>
      <w:pPr>
        <w:pStyle w:val="Normal"/>
        <w:spacing w:lineRule="auto" w:line="240"/>
        <w:jc w:val="left"/>
        <w:rPr>
          <w:rFonts w:eastAsia="Arial Unicode MS" w:cs="Arial Unicode MS" w:ascii="Times New Roman" w:hAnsi="Times New Roman"/>
          <w:position w:val="0"/>
          <w:sz w:val="24"/>
          <w:sz w:val="24"/>
          <w:szCs w:val="24"/>
          <w:vertAlign w:val="baseline"/>
        </w:rPr>
      </w:pPr>
      <w:r>
        <w:rPr>
          <w:rFonts w:eastAsia="Arial Unicode MS" w:cs="Arial Unicode MS" w:ascii="Times New Roman" w:hAnsi="Times New Roman"/>
          <w:position w:val="0"/>
          <w:sz w:val="24"/>
          <w:sz w:val="24"/>
          <w:szCs w:val="24"/>
          <w:vertAlign w:val="baseline"/>
        </w:rPr>
        <w:tab/>
        <w:t>With this fellowship I would be able to devote the time necessary to finish any work needed to submit the draft of a paper on the research that I have already done. I expect to have a draft submitted by the end of the summer. This fellowship would also give me the chance to make progress on new projects like including the exponential correlations into the trial wave function, or studying the formation of alpha particle clusters in nuclear matter. I have learned a great deal about computational nuclear physics while studying here at ASU and this fellowship would aid my learning and progress.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NumberingSymbols">
    <w:name w:val="Numbering Symbols"/>
    <w:qFormat/>
    <w:rPr/>
  </w:style>
  <w:style w:type="character" w:styleId="Bullets">
    <w:name w:val="Bullets"/>
    <w:rPr>
      <w:rFonts w:ascii="OpenSymbol" w:hAnsi="OpenSymbol" w:eastAsia="OpenSymbol" w:cs="OpenSymbol"/>
    </w:rPr>
  </w:style>
  <w:style w:type="paragraph" w:styleId="Heading">
    <w:name w:val="Heading"/>
    <w:qFormat/>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22269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2015-04-14T14:16:14Z</dcterms:created>
  <dc:language>en-US</dc:language>
  <cp:lastPrinted>2017-04-24T15:52:06Z</cp:lastPrinted>
  <dcterms:modified xsi:type="dcterms:W3CDTF">2016-04-25T10:49:19Z</dcterms:modified>
  <cp:revision>52</cp:revision>
</cp:coreProperties>
</file>