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spacing w:after="240"/>
      </w:pPr>
      <w:r>
        <w:t xml:space="preserve">How AI Is Redefining the Value of Entry-Level Investment Banking Analysts</w:t>
      </w:r>
    </w:p>
    <w:p>
      <w:pPr>
        <w:pStyle w:val="Heading1"/>
        <w:spacing w:before="360" w:after="160"/>
      </w:pPr>
      <w:r>
        <w:t xml:space="preserve">Executive Summary</w:t>
      </w:r>
    </w:p>
    <w:p>
      <w:pPr>
        <w:spacing w:after="140"/>
        <w:jc w:val="both"/>
      </w:pPr>
      <w:r>
        <w:t xml:space="preserve">AI is redefining the value of entry-level investment banking analysts less by eliminating the role outright and more by changing which parts of the role create durable value. The strongest current synthesis is that AI compresses repetitive first-pass work, raises expectations for output speed, and increases the premium on judgment, verification, synthesis, communication, and execution control.</w:t>
      </w:r>
    </w:p>
    <w:p>
      <w:pPr>
        <w:spacing w:after="140"/>
        <w:jc w:val="both"/>
      </w:pPr>
      <w:r>
        <w:t xml:space="preserve">The evidence does not support an overconfident claim that junior analysts are about to disappear. It also does not support the opposite claim that AI will merely be a harmless productivity tool. A better conclusion is balanced: junior analyst work is likely to be redesigned around AI-assisted first drafts and human review, while analyst-class size, hiring demand, and the value of low-level manual work may still face pressure.</w:t>
      </w:r>
    </w:p>
    <w:p>
      <w:pPr>
        <w:spacing w:after="140"/>
        <w:jc w:val="both"/>
      </w:pPr>
      <w:r>
        <w:t xml:space="preserve">The strongest hypothesis in the portfolio is H2: analyst value is shifting toward judgment, verification, synthesis, and communication while execution remains essential. H1, H3, H4, H5, and H6 are also directionally supported, but they remain preliminary because the evidence base still depends partly on vendor sources, recent preprints, media reporting, anonymized consulting examples, and single-firm role descriptions.</w:t>
      </w:r>
    </w:p>
    <w:p>
      <w:pPr>
        <w:pStyle w:val="Heading1"/>
        <w:spacing w:before="360" w:after="160"/>
      </w:pPr>
      <w:r>
        <w:t xml:space="preserve">Research Mission</w:t>
      </w:r>
    </w:p>
    <w:p>
      <w:pPr>
        <w:pStyle w:val="Heading2"/>
        <w:spacing w:before="260" w:after="120"/>
      </w:pPr>
      <w:r>
        <w:t xml:space="preserve">Research Topic</w:t>
      </w:r>
    </w:p>
    <w:p>
      <w:pPr>
        <w:spacing w:after="140"/>
        <w:jc w:val="both"/>
      </w:pPr>
      <w:r>
        <w:t xml:space="preserve">How is AI redefining the value of entry-level investment banking analysts?</w:t>
      </w:r>
    </w:p>
    <w:p>
      <w:pPr>
        <w:pStyle w:val="Heading2"/>
        <w:spacing w:before="260" w:after="120"/>
      </w:pPr>
      <w:r>
        <w:t xml:space="preserve">Target Audience</w:t>
      </w:r>
    </w:p>
    <w:p>
      <w:pPr>
        <w:spacing w:after="140"/>
        <w:jc w:val="both"/>
      </w:pPr>
      <w:r>
        <w:t xml:space="preserve">Finance students, entry-level investment banking candidates, and early-career analysts.</w:t>
      </w:r>
    </w:p>
    <w:p>
      <w:pPr>
        <w:pStyle w:val="Heading2"/>
        <w:spacing w:before="260" w:after="120"/>
      </w:pPr>
      <w:r>
        <w:t xml:space="preserve">Core Question</w:t>
      </w:r>
    </w:p>
    <w:p>
      <w:pPr>
        <w:spacing w:after="140"/>
        <w:jc w:val="both"/>
      </w:pPr>
      <w:r>
        <w:t xml:space="preserve">How is AI changing what entry-level investment banking analysts are expected to contribute, and which skills, tasks, and forms of judgment are becoming more or less valuable?</w:t>
      </w:r>
    </w:p>
    <w:p>
      <w:pPr>
        <w:pStyle w:val="Heading2"/>
        <w:spacing w:before="260" w:after="120"/>
      </w:pPr>
      <w:r>
        <w:t xml:space="preserve">Research Motivation</w:t>
      </w:r>
    </w:p>
    <w:p>
      <w:pPr>
        <w:spacing w:after="140"/>
        <w:jc w:val="both"/>
      </w:pPr>
      <w:r>
        <w:t xml:space="preserve">This project is motivated by a practical career question. For students and early-career analysts, the key issue is not whether AI matters in the abstract. The useful question is how AI changes the day-to-day analyst workflow, the skills that matter, and the basis on which junior analysts are evaluated.</w:t>
      </w:r>
    </w:p>
    <w:p>
      <w:pPr>
        <w:pStyle w:val="Heading1"/>
        <w:spacing w:before="360" w:after="160"/>
      </w:pPr>
      <w:r>
        <w:t xml:space="preserve">Research Logic</w:t>
      </w:r>
    </w:p>
    <w:p>
      <w:pPr>
        <w:spacing w:after="140"/>
        <w:jc w:val="both"/>
      </w:pPr>
      <w:r>
        <w:t xml:space="preserve">The project follows the workbook logic:</w:t>
      </w:r>
    </w:p>
    <w:p>
      <w:pPr>
        <w:spacing w:after="140"/>
        <w:jc w:val="both"/>
      </w:pPr>
      <w:r>
        <w:t xml:space="preserve">Research Mission -&gt; Hypotheses -&gt; Issue Tree -&gt; Research Questions -&gt; Research Plan -&gt; Evidence -&gt; Insights -&gt; Conclusions.</w:t>
      </w:r>
    </w:p>
    <w:p>
      <w:pPr>
        <w:spacing w:after="140"/>
        <w:jc w:val="both"/>
      </w:pPr>
      <w:r>
        <w:t xml:space="preserve">Each hypothesis is treated as a testable claim. Support evidence and against evidence are kept separate. Conclusions are confidence-aware rather than stated as final proof.</w:t>
      </w:r>
    </w:p>
    <w:p>
      <w:pPr>
        <w:pStyle w:val="Heading1"/>
        <w:spacing w:before="360" w:after="160"/>
      </w:pPr>
      <w:r>
        <w:t xml:space="preserve">Hypotheses</w:t>
      </w:r>
    </w:p>
    <w:p>
      <w:pPr>
        <w:pStyle w:val="Heading2"/>
        <w:spacing w:before="260" w:after="120"/>
      </w:pPr>
      <w:r>
        <w:t xml:space="preserve">H1</w:t>
      </w:r>
    </w:p>
    <w:p>
      <w:pPr>
        <w:spacing w:after="140"/>
        <w:jc w:val="both"/>
      </w:pPr>
      <w:r>
        <w:t xml:space="preserve">AI is reducing the value of repetitive junior tasks such as first-pass research, summarization, and information organization.</w:t>
      </w:r>
    </w:p>
    <w:p>
      <w:pPr>
        <w:pStyle w:val="Heading2"/>
        <w:spacing w:before="260" w:after="120"/>
      </w:pPr>
      <w:r>
        <w:t xml:space="preserve">H2</w:t>
      </w:r>
    </w:p>
    <w:p>
      <w:pPr>
        <w:spacing w:after="140"/>
        <w:jc w:val="both"/>
      </w:pPr>
      <w:r>
        <w:t xml:space="preserve">The value of entry-level investment banking analysts is shifting toward judgment, verification, synthesis, and communication.</w:t>
      </w:r>
    </w:p>
    <w:p>
      <w:pPr>
        <w:pStyle w:val="Heading2"/>
        <w:spacing w:before="260" w:after="120"/>
      </w:pPr>
      <w:r>
        <w:t xml:space="preserve">H3</w:t>
      </w:r>
    </w:p>
    <w:p>
      <w:pPr>
        <w:spacing w:after="140"/>
        <w:jc w:val="both"/>
      </w:pPr>
      <w:r>
        <w:t xml:space="preserve">For entry-level investment banking analysts, the ability to verify, correct, and refine AI-generated output is becoming increasingly important alongside core finance knowledge.</w:t>
      </w:r>
    </w:p>
    <w:p>
      <w:pPr>
        <w:pStyle w:val="Heading2"/>
        <w:spacing w:before="260" w:after="120"/>
      </w:pPr>
      <w:r>
        <w:t xml:space="preserve">H4</w:t>
      </w:r>
    </w:p>
    <w:p>
      <w:pPr>
        <w:spacing w:after="140"/>
        <w:jc w:val="both"/>
      </w:pPr>
      <w:r>
        <w:t xml:space="preserve">AI is changing how top entry-level analysts are differentiated, with stronger emphasis on critical thinking and effective use of AI tools.</w:t>
      </w:r>
    </w:p>
    <w:p>
      <w:pPr>
        <w:pStyle w:val="Heading2"/>
        <w:spacing w:before="260" w:after="120"/>
      </w:pPr>
      <w:r>
        <w:t xml:space="preserve">H5</w:t>
      </w:r>
    </w:p>
    <w:p>
      <w:pPr>
        <w:spacing w:after="140"/>
        <w:jc w:val="both"/>
      </w:pPr>
      <w:r>
        <w:t xml:space="preserve">The workflow of entry-level investment banking analysts will be redesigned so that AI supports efficiency, while humans focus more on higher-value tasks.</w:t>
      </w:r>
    </w:p>
    <w:p>
      <w:pPr>
        <w:pStyle w:val="Heading2"/>
        <w:spacing w:before="260" w:after="120"/>
      </w:pPr>
      <w:r>
        <w:t xml:space="preserve">H6</w:t>
      </w:r>
    </w:p>
    <w:p>
      <w:pPr>
        <w:spacing w:after="140"/>
        <w:jc w:val="both"/>
      </w:pPr>
      <w:r>
        <w:t xml:space="preserve">AI is more likely to augment junior analysts than fully replace them in the near term.</w:t>
      </w:r>
    </w:p>
    <w:p>
      <w:pPr>
        <w:pStyle w:val="Heading2"/>
        <w:spacing w:before="260" w:after="120"/>
      </w:pPr>
      <w:r>
        <w:t xml:space="preserve">Boundary Condition</w:t>
      </w:r>
    </w:p>
    <w:p>
      <w:pPr>
        <w:spacing w:after="140"/>
        <w:jc w:val="both"/>
      </w:pPr>
      <w:r>
        <w:t xml:space="preserve">The workbook rejected a more extreme claim that traditional finance skills such as accounting, valuation, and Excel would quickly become much less important because of AI. That boundary remains important. The current evidence supports task compression, workflow redesign, and changing skill emphasis, but it does not support the disappearance of finance fundamentals.</w:t>
      </w:r>
    </w:p>
    <w:p>
      <w:pPr>
        <w:pStyle w:val="Heading1"/>
        <w:spacing w:before="360" w:after="160"/>
      </w:pPr>
      <w:r>
        <w:t xml:space="preserve">Issue Tree</w:t>
      </w:r>
    </w:p>
    <w:p>
      <w:pPr>
        <w:pStyle w:val="Heading2"/>
        <w:spacing w:before="260" w:after="120"/>
      </w:pPr>
      <w:r>
        <w:t xml:space="preserve">Direction 1: Task Value Shift</w:t>
      </w:r>
    </w:p>
    <w:p>
      <w:pPr>
        <w:spacing w:after="140"/>
        <w:jc w:val="both"/>
      </w:pPr>
      <w:r>
        <w:t xml:space="preserve">This branch asks which junior tasks are most exposed to AI acceleration and whether that changes the value of repetitive execution work.</w:t>
      </w:r>
    </w:p>
    <w:p>
      <w:pPr>
        <w:spacing w:after="140"/>
        <w:jc w:val="both"/>
      </w:pPr>
      <w:r>
        <w:t xml:space="preserve">Key sub-questions:</w:t>
      </w:r>
    </w:p>
    <w:p>
      <w:pPr>
        <w:pStyle w:val="ListParagraph"/>
        <w:numPr>
          <w:ilvl w:val="0"/>
          <w:numId w:val="1"/>
        </w:numPr>
        <w:spacing w:after="80"/>
      </w:pPr>
      <w:r>
        <w:t xml:space="preserve">Which analyst tasks are most easily accelerated or commoditized by AI?</w:t>
      </w:r>
    </w:p>
    <w:p>
      <w:pPr>
        <w:pStyle w:val="ListParagraph"/>
        <w:numPr>
          <w:ilvl w:val="0"/>
          <w:numId w:val="1"/>
        </w:numPr>
        <w:spacing w:after="80"/>
      </w:pPr>
      <w:r>
        <w:t xml:space="preserve">Which tasks remain difficult to automate because they require context, review, or judgment?</w:t>
      </w:r>
    </w:p>
    <w:p>
      <w:pPr>
        <w:pStyle w:val="ListParagraph"/>
        <w:numPr>
          <w:ilvl w:val="0"/>
          <w:numId w:val="1"/>
        </w:numPr>
        <w:spacing w:after="80"/>
      </w:pPr>
      <w:r>
        <w:t xml:space="preserve">How does AI change the value of repetitive execution versus higher-value analytical contribution?</w:t>
      </w:r>
    </w:p>
    <w:p>
      <w:pPr>
        <w:pStyle w:val="Heading2"/>
        <w:spacing w:before="260" w:after="120"/>
      </w:pPr>
      <w:r>
        <w:t xml:space="preserve">Direction 2: Skill Differentiation</w:t>
      </w:r>
    </w:p>
    <w:p>
      <w:pPr>
        <w:spacing w:after="140"/>
        <w:jc w:val="both"/>
      </w:pPr>
      <w:r>
        <w:t xml:space="preserve">This branch asks whether the skills that distinguish strong junior analysts are changing as AI handles more first-pass work.</w:t>
      </w:r>
    </w:p>
    <w:p>
      <w:pPr>
        <w:spacing w:after="140"/>
        <w:jc w:val="both"/>
      </w:pPr>
      <w:r>
        <w:t xml:space="preserve">Key sub-questions:</w:t>
      </w:r>
    </w:p>
    <w:p>
      <w:pPr>
        <w:pStyle w:val="ListParagraph"/>
        <w:numPr>
          <w:ilvl w:val="0"/>
          <w:numId w:val="1"/>
        </w:numPr>
        <w:spacing w:after="80"/>
      </w:pPr>
      <w:r>
        <w:t xml:space="preserve">Which skills are becoming more important in an AI-enabled analyst environment?</w:t>
      </w:r>
    </w:p>
    <w:p>
      <w:pPr>
        <w:pStyle w:val="ListParagraph"/>
        <w:numPr>
          <w:ilvl w:val="0"/>
          <w:numId w:val="1"/>
        </w:numPr>
        <w:spacing w:after="80"/>
      </w:pPr>
      <w:r>
        <w:t xml:space="preserve">Are verification, correction, synthesis, and communication becoming more important than manual execution alone?</w:t>
      </w:r>
    </w:p>
    <w:p>
      <w:pPr>
        <w:pStyle w:val="ListParagraph"/>
        <w:numPr>
          <w:ilvl w:val="0"/>
          <w:numId w:val="1"/>
        </w:numPr>
        <w:spacing w:after="80"/>
      </w:pPr>
      <w:r>
        <w:t xml:space="preserve">How might AI change what separates top analysts from average analysts?</w:t>
      </w:r>
    </w:p>
    <w:p>
      <w:pPr>
        <w:pStyle w:val="Heading2"/>
        <w:spacing w:before="260" w:after="120"/>
      </w:pPr>
      <w:r>
        <w:t xml:space="preserve">Direction 3: Workflow Redesign</w:t>
      </w:r>
    </w:p>
    <w:p>
      <w:pPr>
        <w:spacing w:after="140"/>
        <w:jc w:val="both"/>
      </w:pPr>
      <w:r>
        <w:t xml:space="preserve">This branch asks how AI should be embedded into junior analyst workflow and where human ownership remains necessary.</w:t>
      </w:r>
    </w:p>
    <w:p>
      <w:pPr>
        <w:spacing w:after="140"/>
        <w:jc w:val="both"/>
      </w:pPr>
      <w:r>
        <w:t xml:space="preserve">Key sub-questions:</w:t>
      </w:r>
    </w:p>
    <w:p>
      <w:pPr>
        <w:pStyle w:val="ListParagraph"/>
        <w:numPr>
          <w:ilvl w:val="0"/>
          <w:numId w:val="1"/>
        </w:numPr>
        <w:spacing w:after="80"/>
      </w:pPr>
      <w:r>
        <w:t xml:space="preserve">How can AI be integrated into entry-level analyst workflow?</w:t>
      </w:r>
    </w:p>
    <w:p>
      <w:pPr>
        <w:pStyle w:val="ListParagraph"/>
        <w:numPr>
          <w:ilvl w:val="0"/>
          <w:numId w:val="1"/>
        </w:numPr>
        <w:spacing w:after="80"/>
      </w:pPr>
      <w:r>
        <w:t xml:space="preserve">At which stages should AI support work, and at which stages should human review remain essential?</w:t>
      </w:r>
    </w:p>
    <w:p>
      <w:pPr>
        <w:pStyle w:val="ListParagraph"/>
        <w:numPr>
          <w:ilvl w:val="0"/>
          <w:numId w:val="1"/>
        </w:numPr>
        <w:spacing w:after="80"/>
      </w:pPr>
      <w:r>
        <w:t xml:space="preserve">What risks, limitations, or quality-control issues prevent full automation?</w:t>
      </w:r>
    </w:p>
    <w:p>
      <w:pPr>
        <w:pStyle w:val="Heading1"/>
        <w:spacing w:before="360" w:after="160"/>
      </w:pPr>
      <w:r>
        <w:t xml:space="preserve">Research Questions</w:t>
      </w:r>
    </w:p>
    <w:p>
      <w:pPr>
        <w:pStyle w:val="Heading2"/>
        <w:spacing w:before="260" w:after="120"/>
      </w:pPr>
      <w:r>
        <w:t xml:space="preserve">RQ1</w:t>
      </w:r>
    </w:p>
    <w:p>
      <w:pPr>
        <w:spacing w:after="140"/>
        <w:jc w:val="both"/>
      </w:pPr>
      <w:r>
        <w:t xml:space="preserve">Which entry-level investment banking analyst tasks are being most easily accelerated or commoditized by AI?</w:t>
      </w:r>
    </w:p>
    <w:p>
      <w:pPr>
        <w:spacing w:after="140"/>
        <w:jc w:val="both"/>
      </w:pPr>
      <w:r>
        <w:t xml:space="preserve">Primary linkage: H1, H5, and H6.</w:t>
      </w:r>
    </w:p>
    <w:p>
      <w:pPr>
        <w:pStyle w:val="Heading2"/>
        <w:spacing w:before="260" w:after="120"/>
      </w:pPr>
      <w:r>
        <w:t xml:space="preserve">RQ2</w:t>
      </w:r>
    </w:p>
    <w:p>
      <w:pPr>
        <w:spacing w:after="140"/>
        <w:jc w:val="both"/>
      </w:pPr>
      <w:r>
        <w:t xml:space="preserve">Which parts of the entry-level investment banking analyst role still depend most heavily on human judgment, verification, and communication?</w:t>
      </w:r>
    </w:p>
    <w:p>
      <w:pPr>
        <w:spacing w:after="140"/>
        <w:jc w:val="both"/>
      </w:pPr>
      <w:r>
        <w:t xml:space="preserve">Primary linkage: H2, H3, and H5.</w:t>
      </w:r>
    </w:p>
    <w:p>
      <w:pPr>
        <w:pStyle w:val="Heading2"/>
        <w:spacing w:before="260" w:after="120"/>
      </w:pPr>
      <w:r>
        <w:t xml:space="preserve">RQ3</w:t>
      </w:r>
    </w:p>
    <w:p>
      <w:pPr>
        <w:spacing w:after="140"/>
        <w:jc w:val="both"/>
      </w:pPr>
      <w:r>
        <w:t xml:space="preserve">How is AI changing the skills that most differentiate strong entry-level investment banking analysts?</w:t>
      </w:r>
    </w:p>
    <w:p>
      <w:pPr>
        <w:spacing w:after="140"/>
        <w:jc w:val="both"/>
      </w:pPr>
      <w:r>
        <w:t xml:space="preserve">Primary linkage: H2 and H4.</w:t>
      </w:r>
    </w:p>
    <w:p>
      <w:pPr>
        <w:pStyle w:val="Heading2"/>
        <w:spacing w:before="260" w:after="120"/>
      </w:pPr>
      <w:r>
        <w:t xml:space="preserve">RQ4</w:t>
      </w:r>
    </w:p>
    <w:p>
      <w:pPr>
        <w:spacing w:after="140"/>
        <w:jc w:val="both"/>
      </w:pPr>
      <w:r>
        <w:t xml:space="preserve">How should the workflow of entry-level investment banking analysts be redesigned to integrate AI without weakening quality control or accuracy?</w:t>
      </w:r>
    </w:p>
    <w:p>
      <w:pPr>
        <w:spacing w:after="140"/>
        <w:jc w:val="both"/>
      </w:pPr>
      <w:r>
        <w:t xml:space="preserve">Primary linkage: H3, H5, and H6.</w:t>
      </w:r>
    </w:p>
    <w:p>
      <w:pPr>
        <w:pStyle w:val="Heading2"/>
        <w:spacing w:before="260" w:after="120"/>
      </w:pPr>
      <w:r>
        <w:t xml:space="preserve">RQ5</w:t>
      </w:r>
    </w:p>
    <w:p>
      <w:pPr>
        <w:spacing w:after="140"/>
        <w:jc w:val="both"/>
      </w:pPr>
      <w:r>
        <w:t xml:space="preserve">Is AI more likely to augment the role of entry-level investment banking analysts than replace it in the near term?</w:t>
      </w:r>
    </w:p>
    <w:p>
      <w:pPr>
        <w:spacing w:after="140"/>
        <w:jc w:val="both"/>
      </w:pPr>
      <w:r>
        <w:t xml:space="preserve">Primary linkage: H6, with support from H1, H2, and H5.</w:t>
      </w:r>
    </w:p>
    <w:p>
      <w:pPr>
        <w:pStyle w:val="Heading1"/>
        <w:spacing w:before="360" w:after="160"/>
      </w:pPr>
      <w:r>
        <w:t xml:space="preserve">Research Plan</w:t>
      </w:r>
    </w:p>
    <w:p>
      <w:pPr>
        <w:spacing w:after="140"/>
        <w:jc w:val="both"/>
      </w:pPr>
      <w:r>
        <w:t xml:space="preserve">The research plan uses triangulation rather than relying on one evidence type. The project draws from bank role descriptions, analyst program pages, workflow-product materials, practitioner and expert commentary, finance media, workflow benchmarks, consulting reports, and industry analysis.</w:t>
      </w:r>
    </w:p>
    <w:p>
      <w:pPr>
        <w:spacing w:after="140"/>
        <w:jc w:val="both"/>
      </w:pPr>
      <w:r>
        <w:t xml:space="preserve">The analysis method is to compare support and against evidence for each hypothesis, then classify each hypothesis as a stronger finding, a preliminary finding, or a balanced finding with material counterevidence. The paper does not treat source-backed evidence as final proof unless the evidence quality supports that level of certainty.</w:t>
      </w:r>
    </w:p>
    <w:p>
      <w:pPr>
        <w:pStyle w:val="Heading1"/>
        <w:spacing w:before="360" w:after="160"/>
      </w:pPr>
      <w:r>
        <w:t xml:space="preserve">Evidence Quality Standard</w:t>
      </w:r>
    </w:p>
    <w:p>
      <w:pPr>
        <w:spacing w:after="140"/>
        <w:jc w:val="both"/>
      </w:pPr>
      <w:r>
        <w:t xml:space="preserve">Higher-confidence evidence should be recent, role-specific, and directly connected to junior investment banking work. Stronger sources include bank materials, employer-facing role requirements, independent workflow studies, transparent surveys, and practitioner evidence. Lower-confidence sources can still be useful, but they are flagged if they are vendor-driven, media-only, based on one role description, anonymized, or only indirectly relevant.</w:t>
      </w:r>
    </w:p>
    <w:p>
      <w:pPr>
        <w:pStyle w:val="Heading1"/>
        <w:spacing w:before="360" w:after="160"/>
      </w:pPr>
      <w:r>
        <w:t xml:space="preserve">Portfolio Evidence Assessment</w:t>
      </w:r>
    </w:p>
    <w:p>
      <w:pPr>
        <w:pStyle w:val="Heading2"/>
        <w:spacing w:before="260" w:after="120"/>
      </w:pPr>
      <w:r>
        <w:t xml:space="preserve">H1: Repetitive Task Value Compression</w:t>
      </w:r>
    </w:p>
    <w:p>
      <w:pPr>
        <w:spacing w:after="140"/>
        <w:jc w:val="both"/>
      </w:pPr>
      <w:r>
        <w:t xml:space="preserve">Support evidence: FactSet's Pitch Creator launch says the GenAI product automates model analysis, presentation building, search, formatting, and source-linked research or data transfer into Excel and PowerPoint for investment banks, reducing some manual junior-banker work from hours to minutes.</w:t>
      </w:r>
    </w:p>
    <w:p>
      <w:pPr>
        <w:spacing w:after="140"/>
        <w:jc w:val="both"/>
      </w:pPr>
      <w:r>
        <w:t xml:space="preserve">Source: FactSet, "FactSet Launches AI-Powered Pitch Creator" (Jan. 15, 2025), https://investor.factset.com/node/18036/pdf</w:t>
      </w:r>
    </w:p>
    <w:p>
      <w:pPr>
        <w:spacing w:after="140"/>
        <w:jc w:val="both"/>
      </w:pPr>
      <w:r>
        <w:t xml:space="preserve">Against evidence: BankerToolBench, a 2026 benchmark of end-to-end junior investment-banking workflows built with input from 502 investment bankers, found that even the best tested AI model failed nearly half of the rubric criteria and that 0% of tested outputs were rated client-ready.</w:t>
      </w:r>
    </w:p>
    <w:p>
      <w:pPr>
        <w:spacing w:after="140"/>
        <w:jc w:val="both"/>
      </w:pPr>
      <w:r>
        <w:t xml:space="preserve">Source: Lau et al., "BankerToolBench: Evaluating AI Agents in End-to-End Investment Banking Workflows" (arXiv, Apr. 13, 2026), https://arxiv.org/abs/2604.11304</w:t>
      </w:r>
    </w:p>
    <w:p>
      <w:pPr>
        <w:spacing w:after="140"/>
        <w:jc w:val="both"/>
      </w:pPr>
      <w:r>
        <w:t xml:space="preserve">Assessment: H1 is stronger but preliminary. The support source is role-specific but vendor-provided. The against source is unusually relevant to junior-banker deliverables, but it is still a recent preprint. Confidence remains Moderate.</w:t>
      </w:r>
    </w:p>
    <w:p>
      <w:pPr>
        <w:pStyle w:val="Heading2"/>
        <w:spacing w:before="260" w:after="120"/>
      </w:pPr>
      <w:r>
        <w:t xml:space="preserve">H2: Shift Toward Judgment, Synthesis, Verification, And Communication</w:t>
      </w:r>
    </w:p>
    <w:p>
      <w:pPr>
        <w:spacing w:after="140"/>
        <w:jc w:val="both"/>
      </w:pPr>
      <w:r>
        <w:t xml:space="preserve">Support evidence: FactSet Insight reported survey-based research from 325 investment bankers showing junior bankers are often consumed by administrative work such as formatting presentations, reconciling data, and updating pitch materials instead of higher-value analysis. It also reported that 60% of senior banking leaders said junior staff spend too much time gathering data rather than analyzing it for strategic decisions.</w:t>
      </w:r>
    </w:p>
    <w:p>
      <w:pPr>
        <w:spacing w:after="140"/>
        <w:jc w:val="both"/>
      </w:pPr>
      <w:r>
        <w:t xml:space="preserve">Source: FactSet Insight, "What Investment Bankers Say About Eliminating Productivity Barriers" (Dec. 23, 2025), https://insight.factset.com/what-investment-bankers-say-about-eliminating-productivity-barriers</w:t>
      </w:r>
    </w:p>
    <w:p>
      <w:pPr>
        <w:spacing w:after="140"/>
        <w:jc w:val="both"/>
      </w:pPr>
      <w:r>
        <w:t xml:space="preserve">Against evidence: Rothschild &amp; Co's analyst specification still emphasizes transaction execution, financial modeling and valuation, analytical work, handling numerous simultaneous tasks, attention to detail, and advanced Microsoft Office tools.</w:t>
      </w:r>
    </w:p>
    <w:p>
      <w:pPr>
        <w:spacing w:after="140"/>
        <w:jc w:val="both"/>
      </w:pPr>
      <w:r>
        <w:t xml:space="preserve">Source: Rothschild &amp; Co, "Job Specification: Analyst, Equity Advisory" (New York), https://www.rothschildandco.com/siteassets/publications/rothschildandco/group/careers/b82a13f55be34f4fb4ccc8c3296728df1.pdf</w:t>
      </w:r>
    </w:p>
    <w:p>
      <w:pPr>
        <w:spacing w:after="140"/>
        <w:jc w:val="both"/>
      </w:pPr>
      <w:r>
        <w:t xml:space="preserve">Assessment: H2 is the strongest current finding. The support source is role-relevant and survey-backed, while the against source is an official role specification. Confidence remains Moderate-High rather than High because the main support source is vendor-provided and needs independent corroboration.</w:t>
      </w:r>
    </w:p>
    <w:p>
      <w:pPr>
        <w:pStyle w:val="Heading2"/>
        <w:spacing w:before="260" w:after="120"/>
      </w:pPr>
      <w:r>
        <w:t xml:space="preserve">H3: AI-Output Verification As A Core Analyst Skill</w:t>
      </w:r>
    </w:p>
    <w:p>
      <w:pPr>
        <w:spacing w:after="140"/>
        <w:jc w:val="both"/>
      </w:pPr>
      <w:r>
        <w:t xml:space="preserve">Support evidence: BankerToolBench directly tests junior-banker deliverables such as models, pitch decks, and reports. Its finding that no tested outputs were client-ready supports the claim that analysts need to verify, correct, and refine AI-generated output before professional use.</w:t>
      </w:r>
    </w:p>
    <w:p>
      <w:pPr>
        <w:spacing w:after="140"/>
        <w:jc w:val="both"/>
      </w:pPr>
      <w:r>
        <w:t xml:space="preserve">Source: Lau et al., "BankerToolBench: Evaluating AI Agents in End-to-End Investment Banking Workflows" (arXiv, Apr. 13, 2026), https://arxiv.org/abs/2604.11304</w:t>
      </w:r>
    </w:p>
    <w:p>
      <w:pPr>
        <w:spacing w:after="140"/>
        <w:jc w:val="both"/>
      </w:pPr>
      <w:r>
        <w:t xml:space="preserve">Against evidence: J.P. Morgan Chase's Investment Banking Analyst Program describes technical acumen, analytical and interpretive skills, communication, adaptability, resilience, reports, and updated financial models, but does not explicitly list AI verification or AI-output correction as a formal requirement.</w:t>
      </w:r>
    </w:p>
    <w:p>
      <w:pPr>
        <w:spacing w:after="140"/>
        <w:jc w:val="both"/>
      </w:pPr>
      <w:r>
        <w:t xml:space="preserve">Source: JPMorgan Chase &amp; Co., "Investment Banking Analyst Program," https://www.jpmorganchase.com/careers/explore-opportunities/programs/investment-banking-fulltime-analyst</w:t>
      </w:r>
    </w:p>
    <w:p>
      <w:pPr>
        <w:spacing w:after="140"/>
        <w:jc w:val="both"/>
      </w:pPr>
      <w:r>
        <w:t xml:space="preserve">Assessment: H3 is stronger but only partially validated. The support source is highly role-specific, but it is a recent preprint. The against evidence is official and role-relevant, but it is indirect because absence of explicit AI-verification language does not prove the skill is unimportant. Confidence remains Moderate.</w:t>
      </w:r>
    </w:p>
    <w:p>
      <w:pPr>
        <w:pStyle w:val="Heading2"/>
        <w:spacing w:before="260" w:after="120"/>
      </w:pPr>
      <w:r>
        <w:t xml:space="preserve">H4: Changing Differentiators For Top Analysts</w:t>
      </w:r>
    </w:p>
    <w:p>
      <w:pPr>
        <w:spacing w:after="140"/>
        <w:jc w:val="both"/>
      </w:pPr>
      <w:r>
        <w:t xml:space="preserve">Support evidence: Disruption Banking reports that major banks including Citi, Bank of America, and Morgan Stanley are deploying AI tools to automate repetitive junior-level work such as modeling, pitch-book creation, data scrubbing, and comps analysis. It argues that as AI takes on more of this work, the differentiator is not simply adopting AI fastest, but preserving the ability to challenge AI outputs, interpret nuanced results, deliver strategic advice, and understand the numbers, deals, and markets behind the technology.</w:t>
      </w:r>
    </w:p>
    <w:p>
      <w:pPr>
        <w:spacing w:after="140"/>
        <w:jc w:val="both"/>
      </w:pPr>
      <w:r>
        <w:t xml:space="preserve">Source: Disruption Banking, "The Skills Gap AI Is Creating in Investment Banking" (Apr. 1, 2026), https://www.disruptionbanking.com/2026/04/01/the-skills-gap-ai-is-creating-in-investment-banking/</w:t>
      </w:r>
    </w:p>
    <w:p>
      <w:pPr>
        <w:spacing w:after="140"/>
        <w:jc w:val="both"/>
      </w:pPr>
      <w:r>
        <w:t xml:space="preserve">Against evidence: Rothschild &amp; Co's analyst specification still emphasizes communication, financial modeling and valuation, analytical work, multitasking, attention to detail, and advanced Microsoft Office tools.</w:t>
      </w:r>
    </w:p>
    <w:p>
      <w:pPr>
        <w:spacing w:after="140"/>
        <w:jc w:val="both"/>
      </w:pPr>
      <w:r>
        <w:t xml:space="preserve">Source: Rothschild &amp; Co, "Job Specification: Analyst, Equity Advisory" (New York), https://www.rothschildandco.com/siteassets/publications/rothschildandco/group/careers/b82a13f55be34f4fb4ccc8c3296728df1.pdf</w:t>
      </w:r>
    </w:p>
    <w:p>
      <w:pPr>
        <w:spacing w:after="140"/>
        <w:jc w:val="both"/>
      </w:pPr>
      <w:r>
        <w:t xml:space="preserve">Assessment: H4 is directionally supported but preliminary. The support source is stronger than the earlier training-provider source because it is finance-industry analysis and directly links automation of junior tasks to judgment and interpretation. Confidence remains Moderate because the evidence is still analysis rather than direct employer performance data.</w:t>
      </w:r>
    </w:p>
    <w:p>
      <w:pPr>
        <w:pStyle w:val="Heading2"/>
        <w:spacing w:before="260" w:after="120"/>
      </w:pPr>
      <w:r>
        <w:t xml:space="preserve">H5: Workflow Redesign Around AI Support</w:t>
      </w:r>
    </w:p>
    <w:p>
      <w:pPr>
        <w:spacing w:after="140"/>
        <w:jc w:val="both"/>
      </w:pPr>
      <w:r>
        <w:t xml:space="preserve">Support evidence: McKinsey reports that a leading investment bank built a generative AI tool to help analysts create first drafts of pitch books. In the described workflow, analysts upload relevant documents, query the chatbot to confirm it has the required material, instruct the tool to produce slides, and save about 30% of the time previously spent creating pitch books.</w:t>
      </w:r>
    </w:p>
    <w:p>
      <w:pPr>
        <w:spacing w:after="140"/>
        <w:jc w:val="both"/>
      </w:pPr>
      <w:r>
        <w:t xml:space="preserve">Source: McKinsey, "Been there, doing that: How corporate and investment banks are tackling gen AI" (Sept. 25, 2023), https://www.mckinsey.com/industries/financial-services/our-insights/been-there-doing-that-how-corporate-and-investment-banks-are-tackling-gen-ai</w:t>
      </w:r>
    </w:p>
    <w:p>
      <w:pPr>
        <w:spacing w:after="140"/>
        <w:jc w:val="both"/>
      </w:pPr>
      <w:r>
        <w:t xml:space="preserve">Against evidence: Deloitte warns that generative AI in investment banking creates legal, reputational, and operational risks. It notes that outputs may require constant validation for hallucination, accuracy, and bias, and that banks may need redesigned risk frameworks, governance, stakeholder-trust processes, system integration, and regulatory controls.</w:t>
      </w:r>
    </w:p>
    <w:p>
      <w:pPr>
        <w:spacing w:after="140"/>
        <w:jc w:val="both"/>
      </w:pPr>
      <w:r>
        <w:t xml:space="preserve">Source: Deloitte Insights, "Unleashing a new era of productivity in investment banking through the power of generative AI" (Jul. 27, 2023), https://www.deloitte.com/us/en/insights/industry/financial-services/generative-ai-in-investment-banking.html</w:t>
      </w:r>
    </w:p>
    <w:p>
      <w:pPr>
        <w:spacing w:after="140"/>
        <w:jc w:val="both"/>
      </w:pPr>
      <w:r>
        <w:t xml:space="preserve">Assessment: H5 is stronger but preliminary. The support source is stronger than the earlier vendor source because it describes a stage-level analyst workflow at a leading investment bank, including human direction of the AI tool and measurable time savings. Confidence remains Moderate because the bank is anonymized and both sources are industry or consulting analysis rather than direct bank policy.</w:t>
      </w:r>
    </w:p>
    <w:p>
      <w:pPr>
        <w:pStyle w:val="Heading2"/>
        <w:spacing w:before="260" w:after="120"/>
      </w:pPr>
      <w:r>
        <w:t xml:space="preserve">H6: Augmentation Versus Replacement</w:t>
      </w:r>
    </w:p>
    <w:p>
      <w:pPr>
        <w:spacing w:after="140"/>
        <w:jc w:val="both"/>
      </w:pPr>
      <w:r>
        <w:t xml:space="preserve">Support evidence: Tippie College of Business reports that Brian Richman, a former Wall Street investment banker and director of the Hawkinson Institute, does not expect significant junior-banker hiring changes right away or a 75% analyst-hiring reduction in the next two years. He says AI can help immediately with mundane entry-level tasks such as PowerPoint slides and company data gathering, but that Wall Street adoption will need to move deliberately because of regulatory compliance and confidentiality issues.</w:t>
      </w:r>
    </w:p>
    <w:p>
      <w:pPr>
        <w:spacing w:after="140"/>
        <w:jc w:val="both"/>
      </w:pPr>
      <w:r>
        <w:t xml:space="preserve">Source: Tippie College of Business, University of Iowa, "Tippie finance expert thinks AI will only slowly affect hiring on Wall Street" (Apr. 18, 2024), https://tippie.uiowa.edu/news/2024/04/tippie-finance-expert-thinks-ai-will-only-slowly-affect-hiring-wall-street</w:t>
      </w:r>
    </w:p>
    <w:p>
      <w:pPr>
        <w:spacing w:after="140"/>
        <w:jc w:val="both"/>
      </w:pPr>
      <w:r>
        <w:t xml:space="preserve">Against evidence: Fortune reported that junior Wall Street analysts face AI-driven replacement pressure, including reported consideration of sharply reduced junior hiring at major firms and Deutsche Bank commentary that replacing juniors with AI is an easy idea to reach. The same article also notes continuing human involvement, so the counter-evidence is real but not absolute.</w:t>
      </w:r>
    </w:p>
    <w:p>
      <w:pPr>
        <w:spacing w:after="140"/>
        <w:jc w:val="both"/>
      </w:pPr>
      <w:r>
        <w:t xml:space="preserve">Source: Fortune, "Junior analysts, beware: Your coveted and cushy entry-level Wall Street jobs may soon be eliminated by AI" (Jun. 2, 2025), https://fortune.com/2025/06/02/junior-analysts-wall-street-jobs-taken-by-ai/?_bhlid=08449bf0bfc6ffbd482103ebffdbe8599a15129a</w:t>
      </w:r>
    </w:p>
    <w:p>
      <w:pPr>
        <w:spacing w:after="140"/>
        <w:jc w:val="both"/>
      </w:pPr>
      <w:r>
        <w:t xml:space="preserve">Assessment: H6 is balanced but preliminary. The support side is directly focused on junior-banker hiring and adoption timing, while the against side shows credible replacement pressure. Confidence remains Moderate because the support evidence is expert commentary rather than direct hiring data and the against evidence remains media-reported.</w:t>
      </w:r>
    </w:p>
    <w:p>
      <w:pPr>
        <w:pStyle w:val="Heading1"/>
        <w:spacing w:before="360" w:after="160"/>
      </w:pPr>
      <w:r>
        <w:t xml:space="preserve">Cross-Hypothesis Synthesis</w:t>
      </w:r>
    </w:p>
    <w:p>
      <w:pPr>
        <w:spacing w:after="140"/>
        <w:jc w:val="both"/>
      </w:pPr>
      <w:r>
        <w:t xml:space="preserve">The evidence points to a consistent pattern. AI is most useful where work is structured, repetitive, and first-pass. Human analysts remain most valuable where the work requires judgment, review, coordination, commercial context, and accountability.</w:t>
      </w:r>
    </w:p>
    <w:p>
      <w:pPr>
        <w:spacing w:after="140"/>
        <w:jc w:val="both"/>
      </w:pPr>
      <w:r>
        <w:t xml:space="preserve">H1 and H5 explain the workflow mechanism. AI can accelerate pitchbook support, data gathering, formatting, drafting, summarization, and other repeatable work. But H1, H3, and H5 also show why speed is not enough: faster output still needs validation, correction, governance, and human ownership.</w:t>
      </w:r>
    </w:p>
    <w:p>
      <w:pPr>
        <w:spacing w:after="140"/>
        <w:jc w:val="both"/>
      </w:pPr>
      <w:r>
        <w:t xml:space="preserve">H2, H3, and H4 explain the skill mechanism. As AI handles more initial production, analyst value shifts toward deciding whether the work is right, useful, persuasive, and client-ready. However, the Rothschild and J.P. Morgan evidence also shows that traditional analyst skills remain central. The shift is additive: AI fluency and judgment are becoming more important, but they sit on top of modeling, valuation, attention to detail, responsiveness, and communication.</w:t>
      </w:r>
    </w:p>
    <w:p>
      <w:pPr>
        <w:spacing w:after="140"/>
        <w:jc w:val="both"/>
      </w:pPr>
      <w:r>
        <w:t xml:space="preserve">H6 connects the task-level and role-level implications. AI may reduce the manual labor required for some junior tasks and may put pressure on hiring or staffing models. But the evidence is more consistent with role redesign and possible analyst-class compression than with full near-term role elimination.</w:t>
      </w:r>
    </w:p>
    <w:p>
      <w:pPr>
        <w:pStyle w:val="Heading1"/>
        <w:spacing w:before="360" w:after="160"/>
      </w:pPr>
      <w:r>
        <w:t xml:space="preserve">Final Findings</w:t>
      </w:r>
    </w:p>
    <w:p>
      <w:pPr>
        <w:pStyle w:val="Heading2"/>
        <w:spacing w:before="260" w:after="120"/>
      </w:pPr>
      <w:r>
        <w:t xml:space="preserve">Finding 1</w:t>
      </w:r>
    </w:p>
    <w:p>
      <w:pPr>
        <w:spacing w:after="140"/>
        <w:jc w:val="both"/>
      </w:pPr>
      <w:r>
        <w:t xml:space="preserve">AI is already compressing the value of repetitive first-pass junior-banker work. This finding is evidence-backed but preliminary because the strongest support source is vendor-provided and should be corroborated with bank or practitioner evidence.</w:t>
      </w:r>
    </w:p>
    <w:p>
      <w:pPr>
        <w:pStyle w:val="Heading2"/>
        <w:spacing w:before="260" w:after="120"/>
      </w:pPr>
      <w:r>
        <w:t xml:space="preserve">Finding 2</w:t>
      </w:r>
    </w:p>
    <w:p>
      <w:pPr>
        <w:spacing w:after="140"/>
        <w:jc w:val="both"/>
      </w:pPr>
      <w:r>
        <w:t xml:space="preserve">Junior analyst value is shifting toward judgment, verification, synthesis, and communication while execution remains essential. This is the strongest current finding because it is supported by survey-backed workflow evidence and official role-spec counterevidence.</w:t>
      </w:r>
    </w:p>
    <w:p>
      <w:pPr>
        <w:pStyle w:val="Heading2"/>
        <w:spacing w:before="260" w:after="120"/>
      </w:pPr>
      <w:r>
        <w:t xml:space="preserve">Finding 3</w:t>
      </w:r>
    </w:p>
    <w:p>
      <w:pPr>
        <w:spacing w:after="140"/>
        <w:jc w:val="both"/>
      </w:pPr>
      <w:r>
        <w:t xml:space="preserve">AI-output verification is becoming a practical analyst skill, even if formal recruiting language has not fully caught up. This finding is supported by workflow-benchmark evidence but still needs more employer-level confirmation.</w:t>
      </w:r>
    </w:p>
    <w:p>
      <w:pPr>
        <w:pStyle w:val="Heading2"/>
        <w:spacing w:before="260" w:after="120"/>
      </w:pPr>
      <w:r>
        <w:t xml:space="preserve">Finding 4</w:t>
      </w:r>
    </w:p>
    <w:p>
      <w:pPr>
        <w:spacing w:after="140"/>
        <w:jc w:val="both"/>
      </w:pPr>
      <w:r>
        <w:t xml:space="preserve">Top analyst differentiation may increasingly depend on structured thinking, information filtering, disciplined AI use, and communication. This finding remains preliminary because it needs direct employer, recruiter, or performance evidence.</w:t>
      </w:r>
    </w:p>
    <w:p>
      <w:pPr>
        <w:pStyle w:val="Heading2"/>
        <w:spacing w:before="260" w:after="120"/>
      </w:pPr>
      <w:r>
        <w:t xml:space="preserve">Finding 5</w:t>
      </w:r>
    </w:p>
    <w:p>
      <w:pPr>
        <w:spacing w:after="140"/>
        <w:jc w:val="both"/>
      </w:pPr>
      <w:r>
        <w:t xml:space="preserve">Junior analyst workflow is likely to be redesigned around AI-assisted first-pass work and human review. This finding is supported by a stage-level banking workflow example, but adoption is constrained by validation burden, governance, compliance, trust, and integration risk.</w:t>
      </w:r>
    </w:p>
    <w:p>
      <w:pPr>
        <w:pStyle w:val="Heading2"/>
        <w:spacing w:before="260" w:after="120"/>
      </w:pPr>
      <w:r>
        <w:t xml:space="preserve">Finding 6</w:t>
      </w:r>
    </w:p>
    <w:p>
      <w:pPr>
        <w:spacing w:after="140"/>
        <w:jc w:val="both"/>
      </w:pPr>
      <w:r>
        <w:t xml:space="preserve">AI is more likely to augment and reshape the junior analyst role than fully replace it in the near term. This finding is balanced rather than definitive because credible replacement-pressure evidence exists, especially around analyst-class size and low-value task demand.</w:t>
      </w:r>
    </w:p>
    <w:p>
      <w:pPr>
        <w:pStyle w:val="Heading1"/>
        <w:spacing w:before="360" w:after="160"/>
      </w:pPr>
      <w:r>
        <w:t xml:space="preserve">Source Limitations</w:t>
      </w:r>
    </w:p>
    <w:p>
      <w:pPr>
        <w:spacing w:after="140"/>
        <w:jc w:val="both"/>
      </w:pPr>
      <w:r>
        <w:t xml:space="preserve">The source base is sufficient for a confidence-aware final draft, but it should not be treated as final proof.</w:t>
      </w:r>
    </w:p>
    <w:p>
      <w:pPr>
        <w:pStyle w:val="ListParagraph"/>
        <w:numPr>
          <w:ilvl w:val="0"/>
          <w:numId w:val="1"/>
        </w:numPr>
        <w:spacing w:after="80"/>
      </w:pPr>
      <w:r>
        <w:t xml:space="preserve">FactSet appears in H1 and H2. Both entries are role-relevant, and the H2 source is survey-backed, but FactSet is a vendor and should be corroborated with non-vendor evidence.</w:t>
      </w:r>
    </w:p>
    <w:p>
      <w:pPr>
        <w:pStyle w:val="ListParagraph"/>
        <w:numPr>
          <w:ilvl w:val="0"/>
          <w:numId w:val="1"/>
        </w:numPr>
        <w:spacing w:after="80"/>
      </w:pPr>
      <w:r>
        <w:t xml:space="preserve">BankerToolBench appears in H1 and H3. It is highly relevant because it tests junior investment-banking workflows, but it is a recent preprint and should not carry too much of the argument alone.</w:t>
      </w:r>
    </w:p>
    <w:p>
      <w:pPr>
        <w:pStyle w:val="ListParagraph"/>
        <w:numPr>
          <w:ilvl w:val="0"/>
          <w:numId w:val="1"/>
        </w:numPr>
        <w:spacing w:after="80"/>
      </w:pPr>
      <w:r>
        <w:t xml:space="preserve">Rothschild &amp; Co appears in H2 and H4. It is useful because it is an official analyst role specification, but it is one role at one firm and does not directly discuss AI.</w:t>
      </w:r>
    </w:p>
    <w:p>
      <w:pPr>
        <w:pStyle w:val="ListParagraph"/>
        <w:numPr>
          <w:ilvl w:val="0"/>
          <w:numId w:val="1"/>
        </w:numPr>
        <w:spacing w:after="80"/>
      </w:pPr>
      <w:r>
        <w:t xml:space="preserve">Disruption Banking strengthens H4 relative to the prior source, but H4 still needs direct employer, recruiter, or performance evidence.</w:t>
      </w:r>
    </w:p>
    <w:p>
      <w:pPr>
        <w:pStyle w:val="ListParagraph"/>
        <w:numPr>
          <w:ilvl w:val="0"/>
          <w:numId w:val="1"/>
        </w:numPr>
        <w:spacing w:after="80"/>
      </w:pPr>
      <w:r>
        <w:t xml:space="preserve">McKinsey strengthens H5 with a leading-bank workflow example, but the bank is anonymized and the source remains consulting analysis.</w:t>
      </w:r>
    </w:p>
    <w:p>
      <w:pPr>
        <w:pStyle w:val="ListParagraph"/>
        <w:numPr>
          <w:ilvl w:val="0"/>
          <w:numId w:val="1"/>
        </w:numPr>
        <w:spacing w:after="80"/>
      </w:pPr>
      <w:r>
        <w:t xml:space="preserve">Deloitte is authoritative and investment-banking-specific, but the H5 against evidence is broader than junior analyst workflow specifically.</w:t>
      </w:r>
    </w:p>
    <w:p>
      <w:pPr>
        <w:pStyle w:val="ListParagraph"/>
        <w:numPr>
          <w:ilvl w:val="0"/>
          <w:numId w:val="1"/>
        </w:numPr>
        <w:spacing w:after="80"/>
      </w:pPr>
      <w:r>
        <w:t xml:space="preserve">J.P. Morgan is official and role-relevant, but the H3 against entry is indirect because absence of AI-verification wording does not prove the skill is unimportant.</w:t>
      </w:r>
    </w:p>
    <w:p>
      <w:pPr>
        <w:pStyle w:val="ListParagraph"/>
        <w:numPr>
          <w:ilvl w:val="0"/>
          <w:numId w:val="1"/>
        </w:numPr>
        <w:spacing w:after="80"/>
      </w:pPr>
      <w:r>
        <w:t xml:space="preserve">Tippie College of Business strengthens H6 because it is independent and directly addresses junior-banker hiring timing, but it is still expert commentary rather than direct hiring data.</w:t>
      </w:r>
    </w:p>
    <w:p>
      <w:pPr>
        <w:pStyle w:val="ListParagraph"/>
        <w:numPr>
          <w:ilvl w:val="0"/>
          <w:numId w:val="1"/>
        </w:numPr>
        <w:spacing w:after="80"/>
      </w:pPr>
      <w:r>
        <w:t xml:space="preserve">Fortune is useful for H6 replacement pressure, but part of the evidence relies on reported hiring-pressure claims and remains nuanced.</w:t>
      </w:r>
    </w:p>
    <w:p>
      <w:pPr>
        <w:pStyle w:val="Heading1"/>
        <w:spacing w:before="360" w:after="160"/>
      </w:pPr>
      <w:r>
        <w:t xml:space="preserve">Conclusions By Hypothesis</w:t>
      </w:r>
    </w:p>
    <w:p>
      <w:pPr>
        <w:pStyle w:val="Heading2"/>
        <w:spacing w:before="260" w:after="120"/>
      </w:pPr>
      <w:r>
        <w:t xml:space="preserve">H1 Conclusion</w:t>
      </w:r>
    </w:p>
    <w:p>
      <w:pPr>
        <w:spacing w:after="140"/>
        <w:jc w:val="both"/>
      </w:pPr>
      <w:r>
        <w:t xml:space="preserve">Status: Stronger but preliminary. Confidence: Moderate.</w:t>
      </w:r>
    </w:p>
    <w:p>
      <w:pPr>
        <w:spacing w:after="140"/>
        <w:jc w:val="both"/>
      </w:pPr>
      <w:r>
        <w:t xml:space="preserve">H1 is directionally supported. AI is reducing the value of some repetitive junior tasks by accelerating work that was previously manual. The finding should be framed as task-value compression rather than full task removal because current evidence still shows a need for human review.</w:t>
      </w:r>
    </w:p>
    <w:p>
      <w:pPr>
        <w:pStyle w:val="Heading2"/>
        <w:spacing w:before="260" w:after="120"/>
      </w:pPr>
      <w:r>
        <w:t xml:space="preserve">H2 Conclusion</w:t>
      </w:r>
    </w:p>
    <w:p>
      <w:pPr>
        <w:spacing w:after="140"/>
        <w:jc w:val="both"/>
      </w:pPr>
      <w:r>
        <w:t xml:space="preserve">Status: Strongest current finding. Confidence: Moderate-High.</w:t>
      </w:r>
    </w:p>
    <w:p>
      <w:pPr>
        <w:spacing w:after="140"/>
        <w:jc w:val="both"/>
      </w:pPr>
      <w:r>
        <w:t xml:space="preserve">H2 is the strongest current conclusion. Junior analyst value is shifting toward judgment, synthesis, verification, and communication, but this is an additive shift rather than a replacement of execution. Analysts still need modeling, valuation, accuracy, responsiveness, and technical production skills.</w:t>
      </w:r>
    </w:p>
    <w:p>
      <w:pPr>
        <w:pStyle w:val="Heading2"/>
        <w:spacing w:before="260" w:after="120"/>
      </w:pPr>
      <w:r>
        <w:t xml:space="preserve">H3 Conclusion</w:t>
      </w:r>
    </w:p>
    <w:p>
      <w:pPr>
        <w:spacing w:after="140"/>
        <w:jc w:val="both"/>
      </w:pPr>
      <w:r>
        <w:t xml:space="preserve">Status: Stronger but partially validated. Confidence: Moderate.</w:t>
      </w:r>
    </w:p>
    <w:p>
      <w:pPr>
        <w:spacing w:after="140"/>
        <w:jc w:val="both"/>
      </w:pPr>
      <w:r>
        <w:t xml:space="preserve">H3 is supported in practice but not yet fully reflected in formal recruiting language. AI-output verification is becoming important because AI-generated deliverables are not reliably client-ready. More employer-level evidence is needed before treating AI verification as a clearly formalized entry-level requirement.</w:t>
      </w:r>
    </w:p>
    <w:p>
      <w:pPr>
        <w:pStyle w:val="Heading2"/>
        <w:spacing w:before="260" w:after="120"/>
      </w:pPr>
      <w:r>
        <w:t xml:space="preserve">H4 Conclusion</w:t>
      </w:r>
    </w:p>
    <w:p>
      <w:pPr>
        <w:spacing w:after="140"/>
        <w:jc w:val="both"/>
      </w:pPr>
      <w:r>
        <w:t xml:space="preserve">Status: Directionally supported but preliminary. Confidence: Moderate.</w:t>
      </w:r>
    </w:p>
    <w:p>
      <w:pPr>
        <w:spacing w:after="140"/>
        <w:jc w:val="both"/>
      </w:pPr>
      <w:r>
        <w:t xml:space="preserve">H4 is directionally supported. Effective AI use, critical thinking, communication, and information filtering are becoming more relevant differentiators, but traditional analyst differentiators still dominate official role expectations. The strongest profile is finance fundamentals plus disciplined AI-enabled analysis.</w:t>
      </w:r>
    </w:p>
    <w:p>
      <w:pPr>
        <w:pStyle w:val="Heading2"/>
        <w:spacing w:before="260" w:after="120"/>
      </w:pPr>
      <w:r>
        <w:t xml:space="preserve">H5 Conclusion</w:t>
      </w:r>
    </w:p>
    <w:p>
      <w:pPr>
        <w:spacing w:after="140"/>
        <w:jc w:val="both"/>
      </w:pPr>
      <w:r>
        <w:t xml:space="preserve">Status: Stronger but preliminary. Confidence: Moderate.</w:t>
      </w:r>
    </w:p>
    <w:p>
      <w:pPr>
        <w:spacing w:after="140"/>
        <w:jc w:val="both"/>
      </w:pPr>
      <w:r>
        <w:t xml:space="preserve">H5 is directionally supported. Junior analyst workflow is likely to shift toward AI-assisted first-pass work and human orchestration, validation, and higher-value output. The redesign is real but constrained by governance, risk, accuracy, confidentiality, and implementation limits.</w:t>
      </w:r>
    </w:p>
    <w:p>
      <w:pPr>
        <w:pStyle w:val="Heading2"/>
        <w:spacing w:before="260" w:after="120"/>
      </w:pPr>
      <w:r>
        <w:t xml:space="preserve">H6 Conclusion</w:t>
      </w:r>
    </w:p>
    <w:p>
      <w:pPr>
        <w:spacing w:after="140"/>
        <w:jc w:val="both"/>
      </w:pPr>
      <w:r>
        <w:t xml:space="preserve">Status: Balanced support, still preliminary. Confidence: Moderate.</w:t>
      </w:r>
    </w:p>
    <w:p>
      <w:pPr>
        <w:spacing w:after="140"/>
        <w:jc w:val="both"/>
      </w:pPr>
      <w:r>
        <w:t xml:space="preserve">H6 is supported with important caveats. AI is more likely to augment and reshape junior analysts than fully replace them in the near term, but credible evidence suggests AI may reduce low-value task demand, increase productivity expectations, and put pressure on analyst-class size.</w:t>
      </w:r>
    </w:p>
    <w:p>
      <w:pPr>
        <w:pStyle w:val="Heading1"/>
        <w:spacing w:before="360" w:after="160"/>
      </w:pPr>
      <w:r>
        <w:t xml:space="preserve">Integrated Conclusion</w:t>
      </w:r>
    </w:p>
    <w:p>
      <w:pPr>
        <w:spacing w:after="140"/>
        <w:jc w:val="both"/>
      </w:pPr>
      <w:r>
        <w:t xml:space="preserve">AI is redefining entry-level investment banking analyst value by shifting the role from manual throughput toward AI-enabled judgment, verification, synthesis, communication, and execution control. Repetitive first-pass work is becoming easier to accelerate and therefore less reliable as a durable source of differentiation. At the same time, finance fundamentals are not becoming obsolete. Modeling, valuation, accounting knowledge, attention to detail, responsiveness, and communication remain the foundation that allows analysts to evaluate whether AI-assisted work is correct and useful.</w:t>
      </w:r>
    </w:p>
    <w:p>
      <w:pPr>
        <w:spacing w:after="140"/>
        <w:jc w:val="both"/>
      </w:pPr>
      <w:r>
        <w:t xml:space="preserve">For candidates, the practical implication is that the best entry-level profile is neither a traditional analyst who ignores AI nor an AI user without finance depth. The strongest profile is a technically credible analyst who can use AI to move faster, verify outputs carefully, synthesize information into judgment, and communicate implications clearly.</w:t>
      </w:r>
    </w:p>
    <w:p>
      <w:pPr>
        <w:spacing w:after="140"/>
        <w:jc w:val="both"/>
      </w:pPr>
      <w:r>
        <w:t xml:space="preserve">For firms, the implication is workflow design. AI can improve speed and reduce some manual burden, but reliable investment banking work still requires human review, governance, confidentiality protection, and professional accountability. Firms that redesign analyst work without protecting skill development may gain short-term efficiency while weakening the apprenticeship layer that produces future senior bankers.</w:t>
      </w:r>
    </w:p>
    <w:p>
      <w:pPr>
        <w:spacing w:after="140"/>
        <w:jc w:val="both"/>
      </w:pPr>
      <w:r>
        <w:t xml:space="preserve">The final answer is therefore confidence-aware: AI is likely to augment and reshape junior analyst work before it fully replaces the role, but augmentation can still involve fewer low-value tasks, higher performance expectations, and possible pressure on junior hiring. The project is final-draft complete as a structured research paper, with the main limitation that stronger direct bank hiring data and practitioner evidence would be needed for final validation.</w:t>
      </w:r>
    </w:p>
    <w:p>
      <w:pPr>
        <w:pStyle w:val="Heading1"/>
        <w:spacing w:before="360" w:after="160"/>
      </w:pPr>
      <w:r>
        <w:t xml:space="preserve">Open Questions And Evidence Gaps</w:t>
      </w:r>
    </w:p>
    <w:p>
      <w:pPr>
        <w:pStyle w:val="ListParagraph"/>
        <w:numPr>
          <w:ilvl w:val="0"/>
          <w:numId w:val="1"/>
        </w:numPr>
        <w:spacing w:after="80"/>
      </w:pPr>
      <w:r>
        <w:t xml:space="preserve">Which banks have publicly documented changes to junior analyst workflow caused by AI?</w:t>
      </w:r>
    </w:p>
    <w:p>
      <w:pPr>
        <w:pStyle w:val="ListParagraph"/>
        <w:numPr>
          <w:ilvl w:val="0"/>
          <w:numId w:val="1"/>
        </w:numPr>
        <w:spacing w:after="80"/>
      </w:pPr>
      <w:r>
        <w:t xml:space="preserve">Are analyst class sizes, staffing models, or training programs changing because of AI adoption?</w:t>
      </w:r>
    </w:p>
    <w:p>
      <w:pPr>
        <w:pStyle w:val="ListParagraph"/>
        <w:numPr>
          <w:ilvl w:val="0"/>
          <w:numId w:val="1"/>
        </w:numPr>
        <w:spacing w:after="80"/>
      </w:pPr>
      <w:r>
        <w:t xml:space="preserve">Do job postings and analyst-program materials begin to list AI verification, AI-tool fluency, or AI-output review as explicit skills?</w:t>
      </w:r>
    </w:p>
    <w:p>
      <w:pPr>
        <w:pStyle w:val="ListParagraph"/>
        <w:numPr>
          <w:ilvl w:val="0"/>
          <w:numId w:val="1"/>
        </w:numPr>
        <w:spacing w:after="80"/>
      </w:pPr>
      <w:r>
        <w:t xml:space="preserve">Which junior tasks are being automated in production rather than only described in vendor, media, or consulting materials?</w:t>
      </w:r>
    </w:p>
    <w:p>
      <w:pPr>
        <w:pStyle w:val="ListParagraph"/>
        <w:numPr>
          <w:ilvl w:val="0"/>
          <w:numId w:val="1"/>
        </w:numPr>
        <w:spacing w:after="80"/>
      </w:pPr>
      <w:r>
        <w:t xml:space="preserve">How do analysts, associates, and staffers divide responsibility between AI-assisted first-pass work and human review?</w:t>
      </w:r>
    </w:p>
    <w:p>
      <w:pPr>
        <w:pStyle w:val="ListParagraph"/>
        <w:numPr>
          <w:ilvl w:val="0"/>
          <w:numId w:val="1"/>
        </w:numPr>
        <w:spacing w:after="80"/>
      </w:pPr>
      <w:r>
        <w:t xml:space="preserve">Can independent evidence confirm whether AI-enabled analysts are evaluated differently from traditional analysts?</w:t>
      </w:r>
    </w:p>
    <w:p>
      <w:pPr>
        <w:pStyle w:val="ListParagraph"/>
        <w:numPr>
          <w:ilvl w:val="0"/>
          <w:numId w:val="1"/>
        </w:numPr>
        <w:spacing w:after="80"/>
      </w:pPr>
      <w:r>
        <w:t xml:space="preserve">Do regulatory, confidentiality, and client-readiness constraints slow adoption enough to preserve more traditional junior work than productivity narratives imply?</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720" w:hanging="360"/>
      </w:pPr>
    </w:lvl>
  </w:abstractNum>
  <w:num w:numId="1">
    <w:abstractNumId w:val="0"/>
  </w:num>
</w:numbering>
</file>

<file path=word/styles.xml><?xml version="1.0" encoding="utf-8"?>
<w:styles xmlns:w="http://schemas.openxmlformats.org/wordprocessingml/2006/main">
  <w:docDefaults>
    <w:rPrDefault>
      <w:rPr>
        <w:rFonts w:ascii="Aptos" w:hAnsi="Aptos"/>
        <w:sz w:val="22"/>
        <w:szCs w:val="22"/>
      </w:rPr>
    </w:rPrDefault>
    <w:pPrDefault>
      <w:pPr>
        <w:spacing w:after="140" w:line="276" w:lineRule="auto"/>
      </w:pPr>
    </w:pPrDefault>
  </w:docDefaults>
  <w:style w:type="paragraph" w:default="1" w:styleId="Normal">
    <w:name w:val="Normal"/>
    <w:qFormat/>
  </w:style>
  <w:style w:type="paragraph" w:styleId="Title">
    <w:name w:val="Title"/>
    <w:basedOn w:val="Normal"/>
    <w:next w:val="Normal"/>
    <w:qFormat/>
    <w:rPr>
      <w:b/>
      <w:sz w:val="36"/>
      <w:szCs w:val="36"/>
    </w:rPr>
  </w:style>
  <w:style w:type="paragraph" w:styleId="Heading1">
    <w:name w:val="heading 1"/>
    <w:basedOn w:val="Normal"/>
    <w:next w:val="Normal"/>
    <w:qFormat/>
    <w:outlineLvl w:val="0"/>
    <w:rPr>
      <w:b/>
      <w:sz w:val="30"/>
      <w:szCs w:val="30"/>
    </w:rPr>
  </w:style>
  <w:style w:type="paragraph" w:styleId="Heading2">
    <w:name w:val="heading 2"/>
    <w:basedOn w:val="Normal"/>
    <w:next w:val="Normal"/>
    <w:qFormat/>
    <w:outlineLvl w:val="1"/>
    <w:rPr>
      <w:b/>
      <w:sz w:val="26"/>
      <w:szCs w:val="26"/>
    </w:rPr>
  </w:style>
  <w:style w:type="paragraph" w:styleId="Heading3">
    <w:name w:val="heading 3"/>
    <w:basedOn w:val="Normal"/>
    <w:next w:val="Normal"/>
    <w:qFormat/>
    <w:outlineLvl w:val="2"/>
    <w:rPr>
      <w:b/>
      <w:i/>
      <w:sz w:val="23"/>
      <w:szCs w:val="23"/>
    </w:rPr>
  </w:style>
  <w:style w:type="paragraph" w:styleId="ListParagraph">
    <w:name w:val="List Paragraph"/>
    <w:basedOn w:val="Normal"/>
    <w:qFormat/>
    <w:pPr>
      <w:ind w:left="72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app.xml><?xml version="1.0" encoding="utf-8"?>
<Properties xmlns="http://schemas.openxmlformats.org/officeDocument/2006/extended-properties" xmlns:vt="http://schemas.openxmlformats.org/officeDocument/2006/docPropsVTypes">
  <Application>Research Agent</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AI Is Redefining the Value of Entry-Level Investment Banking Analysts</dc:title>
  <dc:creator>Research Agent</dc:creator>
  <cp:lastModifiedBy>Research Agent</cp:lastModifiedBy>
  <dcterms:created xsi:type="dcterms:W3CDTF">2026-04-23T05:37:56Z</dcterms:created>
  <dcterms:modified xsi:type="dcterms:W3CDTF">2026-04-23T05:37:56Z</dcterms:modified>
</cp:coreProperties>
</file>