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u w:val="single"/>
        </w:rPr>
      </w:pPr>
      <w:r>
        <w:rPr>
          <w:u w:val="single"/>
        </w:rPr>
        <w:t>GUÍA PARA EL PROYECTO DE EMPRESA</w:t>
      </w:r>
    </w:p>
    <w:p>
      <w:pPr>
        <w:pStyle w:val="Ttulo1"/>
        <w:rPr/>
      </w:pPr>
      <w:r>
        <w:rPr/>
        <w:t>5. FORMA JURÍDICA DE LA EMPRESA Y TRÁMITES DE CONSTITUCIÓN</w:t>
      </w:r>
    </w:p>
    <w:p>
      <w:pPr>
        <w:pStyle w:val="Ttulo1"/>
        <w:numPr>
          <w:ilvl w:val="1"/>
          <w:numId w:val="2"/>
        </w:numPr>
        <w:rPr>
          <w:rFonts w:cs="Arial"/>
        </w:rPr>
      </w:pPr>
      <w:r>
        <w:rPr/>
      </w:r>
    </w:p>
    <w:p>
      <w:pPr>
        <w:pStyle w:val="ListParagraph"/>
        <w:ind w:left="360" w:hanging="0"/>
        <w:rPr>
          <w:rFonts w:ascii="Calibri" w:hAnsi="Calibri" w:cs="Arial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ind w:hanging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Calibri" w:hAnsi="Calibri"/>
              </w:rPr>
              <w:t>F</w:t>
            </w:r>
            <w:r>
              <w:rPr>
                <w:rFonts w:cs="Arial" w:ascii="Calibri" w:hAnsi="Calibri"/>
              </w:rPr>
              <w:t xml:space="preserve">orma </w:t>
            </w:r>
            <w:r>
              <w:rPr>
                <w:rFonts w:cs="Arial" w:ascii="Calibri" w:hAnsi="Calibri"/>
              </w:rPr>
              <w:t>J</w:t>
            </w:r>
            <w:r>
              <w:rPr>
                <w:rFonts w:cs="Arial" w:ascii="Calibri" w:hAnsi="Calibri"/>
              </w:rPr>
              <w:t>urídica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Sociedad de Responsabilidad Limitada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ind w:hanging="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</w:t>
            </w:r>
            <w:r>
              <w:rPr>
                <w:rFonts w:cs="Arial" w:ascii="Calibri" w:hAnsi="Calibri"/>
              </w:rPr>
              <w:t>entajas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Protegemos nuestro Patrimonio, Presupuesto Inicial Bajo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ind w:hanging="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</w:t>
            </w:r>
            <w:r>
              <w:rPr>
                <w:rFonts w:cs="Arial" w:ascii="Calibri" w:hAnsi="Calibri"/>
              </w:rPr>
              <w:t>esventajas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Si llegamos a expandirnos estaríamos limitados. Es difícil atraer nuevas inversiones debido a la complejidad del </w:t>
            </w:r>
            <w:r>
              <w:rPr>
                <w:u w:val="none"/>
              </w:rPr>
              <w:t>proceso</w:t>
            </w:r>
            <w:r>
              <w:rPr/>
              <w:t xml:space="preserve"> de admisión de nuevos socios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ind w:hanging="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N</w:t>
            </w:r>
            <w:r>
              <w:rPr>
                <w:rFonts w:cs="Arial" w:ascii="Calibri" w:hAnsi="Calibri"/>
              </w:rPr>
              <w:t>ombre de la sociedad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TECHRENTA SRL</w:t>
            </w:r>
          </w:p>
        </w:tc>
      </w:tr>
    </w:tbl>
    <w:p>
      <w:pPr>
        <w:pStyle w:val="ListParagraph"/>
        <w:ind w:left="360" w:hanging="0"/>
        <w:rPr>
          <w:rFonts w:ascii="Calibri" w:hAnsi="Calibri" w:cs="Arial"/>
        </w:rPr>
      </w:pPr>
      <w:r>
        <w:rPr/>
      </w:r>
    </w:p>
    <w:p>
      <w:pPr>
        <w:pStyle w:val="Ttulo1"/>
        <w:numPr>
          <w:ilvl w:val="1"/>
          <w:numId w:val="2"/>
        </w:numPr>
        <w:rPr>
          <w:rFonts w:cs="Arial"/>
        </w:rPr>
      </w:pPr>
      <w:r>
        <w:rPr>
          <w:rFonts w:cs="Arial"/>
        </w:rPr>
        <w:t>Trámites de Constitución</w:t>
      </w:r>
    </w:p>
    <w:p>
      <w:pPr>
        <w:pStyle w:val="Normal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>Describe los trámites y licencias necesarias para la puesta en marcha de la empresa (Hacienda, Seguridad Social, Ayuntamiento, etc…).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 xml:space="preserve">Hacienda: 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 xml:space="preserve">1. Obtención del NIF de la SRL: Inscripción en el Registro de </w:t>
        <w:tab/>
        <w:tab/>
        <w:tab/>
        <w:t>Empresas de la Hacienda Local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 xml:space="preserve">2. Declaración Censal: Presentar datos fiscales de la </w:t>
        <w:tab/>
        <w:tab/>
        <w:tab/>
        <w:tab/>
        <w:t>SRL(Actividad económica, Forma Jurídica)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3. Liquidación de Impuestos: pago de impuestos e IVA.</w:t>
      </w:r>
    </w:p>
    <w:p>
      <w:pPr>
        <w:pStyle w:val="ListParagraph"/>
        <w:rPr>
          <w:rFonts w:ascii="Calibri" w:hAnsi="Calibri" w:cs="Arial"/>
        </w:rPr>
      </w:pPr>
      <w:r>
        <w:rPr/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>Seguridad Social: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1. Afiliación de la SRL a la seguridad social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2. Alta de los trabajadores</w:t>
      </w:r>
    </w:p>
    <w:p>
      <w:pPr>
        <w:pStyle w:val="ListParagraph"/>
        <w:rPr>
          <w:rFonts w:ascii="Calibri" w:hAnsi="Calibri" w:cs="Arial"/>
        </w:rPr>
      </w:pPr>
      <w:r>
        <w:rPr/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>Ayuntamiento: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1. Licencia de apertura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2. Licencia de obras</w:t>
      </w:r>
    </w:p>
    <w:p>
      <w:pPr>
        <w:pStyle w:val="ListParagrap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3. Impuestos locales</w:t>
      </w:r>
    </w:p>
    <w:p>
      <w:pPr>
        <w:pStyle w:val="ListParagraph"/>
        <w:rPr>
          <w:rFonts w:ascii="Calibri" w:hAnsi="Calibri" w:cs="Arial"/>
        </w:rPr>
      </w:pPr>
      <w:r>
        <w:rPr/>
      </w:r>
    </w:p>
    <w:p>
      <w:pPr>
        <w:pStyle w:val="ListParagraph"/>
        <w:ind w:left="360" w:hanging="0"/>
        <w:rPr>
          <w:rFonts w:ascii="Calibri" w:hAnsi="Calibri" w:cs="Arial"/>
        </w:rPr>
      </w:pPr>
      <w:r>
        <w:rPr>
          <w:rFonts w:cs="Arial" w:ascii="Calibri" w:hAnsi="Calibri"/>
        </w:rPr>
        <w:t xml:space="preserve">Dependiendo de si se trata de una Sociedad o en cambio has optado por ser empresario individual tendrás que realizar unos trámites u otros. </w:t>
      </w:r>
    </w:p>
    <w:p>
      <w:pPr>
        <w:pStyle w:val="ListParagraph"/>
        <w:ind w:left="360" w:hanging="0"/>
        <w:rPr>
          <w:rFonts w:ascii="Calibri" w:hAnsi="Calibri" w:cs="Arial"/>
        </w:rPr>
      </w:pPr>
      <w:r>
        <w:rPr>
          <w:rFonts w:cs="Arial" w:ascii="Calibri" w:hAnsi="Calibri"/>
        </w:rPr>
        <w:t>(Te puedes ayudar de las diapositivas vista en clase: Tema 5).</w:t>
      </w:r>
    </w:p>
    <w:p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 xml:space="preserve">Busca el Punto de Atención al Emprendedor más próximo a la localización de tu proyecto y especifica a que oficina acudirás para que te ayuden con todos los trámites de constitución…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hyperlink r:id="rId2">
        <w:r>
          <w:rPr>
            <w:rStyle w:val="EnlacedeInternet"/>
            <w:rFonts w:cs="Arial" w:ascii="Calibri" w:hAnsi="Calibri"/>
          </w:rPr>
          <w:t>http://portal.</w:t>
        </w:r>
      </w:hyperlink>
      <w:hyperlink r:id="rId3">
        <w:r>
          <w:rPr>
            <w:rStyle w:val="EnlacedeInternet"/>
            <w:rFonts w:cs="Arial" w:ascii="Calibri" w:hAnsi="Calibri"/>
          </w:rPr>
          <w:t>circe</w:t>
        </w:r>
      </w:hyperlink>
      <w:hyperlink r:id="rId4">
        <w:r>
          <w:rPr>
            <w:rStyle w:val="EnlacedeInternet"/>
            <w:rFonts w:cs="Arial" w:ascii="Calibri" w:hAnsi="Calibri"/>
          </w:rPr>
          <w:t>.es/</w:t>
        </w:r>
      </w:hyperlink>
    </w:p>
    <w:p>
      <w:pPr>
        <w:pStyle w:val="ListParagraph"/>
        <w:ind w:left="36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ind w:left="36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ind w:left="36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ind w:left="360" w:hanging="0"/>
        <w:rPr>
          <w:b/>
          <w:b/>
          <w:bCs/>
          <w:i/>
          <w:i/>
          <w:iCs/>
          <w:color w:val="4F81BD"/>
        </w:rPr>
      </w:pPr>
      <w:r>
        <w:rPr>
          <w:b/>
          <w:bCs/>
          <w:i/>
          <w:iCs/>
          <w:color w:val="4F81BD"/>
        </w:rPr>
      </w:r>
    </w:p>
    <w:p>
      <w:pPr>
        <w:pStyle w:val="ListParagraph"/>
        <w:ind w:left="3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>
        <w:sz w:val="20"/>
        <w:szCs w:val="20"/>
      </w:rPr>
    </w:pPr>
    <w:r>
      <w:rPr>
        <w:sz w:val="20"/>
        <w:szCs w:val="20"/>
      </w:rPr>
      <w:t>EMPRESA E INICIATIVA EMPRENDEDORA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126e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f126e6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qFormat/>
    <w:rsid w:val="00f126e6"/>
    <w:rPr>
      <w:rFonts w:ascii="Cambria" w:hAnsi="Cambria" w:eastAsia="Times New Roman" w:cs="Times New Roman"/>
      <w:b/>
      <w:bCs/>
      <w:color w:val="365F91"/>
      <w:sz w:val="28"/>
      <w:szCs w:val="28"/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f126e6"/>
    <w:rPr>
      <w:b/>
      <w:bCs/>
      <w:i/>
      <w:iCs/>
      <w:color w:val="4F81BD"/>
    </w:rPr>
  </w:style>
  <w:style w:type="character" w:styleId="EncabezadoCar" w:customStyle="1">
    <w:name w:val="Encabezado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PiedepginaCar" w:customStyle="1">
    <w:name w:val="Pie de página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EnlacedeInternet">
    <w:name w:val="Hyperlink"/>
    <w:basedOn w:val="DefaultParagraphFont"/>
    <w:uiPriority w:val="99"/>
    <w:unhideWhenUsed/>
    <w:rsid w:val="00a97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a97b3f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a97b3f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6e6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circe.es/" TargetMode="External"/><Relationship Id="rId3" Type="http://schemas.openxmlformats.org/officeDocument/2006/relationships/hyperlink" Target="http://portal.circe.es/" TargetMode="External"/><Relationship Id="rId4" Type="http://schemas.openxmlformats.org/officeDocument/2006/relationships/hyperlink" Target="http://portal.circe.es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LibreOffice/7.4.2.3$Windows_X86_64 LibreOffice_project/382eef1f22670f7f4118c8c2dd222ec7ad009daf</Application>
  <AppVersion>15.0000</AppVersion>
  <DocSecurity>0</DocSecurity>
  <Pages>2</Pages>
  <Words>223</Words>
  <Characters>1223</Characters>
  <CharactersWithSpaces>1443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2020-10-18T20:23:00Z</dcterms:created>
  <dc:creator>Microsoft Office User</dc:creator>
  <dc:description/>
  <dc:language>es-ES</dc:language>
  <cp:lastModifiedBy/>
  <dcterms:modified xsi:type="dcterms:W3CDTF">2023-11-27T13:19:33Z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