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80C735">
      <w:pPr>
        <w:widowControl/>
        <w:shd w:val="clear" w:color="auto" w:fill="FFFFFF"/>
        <w:spacing w:before="75" w:after="75" w:line="555" w:lineRule="atLeast"/>
        <w:jc w:val="center"/>
        <w:rPr>
          <w:rFonts w:ascii="Arial" w:hAnsi="Arial" w:eastAsia="宋体" w:cs="Arial"/>
          <w:color w:val="686868"/>
          <w:kern w:val="0"/>
          <w:sz w:val="24"/>
          <w:szCs w:val="24"/>
        </w:rPr>
      </w:pPr>
      <w:bookmarkStart w:id="0" w:name="_GoBack"/>
      <w:bookmarkEnd w:id="0"/>
      <w:r>
        <w:rPr>
          <w:rFonts w:hint="eastAsia" w:ascii="宋体" w:hAnsi="宋体" w:eastAsia="宋体" w:cs="Arial"/>
          <w:b/>
          <w:bCs/>
          <w:color w:val="686868"/>
          <w:kern w:val="0"/>
          <w:sz w:val="36"/>
          <w:szCs w:val="36"/>
        </w:rPr>
        <w:t>关于开展2024年</w:t>
      </w:r>
    </w:p>
    <w:p w14:paraId="56B3B08B">
      <w:pPr>
        <w:widowControl/>
        <w:shd w:val="clear" w:color="auto" w:fill="FFFFFF"/>
        <w:spacing w:before="75" w:after="75" w:line="555" w:lineRule="atLeast"/>
        <w:jc w:val="center"/>
        <w:rPr>
          <w:rFonts w:hint="eastAsia" w:ascii="Arial" w:hAnsi="Arial" w:eastAsia="宋体" w:cs="Arial"/>
          <w:color w:val="686868"/>
          <w:kern w:val="0"/>
          <w:sz w:val="24"/>
          <w:szCs w:val="24"/>
        </w:rPr>
      </w:pPr>
      <w:r>
        <w:rPr>
          <w:rFonts w:hint="eastAsia" w:ascii="宋体" w:hAnsi="宋体" w:eastAsia="宋体" w:cs="Arial"/>
          <w:b/>
          <w:bCs/>
          <w:color w:val="686868"/>
          <w:kern w:val="0"/>
          <w:sz w:val="36"/>
          <w:szCs w:val="36"/>
        </w:rPr>
        <w:t>学生</w:t>
      </w:r>
      <w:r>
        <w:rPr>
          <w:rFonts w:ascii="宋体" w:hAnsi="宋体" w:eastAsia="宋体" w:cs="Arial"/>
          <w:b/>
          <w:bCs/>
          <w:color w:val="686868"/>
          <w:kern w:val="0"/>
          <w:sz w:val="36"/>
          <w:szCs w:val="36"/>
        </w:rPr>
        <w:t>公派</w:t>
      </w:r>
      <w:r>
        <w:rPr>
          <w:rFonts w:hint="eastAsia" w:ascii="宋体" w:hAnsi="宋体" w:eastAsia="宋体" w:cs="Arial"/>
          <w:b/>
          <w:bCs/>
          <w:color w:val="686868"/>
          <w:kern w:val="0"/>
          <w:sz w:val="36"/>
          <w:szCs w:val="36"/>
        </w:rPr>
        <w:t>出国学习</w:t>
      </w:r>
      <w:r>
        <w:rPr>
          <w:rFonts w:ascii="宋体" w:hAnsi="宋体" w:eastAsia="宋体" w:cs="Arial"/>
          <w:b/>
          <w:bCs/>
          <w:color w:val="686868"/>
          <w:kern w:val="0"/>
          <w:sz w:val="36"/>
          <w:szCs w:val="36"/>
        </w:rPr>
        <w:t>奖学金</w:t>
      </w:r>
      <w:r>
        <w:rPr>
          <w:rFonts w:hint="eastAsia" w:ascii="宋体" w:hAnsi="宋体" w:eastAsia="宋体" w:cs="Arial"/>
          <w:b/>
          <w:bCs/>
          <w:color w:val="686868"/>
          <w:kern w:val="0"/>
          <w:sz w:val="36"/>
          <w:szCs w:val="36"/>
        </w:rPr>
        <w:t>评审工作的通知</w:t>
      </w:r>
    </w:p>
    <w:p w14:paraId="30F400DA">
      <w:pPr>
        <w:widowControl/>
        <w:shd w:val="clear" w:color="auto" w:fill="FFFFFF"/>
        <w:spacing w:before="75" w:after="75" w:line="555" w:lineRule="atLeast"/>
        <w:jc w:val="left"/>
        <w:rPr>
          <w:rFonts w:ascii="Arial" w:hAnsi="Arial" w:eastAsia="宋体" w:cs="Arial"/>
          <w:color w:val="686868"/>
          <w:kern w:val="0"/>
          <w:sz w:val="24"/>
          <w:szCs w:val="24"/>
        </w:rPr>
      </w:pPr>
      <w:r>
        <w:rPr>
          <w:rFonts w:hint="eastAsia" w:ascii="宋体" w:hAnsi="宋体" w:eastAsia="宋体" w:cs="Arial"/>
          <w:color w:val="686868"/>
          <w:kern w:val="0"/>
          <w:sz w:val="27"/>
          <w:szCs w:val="27"/>
        </w:rPr>
        <w:t>各学院：</w:t>
      </w:r>
    </w:p>
    <w:p w14:paraId="404C56BC">
      <w:pPr>
        <w:widowControl/>
        <w:shd w:val="clear" w:color="auto" w:fill="FFFFFF"/>
        <w:spacing w:before="75" w:after="75" w:line="555" w:lineRule="atLeast"/>
        <w:ind w:firstLine="645"/>
        <w:jc w:val="left"/>
        <w:rPr>
          <w:rFonts w:ascii="Arial" w:hAnsi="Arial" w:eastAsia="宋体" w:cs="Arial"/>
          <w:color w:val="686868"/>
          <w:kern w:val="0"/>
          <w:sz w:val="24"/>
          <w:szCs w:val="24"/>
        </w:rPr>
      </w:pPr>
      <w:r>
        <w:rPr>
          <w:rFonts w:hint="eastAsia" w:ascii="宋体" w:hAnsi="宋体" w:eastAsia="宋体" w:cs="Arial"/>
          <w:color w:val="686868"/>
          <w:kern w:val="0"/>
          <w:sz w:val="27"/>
          <w:szCs w:val="27"/>
        </w:rPr>
        <w:t>根据《北京信息科技大学学生公派</w:t>
      </w:r>
      <w:r>
        <w:rPr>
          <w:rFonts w:ascii="宋体" w:hAnsi="宋体" w:eastAsia="宋体" w:cs="Arial"/>
          <w:color w:val="686868"/>
          <w:kern w:val="0"/>
          <w:sz w:val="27"/>
          <w:szCs w:val="27"/>
        </w:rPr>
        <w:t>出国</w:t>
      </w:r>
      <w:r>
        <w:rPr>
          <w:rFonts w:hint="eastAsia" w:ascii="宋体" w:hAnsi="宋体" w:eastAsia="宋体" w:cs="Arial"/>
          <w:color w:val="686868"/>
          <w:kern w:val="0"/>
          <w:sz w:val="27"/>
          <w:szCs w:val="27"/>
        </w:rPr>
        <w:t>学习</w:t>
      </w:r>
      <w:r>
        <w:rPr>
          <w:rFonts w:ascii="宋体" w:hAnsi="宋体" w:eastAsia="宋体" w:cs="Arial"/>
          <w:color w:val="686868"/>
          <w:kern w:val="0"/>
          <w:sz w:val="27"/>
          <w:szCs w:val="27"/>
        </w:rPr>
        <w:t>奖学金管理办法</w:t>
      </w:r>
      <w:r>
        <w:rPr>
          <w:rFonts w:hint="eastAsia" w:ascii="宋体" w:hAnsi="宋体" w:eastAsia="宋体" w:cs="Arial"/>
          <w:color w:val="686868"/>
          <w:kern w:val="0"/>
          <w:sz w:val="27"/>
          <w:szCs w:val="27"/>
        </w:rPr>
        <w:t>》（校发〔202</w:t>
      </w:r>
      <w:r>
        <w:rPr>
          <w:rFonts w:ascii="宋体" w:hAnsi="宋体" w:eastAsia="宋体" w:cs="Arial"/>
          <w:color w:val="686868"/>
          <w:kern w:val="0"/>
          <w:sz w:val="27"/>
          <w:szCs w:val="27"/>
        </w:rPr>
        <w:t>1</w:t>
      </w:r>
      <w:r>
        <w:rPr>
          <w:rFonts w:hint="eastAsia" w:ascii="宋体" w:hAnsi="宋体" w:eastAsia="宋体" w:cs="Arial"/>
          <w:color w:val="686868"/>
          <w:kern w:val="0"/>
          <w:sz w:val="27"/>
          <w:szCs w:val="27"/>
        </w:rPr>
        <w:t>〕</w:t>
      </w:r>
      <w:r>
        <w:rPr>
          <w:rFonts w:ascii="宋体" w:hAnsi="宋体" w:eastAsia="宋体" w:cs="Arial"/>
          <w:color w:val="686868"/>
          <w:kern w:val="0"/>
          <w:sz w:val="27"/>
          <w:szCs w:val="27"/>
        </w:rPr>
        <w:t>6</w:t>
      </w:r>
      <w:r>
        <w:rPr>
          <w:rFonts w:hint="eastAsia" w:ascii="宋体" w:hAnsi="宋体" w:eastAsia="宋体" w:cs="Arial"/>
          <w:color w:val="686868"/>
          <w:kern w:val="0"/>
          <w:sz w:val="27"/>
          <w:szCs w:val="27"/>
        </w:rPr>
        <w:t>号）的规定，现开展我校2024年学生公派</w:t>
      </w:r>
      <w:r>
        <w:rPr>
          <w:rFonts w:ascii="宋体" w:hAnsi="宋体" w:eastAsia="宋体" w:cs="Arial"/>
          <w:color w:val="686868"/>
          <w:kern w:val="0"/>
          <w:sz w:val="27"/>
          <w:szCs w:val="27"/>
        </w:rPr>
        <w:t>出国学习奖学金</w:t>
      </w:r>
      <w:r>
        <w:rPr>
          <w:rFonts w:hint="eastAsia" w:ascii="宋体" w:hAnsi="宋体" w:eastAsia="宋体" w:cs="Arial"/>
          <w:color w:val="686868"/>
          <w:kern w:val="0"/>
          <w:sz w:val="27"/>
          <w:szCs w:val="27"/>
        </w:rPr>
        <w:t>评审工作，有关事项通知如下：</w:t>
      </w:r>
    </w:p>
    <w:p w14:paraId="2659AB7D">
      <w:pPr>
        <w:pStyle w:val="4"/>
        <w:widowControl/>
        <w:numPr>
          <w:ilvl w:val="0"/>
          <w:numId w:val="1"/>
        </w:numPr>
        <w:shd w:val="clear" w:color="auto" w:fill="FFFFFF"/>
        <w:spacing w:before="75" w:after="75" w:line="555" w:lineRule="atLeast"/>
        <w:ind w:firstLineChars="0"/>
        <w:jc w:val="left"/>
        <w:rPr>
          <w:rFonts w:ascii="宋体" w:hAnsi="宋体" w:eastAsia="宋体" w:cs="Arial"/>
          <w:b/>
          <w:bCs/>
          <w:color w:val="686868"/>
          <w:kern w:val="0"/>
          <w:sz w:val="27"/>
          <w:szCs w:val="27"/>
        </w:rPr>
      </w:pPr>
      <w:r>
        <w:rPr>
          <w:rFonts w:hint="eastAsia" w:ascii="宋体" w:hAnsi="宋体" w:eastAsia="宋体" w:cs="Arial"/>
          <w:b/>
          <w:bCs/>
          <w:color w:val="686868"/>
          <w:kern w:val="0"/>
          <w:sz w:val="27"/>
          <w:szCs w:val="27"/>
        </w:rPr>
        <w:t>评审范围</w:t>
      </w:r>
    </w:p>
    <w:p w14:paraId="4F353DB7">
      <w:pPr>
        <w:widowControl/>
        <w:shd w:val="clear" w:color="auto" w:fill="FFFFFF"/>
        <w:spacing w:before="75" w:after="75" w:line="555" w:lineRule="atLeast"/>
        <w:ind w:firstLine="645"/>
        <w:jc w:val="left"/>
        <w:rPr>
          <w:rFonts w:hint="eastAsia" w:ascii="宋体" w:hAnsi="宋体" w:eastAsia="宋体" w:cs="Arial"/>
          <w:color w:val="686868"/>
          <w:kern w:val="0"/>
          <w:sz w:val="27"/>
          <w:szCs w:val="27"/>
        </w:rPr>
      </w:pPr>
      <w:r>
        <w:rPr>
          <w:rFonts w:hint="eastAsia" w:ascii="宋体" w:hAnsi="宋体" w:eastAsia="宋体" w:cs="Arial"/>
          <w:color w:val="686868"/>
          <w:kern w:val="0"/>
          <w:sz w:val="27"/>
          <w:szCs w:val="27"/>
        </w:rPr>
        <w:t>经学校</w:t>
      </w:r>
      <w:r>
        <w:rPr>
          <w:rFonts w:ascii="宋体" w:hAnsi="宋体" w:eastAsia="宋体" w:cs="Arial"/>
          <w:color w:val="686868"/>
          <w:kern w:val="0"/>
          <w:sz w:val="27"/>
          <w:szCs w:val="27"/>
        </w:rPr>
        <w:t>或学院审批（</w:t>
      </w:r>
      <w:r>
        <w:rPr>
          <w:rFonts w:hint="eastAsia" w:ascii="宋体" w:hAnsi="宋体" w:eastAsia="宋体" w:cs="Arial"/>
          <w:color w:val="686868"/>
          <w:kern w:val="0"/>
          <w:sz w:val="27"/>
          <w:szCs w:val="27"/>
        </w:rPr>
        <w:t>备案</w:t>
      </w:r>
      <w:r>
        <w:rPr>
          <w:rFonts w:ascii="宋体" w:hAnsi="宋体" w:eastAsia="宋体" w:cs="Arial"/>
          <w:color w:val="686868"/>
          <w:kern w:val="0"/>
          <w:sz w:val="27"/>
          <w:szCs w:val="27"/>
        </w:rPr>
        <w:t>）</w:t>
      </w:r>
      <w:r>
        <w:rPr>
          <w:rFonts w:hint="eastAsia" w:ascii="宋体" w:hAnsi="宋体" w:eastAsia="宋体" w:cs="Arial"/>
          <w:color w:val="686868"/>
          <w:kern w:val="0"/>
          <w:sz w:val="27"/>
          <w:szCs w:val="27"/>
        </w:rPr>
        <w:t>，</w:t>
      </w:r>
      <w:r>
        <w:rPr>
          <w:rFonts w:ascii="宋体" w:hAnsi="宋体" w:eastAsia="宋体" w:cs="Arial"/>
          <w:color w:val="686868"/>
          <w:kern w:val="0"/>
          <w:sz w:val="27"/>
          <w:szCs w:val="27"/>
        </w:rPr>
        <w:t>于</w:t>
      </w:r>
      <w:r>
        <w:rPr>
          <w:rFonts w:hint="eastAsia" w:ascii="宋体" w:hAnsi="宋体" w:eastAsia="宋体" w:cs="Arial"/>
          <w:color w:val="686868"/>
          <w:kern w:val="0"/>
          <w:sz w:val="27"/>
          <w:szCs w:val="27"/>
        </w:rPr>
        <w:t>2</w:t>
      </w:r>
      <w:r>
        <w:rPr>
          <w:rFonts w:ascii="宋体" w:hAnsi="宋体" w:eastAsia="宋体" w:cs="Arial"/>
          <w:color w:val="686868"/>
          <w:kern w:val="0"/>
          <w:sz w:val="27"/>
          <w:szCs w:val="27"/>
        </w:rPr>
        <w:t>024</w:t>
      </w:r>
      <w:r>
        <w:rPr>
          <w:rFonts w:hint="eastAsia" w:ascii="宋体" w:hAnsi="宋体" w:eastAsia="宋体" w:cs="Arial"/>
          <w:color w:val="686868"/>
          <w:kern w:val="0"/>
          <w:sz w:val="27"/>
          <w:szCs w:val="27"/>
        </w:rPr>
        <w:t>年度</w:t>
      </w:r>
      <w:r>
        <w:rPr>
          <w:rFonts w:ascii="宋体" w:hAnsi="宋体" w:eastAsia="宋体" w:cs="Arial"/>
          <w:color w:val="686868"/>
          <w:kern w:val="0"/>
          <w:sz w:val="27"/>
          <w:szCs w:val="27"/>
        </w:rPr>
        <w:t>内参加学校组织的出国</w:t>
      </w:r>
      <w:r>
        <w:rPr>
          <w:rFonts w:hint="eastAsia" w:ascii="宋体" w:hAnsi="宋体" w:eastAsia="宋体" w:cs="Arial"/>
          <w:color w:val="686868"/>
          <w:kern w:val="0"/>
          <w:sz w:val="27"/>
          <w:szCs w:val="27"/>
        </w:rPr>
        <w:t>（境）长</w:t>
      </w:r>
      <w:r>
        <w:rPr>
          <w:rFonts w:ascii="宋体" w:hAnsi="宋体" w:eastAsia="宋体" w:cs="Arial"/>
          <w:color w:val="686868"/>
          <w:kern w:val="0"/>
          <w:sz w:val="27"/>
          <w:szCs w:val="27"/>
        </w:rPr>
        <w:t>、短期交流项目</w:t>
      </w:r>
      <w:r>
        <w:rPr>
          <w:rFonts w:hint="eastAsia" w:ascii="宋体" w:hAnsi="宋体" w:eastAsia="宋体" w:cs="Arial"/>
          <w:color w:val="686868"/>
          <w:kern w:val="0"/>
          <w:sz w:val="27"/>
          <w:szCs w:val="27"/>
        </w:rPr>
        <w:t>的</w:t>
      </w:r>
      <w:r>
        <w:rPr>
          <w:rFonts w:ascii="宋体" w:hAnsi="宋体" w:eastAsia="宋体" w:cs="Arial"/>
          <w:color w:val="686868"/>
          <w:kern w:val="0"/>
          <w:sz w:val="27"/>
          <w:szCs w:val="27"/>
        </w:rPr>
        <w:t>全日制在读本科生或研究生</w:t>
      </w:r>
      <w:r>
        <w:rPr>
          <w:rFonts w:hint="eastAsia" w:ascii="宋体" w:hAnsi="宋体" w:eastAsia="宋体" w:cs="Arial"/>
          <w:color w:val="686868"/>
          <w:kern w:val="0"/>
          <w:sz w:val="27"/>
          <w:szCs w:val="27"/>
        </w:rPr>
        <w:t>；不含自行</w:t>
      </w:r>
      <w:r>
        <w:rPr>
          <w:rFonts w:ascii="宋体" w:hAnsi="宋体" w:eastAsia="宋体" w:cs="Arial"/>
          <w:color w:val="686868"/>
          <w:kern w:val="0"/>
          <w:sz w:val="27"/>
          <w:szCs w:val="27"/>
        </w:rPr>
        <w:t>通过社会渠道</w:t>
      </w:r>
      <w:r>
        <w:rPr>
          <w:rFonts w:hint="eastAsia" w:ascii="宋体" w:hAnsi="宋体" w:eastAsia="宋体" w:cs="Arial"/>
          <w:color w:val="686868"/>
          <w:kern w:val="0"/>
          <w:sz w:val="27"/>
          <w:szCs w:val="27"/>
        </w:rPr>
        <w:t>报名参加</w:t>
      </w:r>
      <w:r>
        <w:rPr>
          <w:rFonts w:ascii="宋体" w:hAnsi="宋体" w:eastAsia="宋体" w:cs="Arial"/>
          <w:color w:val="686868"/>
          <w:kern w:val="0"/>
          <w:sz w:val="27"/>
          <w:szCs w:val="27"/>
        </w:rPr>
        <w:t>的海外学习</w:t>
      </w:r>
      <w:r>
        <w:rPr>
          <w:rFonts w:hint="eastAsia" w:ascii="宋体" w:hAnsi="宋体" w:eastAsia="宋体" w:cs="Arial"/>
          <w:color w:val="686868"/>
          <w:kern w:val="0"/>
          <w:sz w:val="27"/>
          <w:szCs w:val="27"/>
        </w:rPr>
        <w:t>或已</w:t>
      </w:r>
      <w:r>
        <w:rPr>
          <w:rFonts w:ascii="宋体" w:hAnsi="宋体" w:eastAsia="宋体" w:cs="Arial"/>
          <w:color w:val="686868"/>
          <w:kern w:val="0"/>
          <w:sz w:val="27"/>
          <w:szCs w:val="27"/>
        </w:rPr>
        <w:t>获得</w:t>
      </w:r>
      <w:r>
        <w:rPr>
          <w:rFonts w:hint="eastAsia" w:ascii="宋体" w:hAnsi="宋体" w:eastAsia="宋体" w:cs="Arial"/>
          <w:color w:val="686868"/>
          <w:kern w:val="0"/>
          <w:sz w:val="27"/>
          <w:szCs w:val="27"/>
        </w:rPr>
        <w:t>其他校内外</w:t>
      </w:r>
      <w:r>
        <w:rPr>
          <w:rFonts w:ascii="宋体" w:hAnsi="宋体" w:eastAsia="宋体" w:cs="Arial"/>
          <w:color w:val="686868"/>
          <w:kern w:val="0"/>
          <w:sz w:val="27"/>
          <w:szCs w:val="27"/>
        </w:rPr>
        <w:t>奖学金资助参加</w:t>
      </w:r>
      <w:r>
        <w:rPr>
          <w:rFonts w:hint="eastAsia" w:ascii="宋体" w:hAnsi="宋体" w:eastAsia="宋体" w:cs="Arial"/>
          <w:color w:val="686868"/>
          <w:kern w:val="0"/>
          <w:sz w:val="27"/>
          <w:szCs w:val="27"/>
        </w:rPr>
        <w:t>海外</w:t>
      </w:r>
      <w:r>
        <w:rPr>
          <w:rFonts w:ascii="宋体" w:hAnsi="宋体" w:eastAsia="宋体" w:cs="Arial"/>
          <w:color w:val="686868"/>
          <w:kern w:val="0"/>
          <w:sz w:val="27"/>
          <w:szCs w:val="27"/>
        </w:rPr>
        <w:t>学习的学生</w:t>
      </w:r>
      <w:r>
        <w:rPr>
          <w:rFonts w:hint="eastAsia" w:ascii="宋体" w:hAnsi="宋体" w:eastAsia="宋体" w:cs="Arial"/>
          <w:color w:val="686868"/>
          <w:kern w:val="0"/>
          <w:sz w:val="27"/>
          <w:szCs w:val="27"/>
        </w:rPr>
        <w:t>，</w:t>
      </w:r>
      <w:r>
        <w:rPr>
          <w:rFonts w:ascii="宋体" w:hAnsi="宋体" w:eastAsia="宋体" w:cs="Arial"/>
          <w:color w:val="686868"/>
          <w:kern w:val="0"/>
          <w:sz w:val="27"/>
          <w:szCs w:val="27"/>
        </w:rPr>
        <w:t>以及其他根据</w:t>
      </w:r>
      <w:r>
        <w:rPr>
          <w:rFonts w:hint="eastAsia" w:ascii="宋体" w:hAnsi="宋体" w:eastAsia="宋体" w:cs="Arial"/>
          <w:color w:val="686868"/>
          <w:kern w:val="0"/>
          <w:sz w:val="27"/>
          <w:szCs w:val="27"/>
        </w:rPr>
        <w:t>管理办法不能申请</w:t>
      </w:r>
      <w:r>
        <w:rPr>
          <w:rFonts w:ascii="宋体" w:hAnsi="宋体" w:eastAsia="宋体" w:cs="Arial"/>
          <w:color w:val="686868"/>
          <w:kern w:val="0"/>
          <w:sz w:val="27"/>
          <w:szCs w:val="27"/>
        </w:rPr>
        <w:t>奖学金的情形。</w:t>
      </w:r>
    </w:p>
    <w:p w14:paraId="15D4F9D2">
      <w:pPr>
        <w:widowControl/>
        <w:shd w:val="clear" w:color="auto" w:fill="FFFFFF"/>
        <w:spacing w:before="75" w:after="75" w:line="555" w:lineRule="atLeast"/>
        <w:ind w:firstLine="645"/>
        <w:jc w:val="left"/>
        <w:rPr>
          <w:rFonts w:ascii="Arial" w:hAnsi="Arial" w:eastAsia="宋体" w:cs="Arial"/>
          <w:color w:val="686868"/>
          <w:kern w:val="0"/>
          <w:sz w:val="24"/>
          <w:szCs w:val="24"/>
        </w:rPr>
      </w:pPr>
      <w:r>
        <w:rPr>
          <w:rFonts w:hint="eastAsia" w:ascii="宋体" w:hAnsi="宋体" w:eastAsia="宋体" w:cs="Arial"/>
          <w:b/>
          <w:bCs/>
          <w:color w:val="686868"/>
          <w:kern w:val="0"/>
          <w:sz w:val="27"/>
          <w:szCs w:val="27"/>
        </w:rPr>
        <w:t>二、奖学金评审及发放程序</w:t>
      </w:r>
    </w:p>
    <w:p w14:paraId="3989FB45">
      <w:pPr>
        <w:widowControl/>
        <w:shd w:val="clear" w:color="auto" w:fill="FFFFFF"/>
        <w:spacing w:before="75" w:after="75" w:line="555" w:lineRule="atLeast"/>
        <w:ind w:firstLine="645"/>
        <w:jc w:val="left"/>
        <w:rPr>
          <w:rFonts w:ascii="Arial" w:hAnsi="Arial" w:eastAsia="宋体" w:cs="Arial"/>
          <w:color w:val="686868"/>
          <w:kern w:val="0"/>
          <w:sz w:val="24"/>
          <w:szCs w:val="24"/>
        </w:rPr>
      </w:pPr>
      <w:r>
        <w:rPr>
          <w:rFonts w:hint="eastAsia" w:ascii="宋体" w:hAnsi="宋体" w:eastAsia="宋体" w:cs="Arial"/>
          <w:color w:val="686868"/>
          <w:kern w:val="0"/>
          <w:sz w:val="27"/>
          <w:szCs w:val="27"/>
        </w:rPr>
        <w:t>10月</w:t>
      </w:r>
      <w:r>
        <w:rPr>
          <w:rFonts w:ascii="宋体" w:hAnsi="宋体" w:eastAsia="宋体" w:cs="Arial"/>
          <w:color w:val="686868"/>
          <w:kern w:val="0"/>
          <w:sz w:val="27"/>
          <w:szCs w:val="27"/>
        </w:rPr>
        <w:t>28</w:t>
      </w:r>
      <w:r>
        <w:rPr>
          <w:rFonts w:hint="eastAsia" w:ascii="宋体" w:hAnsi="宋体" w:eastAsia="宋体" w:cs="Arial"/>
          <w:color w:val="686868"/>
          <w:kern w:val="0"/>
          <w:sz w:val="27"/>
          <w:szCs w:val="27"/>
        </w:rPr>
        <w:t>日前：</w:t>
      </w:r>
    </w:p>
    <w:p w14:paraId="27DD25F3">
      <w:pPr>
        <w:widowControl/>
        <w:shd w:val="clear" w:color="auto" w:fill="FFFFFF"/>
        <w:spacing w:before="75" w:after="75" w:line="555" w:lineRule="atLeast"/>
        <w:ind w:firstLine="645"/>
        <w:jc w:val="left"/>
        <w:rPr>
          <w:rFonts w:ascii="宋体" w:hAnsi="宋体" w:eastAsia="宋体" w:cs="Arial"/>
          <w:color w:val="686868"/>
          <w:kern w:val="0"/>
          <w:sz w:val="27"/>
          <w:szCs w:val="27"/>
        </w:rPr>
      </w:pPr>
      <w:r>
        <w:rPr>
          <w:rFonts w:hint="eastAsia" w:ascii="宋体" w:hAnsi="宋体" w:eastAsia="宋体" w:cs="Arial"/>
          <w:color w:val="686868"/>
          <w:kern w:val="0"/>
          <w:sz w:val="27"/>
          <w:szCs w:val="27"/>
        </w:rPr>
        <w:t>符合奖学金申请条件的学生，填写并</w:t>
      </w:r>
      <w:r>
        <w:rPr>
          <w:rFonts w:ascii="宋体" w:hAnsi="宋体" w:eastAsia="宋体" w:cs="Arial"/>
          <w:color w:val="686868"/>
          <w:kern w:val="0"/>
          <w:sz w:val="27"/>
          <w:szCs w:val="27"/>
        </w:rPr>
        <w:t>打印</w:t>
      </w:r>
      <w:r>
        <w:rPr>
          <w:rFonts w:hint="eastAsia" w:ascii="宋体" w:hAnsi="宋体" w:eastAsia="宋体" w:cs="Arial"/>
          <w:color w:val="686868"/>
          <w:kern w:val="0"/>
          <w:sz w:val="27"/>
          <w:szCs w:val="27"/>
        </w:rPr>
        <w:t>奖学金申请表并</w:t>
      </w:r>
      <w:r>
        <w:rPr>
          <w:rFonts w:ascii="宋体" w:hAnsi="宋体" w:eastAsia="宋体" w:cs="Arial"/>
          <w:color w:val="686868"/>
          <w:kern w:val="0"/>
          <w:sz w:val="27"/>
          <w:szCs w:val="27"/>
        </w:rPr>
        <w:t>提交至</w:t>
      </w:r>
      <w:r>
        <w:rPr>
          <w:rFonts w:hint="eastAsia" w:ascii="宋体" w:hAnsi="宋体" w:eastAsia="宋体" w:cs="Arial"/>
          <w:color w:val="686868"/>
          <w:kern w:val="0"/>
          <w:sz w:val="27"/>
          <w:szCs w:val="27"/>
        </w:rPr>
        <w:t>所在</w:t>
      </w:r>
      <w:r>
        <w:rPr>
          <w:rFonts w:ascii="宋体" w:hAnsi="宋体" w:eastAsia="宋体" w:cs="Arial"/>
          <w:color w:val="686868"/>
          <w:kern w:val="0"/>
          <w:sz w:val="27"/>
          <w:szCs w:val="27"/>
        </w:rPr>
        <w:t>学院</w:t>
      </w:r>
      <w:r>
        <w:rPr>
          <w:rFonts w:hint="eastAsia" w:ascii="宋体" w:hAnsi="宋体" w:eastAsia="宋体" w:cs="Arial"/>
          <w:color w:val="686868"/>
          <w:kern w:val="0"/>
          <w:sz w:val="27"/>
          <w:szCs w:val="27"/>
        </w:rPr>
        <w:t>，同时提交项目参加证明（长期</w:t>
      </w:r>
      <w:r>
        <w:rPr>
          <w:rFonts w:ascii="宋体" w:hAnsi="宋体" w:eastAsia="宋体" w:cs="Arial"/>
          <w:color w:val="686868"/>
          <w:kern w:val="0"/>
          <w:sz w:val="27"/>
          <w:szCs w:val="27"/>
        </w:rPr>
        <w:t>交流项目</w:t>
      </w:r>
      <w:r>
        <w:rPr>
          <w:rFonts w:hint="eastAsia" w:ascii="宋体" w:hAnsi="宋体" w:eastAsia="宋体" w:cs="Arial"/>
          <w:color w:val="686868"/>
          <w:kern w:val="0"/>
          <w:sz w:val="27"/>
          <w:szCs w:val="27"/>
        </w:rPr>
        <w:t>学生</w:t>
      </w:r>
      <w:r>
        <w:rPr>
          <w:rFonts w:ascii="宋体" w:hAnsi="宋体" w:eastAsia="宋体" w:cs="Arial"/>
          <w:color w:val="686868"/>
          <w:kern w:val="0"/>
          <w:sz w:val="27"/>
          <w:szCs w:val="27"/>
        </w:rPr>
        <w:t>提供录取通知，短期交流项目</w:t>
      </w:r>
      <w:r>
        <w:rPr>
          <w:rFonts w:hint="eastAsia" w:ascii="宋体" w:hAnsi="宋体" w:eastAsia="宋体" w:cs="Arial"/>
          <w:color w:val="686868"/>
          <w:kern w:val="0"/>
          <w:sz w:val="27"/>
          <w:szCs w:val="27"/>
        </w:rPr>
        <w:t>学生</w:t>
      </w:r>
      <w:r>
        <w:rPr>
          <w:rFonts w:ascii="宋体" w:hAnsi="宋体" w:eastAsia="宋体" w:cs="Arial"/>
          <w:color w:val="686868"/>
          <w:kern w:val="0"/>
          <w:sz w:val="27"/>
          <w:szCs w:val="27"/>
        </w:rPr>
        <w:t>提供项目</w:t>
      </w:r>
      <w:r>
        <w:rPr>
          <w:rFonts w:hint="eastAsia" w:ascii="宋体" w:hAnsi="宋体" w:eastAsia="宋体" w:cs="Arial"/>
          <w:color w:val="686868"/>
          <w:kern w:val="0"/>
          <w:sz w:val="27"/>
          <w:szCs w:val="27"/>
        </w:rPr>
        <w:t>结业证书）以及在校</w:t>
      </w:r>
      <w:r>
        <w:rPr>
          <w:rFonts w:ascii="宋体" w:hAnsi="宋体" w:eastAsia="宋体" w:cs="Arial"/>
          <w:color w:val="686868"/>
          <w:kern w:val="0"/>
          <w:sz w:val="27"/>
          <w:szCs w:val="27"/>
        </w:rPr>
        <w:t>成绩单</w:t>
      </w:r>
      <w:r>
        <w:rPr>
          <w:rFonts w:hint="eastAsia" w:ascii="宋体" w:hAnsi="宋体" w:eastAsia="宋体" w:cs="Arial"/>
          <w:color w:val="686868"/>
          <w:kern w:val="0"/>
          <w:sz w:val="27"/>
          <w:szCs w:val="27"/>
        </w:rPr>
        <w:t>。</w:t>
      </w:r>
    </w:p>
    <w:p w14:paraId="62034A77">
      <w:pPr>
        <w:widowControl/>
        <w:shd w:val="clear" w:color="auto" w:fill="FFFFFF"/>
        <w:spacing w:before="75" w:after="75" w:line="555" w:lineRule="atLeast"/>
        <w:ind w:firstLine="645"/>
        <w:jc w:val="left"/>
        <w:rPr>
          <w:rFonts w:ascii="宋体" w:hAnsi="宋体" w:eastAsia="宋体" w:cs="Arial"/>
          <w:color w:val="686868"/>
          <w:kern w:val="0"/>
          <w:sz w:val="27"/>
          <w:szCs w:val="27"/>
        </w:rPr>
      </w:pPr>
      <w:r>
        <w:rPr>
          <w:rFonts w:hint="eastAsia" w:ascii="宋体" w:hAnsi="宋体" w:eastAsia="宋体" w:cs="Arial"/>
          <w:color w:val="686868"/>
          <w:kern w:val="0"/>
          <w:sz w:val="27"/>
          <w:szCs w:val="27"/>
        </w:rPr>
        <w:t>1</w:t>
      </w:r>
      <w:r>
        <w:rPr>
          <w:rFonts w:ascii="宋体" w:hAnsi="宋体" w:eastAsia="宋体" w:cs="Arial"/>
          <w:color w:val="686868"/>
          <w:kern w:val="0"/>
          <w:sz w:val="27"/>
          <w:szCs w:val="27"/>
        </w:rPr>
        <w:t>1</w:t>
      </w:r>
      <w:r>
        <w:rPr>
          <w:rFonts w:hint="eastAsia" w:ascii="宋体" w:hAnsi="宋体" w:eastAsia="宋体" w:cs="Arial"/>
          <w:color w:val="686868"/>
          <w:kern w:val="0"/>
          <w:sz w:val="27"/>
          <w:szCs w:val="27"/>
        </w:rPr>
        <w:t>月</w:t>
      </w:r>
      <w:r>
        <w:rPr>
          <w:rFonts w:ascii="宋体" w:hAnsi="宋体" w:eastAsia="宋体" w:cs="Arial"/>
          <w:color w:val="686868"/>
          <w:kern w:val="0"/>
          <w:sz w:val="27"/>
          <w:szCs w:val="27"/>
        </w:rPr>
        <w:t>8</w:t>
      </w:r>
      <w:r>
        <w:rPr>
          <w:rFonts w:hint="eastAsia" w:ascii="宋体" w:hAnsi="宋体" w:eastAsia="宋体" w:cs="Arial"/>
          <w:color w:val="686868"/>
          <w:kern w:val="0"/>
          <w:sz w:val="27"/>
          <w:szCs w:val="27"/>
        </w:rPr>
        <w:t>日前：</w:t>
      </w:r>
    </w:p>
    <w:p w14:paraId="23B5AEAD">
      <w:pPr>
        <w:widowControl/>
        <w:shd w:val="clear" w:color="auto" w:fill="FFFFFF"/>
        <w:spacing w:before="75" w:after="75" w:line="555" w:lineRule="atLeast"/>
        <w:ind w:firstLine="645"/>
        <w:jc w:val="left"/>
        <w:rPr>
          <w:rFonts w:hint="eastAsia" w:ascii="Arial" w:hAnsi="Arial" w:eastAsia="宋体" w:cs="Arial"/>
          <w:color w:val="686868"/>
          <w:kern w:val="0"/>
          <w:sz w:val="24"/>
          <w:szCs w:val="24"/>
        </w:rPr>
      </w:pPr>
      <w:r>
        <w:rPr>
          <w:rFonts w:hint="eastAsia" w:ascii="宋体" w:hAnsi="宋体" w:eastAsia="宋体" w:cs="Arial"/>
          <w:color w:val="686868"/>
          <w:kern w:val="0"/>
          <w:sz w:val="27"/>
          <w:szCs w:val="27"/>
        </w:rPr>
        <w:t>学院审核</w:t>
      </w:r>
      <w:r>
        <w:rPr>
          <w:rFonts w:ascii="宋体" w:hAnsi="宋体" w:eastAsia="宋体" w:cs="Arial"/>
          <w:color w:val="686868"/>
          <w:kern w:val="0"/>
          <w:sz w:val="27"/>
          <w:szCs w:val="27"/>
        </w:rPr>
        <w:t>学生申请</w:t>
      </w:r>
      <w:r>
        <w:rPr>
          <w:rFonts w:hint="eastAsia" w:ascii="宋体" w:hAnsi="宋体" w:eastAsia="宋体" w:cs="Arial"/>
          <w:color w:val="686868"/>
          <w:kern w:val="0"/>
          <w:sz w:val="27"/>
          <w:szCs w:val="27"/>
        </w:rPr>
        <w:t>材料</w:t>
      </w:r>
      <w:r>
        <w:rPr>
          <w:rFonts w:ascii="宋体" w:hAnsi="宋体" w:eastAsia="宋体" w:cs="Arial"/>
          <w:color w:val="686868"/>
          <w:kern w:val="0"/>
          <w:sz w:val="27"/>
          <w:szCs w:val="27"/>
        </w:rPr>
        <w:t>，</w:t>
      </w:r>
      <w:r>
        <w:rPr>
          <w:rFonts w:hint="eastAsia" w:ascii="宋体" w:hAnsi="宋体" w:eastAsia="宋体" w:cs="Arial"/>
          <w:color w:val="686868"/>
          <w:kern w:val="0"/>
          <w:sz w:val="27"/>
          <w:szCs w:val="27"/>
        </w:rPr>
        <w:t>组织</w:t>
      </w:r>
      <w:r>
        <w:rPr>
          <w:rFonts w:ascii="宋体" w:hAnsi="宋体" w:eastAsia="宋体" w:cs="Arial"/>
          <w:color w:val="686868"/>
          <w:kern w:val="0"/>
          <w:sz w:val="27"/>
          <w:szCs w:val="27"/>
        </w:rPr>
        <w:t>学院内评审及公示，并将</w:t>
      </w:r>
      <w:r>
        <w:rPr>
          <w:rFonts w:hint="eastAsia" w:ascii="宋体" w:hAnsi="宋体" w:eastAsia="宋体" w:cs="Arial"/>
          <w:color w:val="686868"/>
          <w:kern w:val="0"/>
          <w:sz w:val="27"/>
          <w:szCs w:val="27"/>
        </w:rPr>
        <w:t>学生</w:t>
      </w:r>
      <w:r>
        <w:rPr>
          <w:rFonts w:ascii="宋体" w:hAnsi="宋体" w:eastAsia="宋体" w:cs="Arial"/>
          <w:color w:val="686868"/>
          <w:kern w:val="0"/>
          <w:sz w:val="27"/>
          <w:szCs w:val="27"/>
        </w:rPr>
        <w:t>申请材料</w:t>
      </w:r>
      <w:r>
        <w:rPr>
          <w:rFonts w:hint="eastAsia" w:ascii="宋体" w:hAnsi="宋体" w:eastAsia="宋体" w:cs="Arial"/>
          <w:color w:val="686868"/>
          <w:kern w:val="0"/>
          <w:sz w:val="27"/>
          <w:szCs w:val="27"/>
        </w:rPr>
        <w:t>及院级</w:t>
      </w:r>
      <w:r>
        <w:rPr>
          <w:rFonts w:ascii="宋体" w:hAnsi="宋体" w:eastAsia="宋体" w:cs="Arial"/>
          <w:color w:val="686868"/>
          <w:kern w:val="0"/>
          <w:sz w:val="27"/>
          <w:szCs w:val="27"/>
        </w:rPr>
        <w:t>评审推荐决议</w:t>
      </w:r>
      <w:r>
        <w:rPr>
          <w:rFonts w:hint="eastAsia" w:ascii="宋体" w:hAnsi="宋体" w:eastAsia="宋体" w:cs="Arial"/>
          <w:color w:val="686868"/>
          <w:kern w:val="0"/>
          <w:sz w:val="27"/>
          <w:szCs w:val="27"/>
        </w:rPr>
        <w:t>提交至国际交流处。申请长期</w:t>
      </w:r>
      <w:r>
        <w:rPr>
          <w:rFonts w:ascii="宋体" w:hAnsi="宋体" w:eastAsia="宋体" w:cs="Arial"/>
          <w:color w:val="686868"/>
          <w:kern w:val="0"/>
          <w:sz w:val="27"/>
          <w:szCs w:val="27"/>
        </w:rPr>
        <w:t>境外学习一等奖学金的学生，还需</w:t>
      </w:r>
      <w:r>
        <w:rPr>
          <w:rFonts w:hint="eastAsia" w:ascii="宋体" w:hAnsi="宋体" w:eastAsia="宋体" w:cs="Arial"/>
          <w:color w:val="686868"/>
          <w:kern w:val="0"/>
          <w:sz w:val="27"/>
          <w:szCs w:val="27"/>
        </w:rPr>
        <w:t>要</w:t>
      </w:r>
      <w:r>
        <w:rPr>
          <w:rFonts w:ascii="宋体" w:hAnsi="宋体" w:eastAsia="宋体" w:cs="Arial"/>
          <w:color w:val="686868"/>
          <w:kern w:val="0"/>
          <w:sz w:val="27"/>
          <w:szCs w:val="27"/>
        </w:rPr>
        <w:t>学院提供</w:t>
      </w:r>
      <w:r>
        <w:rPr>
          <w:rFonts w:hint="eastAsia" w:ascii="宋体" w:hAnsi="宋体" w:eastAsia="宋体" w:cs="Arial"/>
          <w:color w:val="686868"/>
          <w:kern w:val="0"/>
          <w:sz w:val="27"/>
          <w:szCs w:val="27"/>
        </w:rPr>
        <w:t>绩点</w:t>
      </w:r>
      <w:r>
        <w:rPr>
          <w:rFonts w:ascii="宋体" w:hAnsi="宋体" w:eastAsia="宋体" w:cs="Arial"/>
          <w:color w:val="686868"/>
          <w:kern w:val="0"/>
          <w:sz w:val="27"/>
          <w:szCs w:val="27"/>
        </w:rPr>
        <w:t>证明或专业排名证明。</w:t>
      </w:r>
    </w:p>
    <w:p w14:paraId="0B486410">
      <w:pPr>
        <w:widowControl/>
        <w:shd w:val="clear" w:color="auto" w:fill="FFFFFF"/>
        <w:spacing w:before="75" w:after="75" w:line="555" w:lineRule="atLeast"/>
        <w:ind w:firstLine="645"/>
        <w:jc w:val="left"/>
        <w:rPr>
          <w:rFonts w:ascii="Arial" w:hAnsi="Arial" w:eastAsia="宋体" w:cs="Arial"/>
          <w:color w:val="686868"/>
          <w:kern w:val="0"/>
          <w:sz w:val="24"/>
          <w:szCs w:val="24"/>
        </w:rPr>
      </w:pPr>
      <w:r>
        <w:rPr>
          <w:rFonts w:ascii="宋体" w:hAnsi="宋体" w:eastAsia="宋体" w:cs="Arial"/>
          <w:color w:val="686868"/>
          <w:kern w:val="0"/>
          <w:sz w:val="27"/>
          <w:szCs w:val="27"/>
        </w:rPr>
        <w:t>11</w:t>
      </w:r>
      <w:r>
        <w:rPr>
          <w:rFonts w:hint="eastAsia" w:ascii="宋体" w:hAnsi="宋体" w:eastAsia="宋体" w:cs="Arial"/>
          <w:color w:val="686868"/>
          <w:kern w:val="0"/>
          <w:sz w:val="27"/>
          <w:szCs w:val="27"/>
        </w:rPr>
        <w:t>月</w:t>
      </w:r>
      <w:r>
        <w:rPr>
          <w:rFonts w:ascii="宋体" w:hAnsi="宋体" w:eastAsia="宋体" w:cs="Arial"/>
          <w:color w:val="686868"/>
          <w:kern w:val="0"/>
          <w:sz w:val="27"/>
          <w:szCs w:val="27"/>
        </w:rPr>
        <w:t>20</w:t>
      </w:r>
      <w:r>
        <w:rPr>
          <w:rFonts w:hint="eastAsia" w:ascii="宋体" w:hAnsi="宋体" w:eastAsia="宋体" w:cs="Arial"/>
          <w:color w:val="686868"/>
          <w:kern w:val="0"/>
          <w:sz w:val="27"/>
          <w:szCs w:val="27"/>
        </w:rPr>
        <w:t>日前：</w:t>
      </w:r>
    </w:p>
    <w:p w14:paraId="21876423">
      <w:pPr>
        <w:widowControl/>
        <w:shd w:val="clear" w:color="auto" w:fill="FFFFFF"/>
        <w:spacing w:before="75" w:after="75" w:line="555" w:lineRule="atLeast"/>
        <w:ind w:firstLine="645"/>
        <w:jc w:val="left"/>
        <w:rPr>
          <w:rFonts w:ascii="Arial" w:hAnsi="Arial" w:eastAsia="宋体" w:cs="Arial"/>
          <w:color w:val="686868"/>
          <w:kern w:val="0"/>
          <w:sz w:val="24"/>
          <w:szCs w:val="24"/>
        </w:rPr>
      </w:pPr>
      <w:r>
        <w:rPr>
          <w:rFonts w:hint="eastAsia" w:ascii="宋体" w:hAnsi="宋体" w:eastAsia="宋体" w:cs="Arial"/>
          <w:color w:val="686868"/>
          <w:kern w:val="0"/>
          <w:sz w:val="27"/>
          <w:szCs w:val="27"/>
        </w:rPr>
        <w:t>国际交流合作处</w:t>
      </w:r>
      <w:r>
        <w:rPr>
          <w:rFonts w:ascii="宋体" w:hAnsi="宋体" w:eastAsia="宋体" w:cs="Arial"/>
          <w:color w:val="686868"/>
          <w:kern w:val="0"/>
          <w:sz w:val="27"/>
          <w:szCs w:val="27"/>
        </w:rPr>
        <w:t>组织</w:t>
      </w:r>
      <w:r>
        <w:rPr>
          <w:rFonts w:hint="eastAsia" w:ascii="宋体" w:hAnsi="宋体" w:eastAsia="宋体" w:cs="Arial"/>
          <w:color w:val="686868"/>
          <w:kern w:val="0"/>
          <w:sz w:val="27"/>
          <w:szCs w:val="27"/>
        </w:rPr>
        <w:t>复核</w:t>
      </w:r>
      <w:r>
        <w:rPr>
          <w:rFonts w:ascii="宋体" w:hAnsi="宋体" w:eastAsia="宋体" w:cs="Arial"/>
          <w:color w:val="686868"/>
          <w:kern w:val="0"/>
          <w:sz w:val="27"/>
          <w:szCs w:val="27"/>
        </w:rPr>
        <w:t>学生申请</w:t>
      </w:r>
      <w:r>
        <w:rPr>
          <w:rFonts w:hint="eastAsia" w:ascii="宋体" w:hAnsi="宋体" w:eastAsia="宋体" w:cs="Arial"/>
          <w:color w:val="686868"/>
          <w:kern w:val="0"/>
          <w:sz w:val="27"/>
          <w:szCs w:val="27"/>
        </w:rPr>
        <w:t>材料。组织校级</w:t>
      </w:r>
      <w:r>
        <w:rPr>
          <w:rFonts w:ascii="宋体" w:hAnsi="宋体" w:eastAsia="宋体" w:cs="Arial"/>
          <w:color w:val="686868"/>
          <w:kern w:val="0"/>
          <w:sz w:val="27"/>
          <w:szCs w:val="27"/>
        </w:rPr>
        <w:t>奖学金评审</w:t>
      </w:r>
      <w:r>
        <w:rPr>
          <w:rFonts w:hint="eastAsia" w:ascii="宋体" w:hAnsi="宋体" w:eastAsia="宋体" w:cs="Arial"/>
          <w:color w:val="686868"/>
          <w:kern w:val="0"/>
          <w:sz w:val="27"/>
          <w:szCs w:val="27"/>
        </w:rPr>
        <w:t>。</w:t>
      </w:r>
    </w:p>
    <w:p w14:paraId="34EF9FEC">
      <w:pPr>
        <w:widowControl/>
        <w:shd w:val="clear" w:color="auto" w:fill="FFFFFF"/>
        <w:spacing w:before="75" w:after="75" w:line="555" w:lineRule="atLeast"/>
        <w:ind w:firstLine="645"/>
        <w:jc w:val="left"/>
        <w:rPr>
          <w:rFonts w:ascii="Arial" w:hAnsi="Arial" w:eastAsia="宋体" w:cs="Arial"/>
          <w:color w:val="686868"/>
          <w:kern w:val="0"/>
          <w:sz w:val="24"/>
          <w:szCs w:val="24"/>
        </w:rPr>
      </w:pPr>
      <w:r>
        <w:rPr>
          <w:rFonts w:hint="eastAsia" w:ascii="宋体" w:hAnsi="宋体" w:eastAsia="宋体" w:cs="Arial"/>
          <w:color w:val="686868"/>
          <w:kern w:val="0"/>
          <w:sz w:val="27"/>
          <w:szCs w:val="27"/>
        </w:rPr>
        <w:t>11月</w:t>
      </w:r>
      <w:r>
        <w:rPr>
          <w:rFonts w:ascii="宋体" w:hAnsi="宋体" w:eastAsia="宋体" w:cs="Arial"/>
          <w:color w:val="686868"/>
          <w:kern w:val="0"/>
          <w:sz w:val="27"/>
          <w:szCs w:val="27"/>
        </w:rPr>
        <w:t>27</w:t>
      </w:r>
      <w:r>
        <w:rPr>
          <w:rFonts w:hint="eastAsia" w:ascii="宋体" w:hAnsi="宋体" w:eastAsia="宋体" w:cs="Arial"/>
          <w:color w:val="686868"/>
          <w:kern w:val="0"/>
          <w:sz w:val="27"/>
          <w:szCs w:val="27"/>
        </w:rPr>
        <w:t>日前：</w:t>
      </w:r>
    </w:p>
    <w:p w14:paraId="5DDB8C82">
      <w:pPr>
        <w:widowControl/>
        <w:shd w:val="clear" w:color="auto" w:fill="FFFFFF"/>
        <w:spacing w:before="75" w:after="75" w:line="555" w:lineRule="atLeast"/>
        <w:ind w:firstLine="645"/>
        <w:jc w:val="left"/>
        <w:rPr>
          <w:rFonts w:ascii="Arial" w:hAnsi="Arial" w:eastAsia="宋体" w:cs="Arial"/>
          <w:color w:val="686868"/>
          <w:kern w:val="0"/>
          <w:sz w:val="24"/>
          <w:szCs w:val="24"/>
        </w:rPr>
      </w:pPr>
      <w:r>
        <w:rPr>
          <w:rFonts w:hint="eastAsia" w:ascii="宋体" w:hAnsi="宋体" w:eastAsia="宋体" w:cs="Arial"/>
          <w:color w:val="686868"/>
          <w:kern w:val="0"/>
          <w:sz w:val="27"/>
          <w:szCs w:val="27"/>
        </w:rPr>
        <w:t>完成校级公示及发放</w:t>
      </w:r>
      <w:r>
        <w:rPr>
          <w:rFonts w:ascii="宋体" w:hAnsi="宋体" w:eastAsia="宋体" w:cs="Arial"/>
          <w:color w:val="686868"/>
          <w:kern w:val="0"/>
          <w:sz w:val="27"/>
          <w:szCs w:val="27"/>
        </w:rPr>
        <w:t>工作</w:t>
      </w:r>
      <w:r>
        <w:rPr>
          <w:rFonts w:hint="eastAsia" w:ascii="宋体" w:hAnsi="宋体" w:eastAsia="宋体" w:cs="Arial"/>
          <w:color w:val="686868"/>
          <w:kern w:val="0"/>
          <w:sz w:val="27"/>
          <w:szCs w:val="27"/>
        </w:rPr>
        <w:t>。</w:t>
      </w:r>
    </w:p>
    <w:p w14:paraId="6F625DD1">
      <w:pPr>
        <w:widowControl/>
        <w:shd w:val="clear" w:color="auto" w:fill="FFFFFF"/>
        <w:spacing w:before="75" w:after="75" w:line="555" w:lineRule="atLeast"/>
        <w:ind w:firstLine="645"/>
        <w:jc w:val="left"/>
        <w:rPr>
          <w:rFonts w:ascii="Arial" w:hAnsi="Arial" w:eastAsia="宋体" w:cs="Arial"/>
          <w:color w:val="686868"/>
          <w:kern w:val="0"/>
          <w:sz w:val="24"/>
          <w:szCs w:val="24"/>
        </w:rPr>
      </w:pPr>
      <w:r>
        <w:rPr>
          <w:rFonts w:hint="eastAsia" w:ascii="宋体" w:hAnsi="宋体" w:eastAsia="宋体" w:cs="Arial"/>
          <w:b/>
          <w:bCs/>
          <w:color w:val="686868"/>
          <w:kern w:val="0"/>
          <w:sz w:val="27"/>
          <w:szCs w:val="27"/>
        </w:rPr>
        <w:t>三、工作要求</w:t>
      </w:r>
    </w:p>
    <w:p w14:paraId="5ECFA740">
      <w:pPr>
        <w:widowControl/>
        <w:shd w:val="clear" w:color="auto" w:fill="FFFFFF"/>
        <w:spacing w:before="75" w:after="75" w:line="555" w:lineRule="atLeast"/>
        <w:ind w:firstLine="645"/>
        <w:jc w:val="left"/>
        <w:rPr>
          <w:rFonts w:ascii="宋体" w:hAnsi="宋体" w:eastAsia="宋体" w:cs="Arial"/>
          <w:color w:val="686868"/>
          <w:kern w:val="0"/>
          <w:sz w:val="27"/>
          <w:szCs w:val="27"/>
        </w:rPr>
      </w:pPr>
      <w:r>
        <w:rPr>
          <w:rFonts w:hint="eastAsia" w:ascii="宋体" w:hAnsi="宋体" w:eastAsia="宋体" w:cs="Arial"/>
          <w:color w:val="686868"/>
          <w:kern w:val="0"/>
          <w:sz w:val="27"/>
          <w:szCs w:val="27"/>
        </w:rPr>
        <w:t>1.请各学院按照《北京信息科技大学学生公派出国学习奖学金管理办法》的有关规定认真开展本次校内奖学金评审工作。</w:t>
      </w:r>
    </w:p>
    <w:p w14:paraId="72ED0A47">
      <w:pPr>
        <w:widowControl/>
        <w:shd w:val="clear" w:color="auto" w:fill="FFFFFF"/>
        <w:spacing w:before="75" w:after="75" w:line="555" w:lineRule="atLeast"/>
        <w:ind w:firstLine="645"/>
        <w:jc w:val="left"/>
        <w:rPr>
          <w:rFonts w:ascii="Arial" w:hAnsi="Arial" w:eastAsia="宋体" w:cs="Arial"/>
          <w:color w:val="686868"/>
          <w:kern w:val="0"/>
          <w:sz w:val="24"/>
          <w:szCs w:val="24"/>
        </w:rPr>
      </w:pPr>
      <w:r>
        <w:rPr>
          <w:rFonts w:ascii="宋体" w:hAnsi="宋体" w:eastAsia="宋体" w:cs="Arial"/>
          <w:color w:val="686868"/>
          <w:kern w:val="0"/>
          <w:sz w:val="27"/>
          <w:szCs w:val="27"/>
        </w:rPr>
        <w:t>2.</w:t>
      </w:r>
      <w:r>
        <w:rPr>
          <w:rFonts w:hint="eastAsia" w:ascii="宋体" w:hAnsi="宋体" w:eastAsia="宋体" w:cs="Arial"/>
          <w:color w:val="686868"/>
          <w:kern w:val="0"/>
          <w:sz w:val="27"/>
          <w:szCs w:val="27"/>
        </w:rPr>
        <w:t>各学院在评审工作中如遇到问题或困难可及时与国际交流处沟通解决，以保证本次奖学金评审工作顺利开展。</w:t>
      </w:r>
    </w:p>
    <w:p w14:paraId="1703C2E6">
      <w:pPr>
        <w:widowControl/>
        <w:shd w:val="clear" w:color="auto" w:fill="FFFFFF"/>
        <w:spacing w:before="75" w:after="75" w:line="555" w:lineRule="atLeast"/>
        <w:ind w:firstLine="645"/>
        <w:jc w:val="left"/>
        <w:rPr>
          <w:rFonts w:ascii="宋体" w:hAnsi="宋体" w:eastAsia="宋体" w:cs="Arial"/>
          <w:color w:val="686868"/>
          <w:kern w:val="0"/>
          <w:sz w:val="27"/>
          <w:szCs w:val="27"/>
        </w:rPr>
      </w:pPr>
      <w:r>
        <w:rPr>
          <w:rFonts w:hint="eastAsia" w:ascii="宋体" w:hAnsi="宋体" w:eastAsia="宋体" w:cs="Arial"/>
          <w:color w:val="686868"/>
          <w:kern w:val="0"/>
          <w:sz w:val="27"/>
          <w:szCs w:val="27"/>
        </w:rPr>
        <w:t>3. 联系人：王琛 办公地点</w:t>
      </w:r>
      <w:r>
        <w:rPr>
          <w:rFonts w:ascii="宋体" w:hAnsi="宋体" w:eastAsia="宋体" w:cs="Arial"/>
          <w:color w:val="686868"/>
          <w:kern w:val="0"/>
          <w:sz w:val="27"/>
          <w:szCs w:val="27"/>
        </w:rPr>
        <w:t>：沙河校区立德楼</w:t>
      </w:r>
      <w:r>
        <w:rPr>
          <w:rFonts w:hint="eastAsia" w:ascii="宋体" w:hAnsi="宋体" w:eastAsia="宋体" w:cs="Arial"/>
          <w:color w:val="686868"/>
          <w:kern w:val="0"/>
          <w:sz w:val="27"/>
          <w:szCs w:val="27"/>
        </w:rPr>
        <w:t>516室</w:t>
      </w:r>
    </w:p>
    <w:p w14:paraId="443A0AB6">
      <w:pPr>
        <w:widowControl/>
        <w:shd w:val="clear" w:color="auto" w:fill="FFFFFF"/>
        <w:spacing w:before="75" w:after="75" w:line="555" w:lineRule="atLeast"/>
        <w:ind w:firstLine="1080" w:firstLineChars="400"/>
        <w:jc w:val="left"/>
        <w:rPr>
          <w:rFonts w:ascii="Arial" w:hAnsi="Arial" w:eastAsia="宋体" w:cs="Arial"/>
          <w:color w:val="686868"/>
          <w:kern w:val="0"/>
          <w:sz w:val="24"/>
          <w:szCs w:val="24"/>
        </w:rPr>
      </w:pPr>
      <w:r>
        <w:rPr>
          <w:rFonts w:hint="eastAsia" w:ascii="宋体" w:hAnsi="宋体" w:eastAsia="宋体" w:cs="Arial"/>
          <w:color w:val="686868"/>
          <w:kern w:val="0"/>
          <w:sz w:val="27"/>
          <w:szCs w:val="27"/>
        </w:rPr>
        <w:t>联系电话：8018</w:t>
      </w:r>
      <w:r>
        <w:rPr>
          <w:rFonts w:ascii="宋体" w:hAnsi="宋体" w:eastAsia="宋体" w:cs="Arial"/>
          <w:color w:val="686868"/>
          <w:kern w:val="0"/>
          <w:sz w:val="27"/>
          <w:szCs w:val="27"/>
        </w:rPr>
        <w:t xml:space="preserve"> </w:t>
      </w:r>
      <w:r>
        <w:rPr>
          <w:rFonts w:hint="eastAsia" w:ascii="宋体" w:hAnsi="宋体" w:eastAsia="宋体" w:cs="Arial"/>
          <w:color w:val="686868"/>
          <w:kern w:val="0"/>
          <w:sz w:val="27"/>
          <w:szCs w:val="27"/>
        </w:rPr>
        <w:t>72</w:t>
      </w:r>
      <w:r>
        <w:rPr>
          <w:rFonts w:ascii="宋体" w:hAnsi="宋体" w:eastAsia="宋体" w:cs="Arial"/>
          <w:color w:val="686868"/>
          <w:kern w:val="0"/>
          <w:sz w:val="27"/>
          <w:szCs w:val="27"/>
        </w:rPr>
        <w:t>43</w:t>
      </w:r>
    </w:p>
    <w:p w14:paraId="44AED94A">
      <w:pPr>
        <w:widowControl/>
        <w:shd w:val="clear" w:color="auto" w:fill="FFFFFF"/>
        <w:spacing w:before="75" w:after="75" w:line="600" w:lineRule="atLeast"/>
        <w:jc w:val="left"/>
        <w:rPr>
          <w:rFonts w:ascii="Arial" w:hAnsi="Arial" w:eastAsia="宋体" w:cs="Arial"/>
          <w:color w:val="686868"/>
          <w:kern w:val="0"/>
          <w:sz w:val="24"/>
          <w:szCs w:val="24"/>
        </w:rPr>
      </w:pPr>
      <w:r>
        <w:rPr>
          <w:rFonts w:hint="eastAsia" w:ascii="宋体" w:hAnsi="宋体" w:eastAsia="宋体" w:cs="Arial"/>
          <w:color w:val="686868"/>
          <w:kern w:val="0"/>
          <w:sz w:val="27"/>
          <w:szCs w:val="27"/>
        </w:rPr>
        <w:t>  </w:t>
      </w:r>
    </w:p>
    <w:p w14:paraId="6D552AE6">
      <w:pPr>
        <w:widowControl/>
        <w:shd w:val="clear" w:color="auto" w:fill="FFFFFF"/>
        <w:spacing w:before="75" w:after="75" w:line="585" w:lineRule="atLeast"/>
        <w:ind w:firstLine="645"/>
        <w:jc w:val="right"/>
        <w:rPr>
          <w:rFonts w:ascii="Arial" w:hAnsi="Arial" w:eastAsia="宋体" w:cs="Arial"/>
          <w:color w:val="686868"/>
          <w:kern w:val="0"/>
          <w:sz w:val="24"/>
          <w:szCs w:val="24"/>
        </w:rPr>
      </w:pPr>
      <w:r>
        <w:rPr>
          <w:rFonts w:hint="eastAsia" w:ascii="宋体" w:hAnsi="宋体" w:eastAsia="宋体" w:cs="Arial"/>
          <w:color w:val="686868"/>
          <w:kern w:val="0"/>
          <w:sz w:val="27"/>
          <w:szCs w:val="27"/>
        </w:rPr>
        <w:t> </w:t>
      </w:r>
    </w:p>
    <w:p w14:paraId="5223C700">
      <w:pPr>
        <w:widowControl/>
        <w:shd w:val="clear" w:color="auto" w:fill="FFFFFF"/>
        <w:spacing w:before="75" w:after="75" w:line="585" w:lineRule="atLeast"/>
        <w:ind w:firstLine="645"/>
        <w:jc w:val="center"/>
        <w:rPr>
          <w:rFonts w:hint="eastAsia" w:ascii="Arial" w:hAnsi="Arial" w:eastAsia="宋体" w:cs="Arial"/>
          <w:color w:val="686868"/>
          <w:kern w:val="0"/>
          <w:sz w:val="24"/>
          <w:szCs w:val="24"/>
        </w:rPr>
      </w:pPr>
      <w:r>
        <w:rPr>
          <w:rFonts w:hint="eastAsia" w:ascii="宋体" w:hAnsi="宋体" w:eastAsia="宋体" w:cs="Arial"/>
          <w:color w:val="686868"/>
          <w:kern w:val="0"/>
          <w:sz w:val="27"/>
          <w:szCs w:val="27"/>
        </w:rPr>
        <w:t>                            国际交流合作处</w:t>
      </w:r>
    </w:p>
    <w:p w14:paraId="444681D0">
      <w:pPr>
        <w:widowControl/>
        <w:shd w:val="clear" w:color="auto" w:fill="FFFFFF"/>
        <w:spacing w:before="75" w:after="75"/>
        <w:jc w:val="right"/>
        <w:rPr>
          <w:rFonts w:ascii="Arial" w:hAnsi="Arial" w:eastAsia="宋体" w:cs="Arial"/>
          <w:color w:val="686868"/>
          <w:kern w:val="0"/>
          <w:sz w:val="24"/>
          <w:szCs w:val="24"/>
        </w:rPr>
      </w:pPr>
      <w:r>
        <w:rPr>
          <w:rFonts w:hint="eastAsia" w:ascii="宋体" w:hAnsi="宋体" w:eastAsia="宋体" w:cs="Arial"/>
          <w:color w:val="686868"/>
          <w:kern w:val="0"/>
          <w:sz w:val="27"/>
          <w:szCs w:val="27"/>
        </w:rPr>
        <w:t>2024年</w:t>
      </w:r>
      <w:r>
        <w:rPr>
          <w:rFonts w:ascii="宋体" w:hAnsi="宋体" w:eastAsia="宋体" w:cs="Arial"/>
          <w:color w:val="686868"/>
          <w:kern w:val="0"/>
          <w:sz w:val="27"/>
          <w:szCs w:val="27"/>
        </w:rPr>
        <w:t>10</w:t>
      </w:r>
      <w:r>
        <w:rPr>
          <w:rFonts w:hint="eastAsia" w:ascii="宋体" w:hAnsi="宋体" w:eastAsia="宋体" w:cs="Arial"/>
          <w:color w:val="686868"/>
          <w:kern w:val="0"/>
          <w:sz w:val="27"/>
          <w:szCs w:val="27"/>
        </w:rPr>
        <w:t>月</w:t>
      </w:r>
      <w:r>
        <w:rPr>
          <w:rFonts w:ascii="宋体" w:hAnsi="宋体" w:eastAsia="宋体" w:cs="Arial"/>
          <w:color w:val="686868"/>
          <w:kern w:val="0"/>
          <w:sz w:val="27"/>
          <w:szCs w:val="27"/>
        </w:rPr>
        <w:t>21</w:t>
      </w:r>
      <w:r>
        <w:rPr>
          <w:rFonts w:hint="eastAsia" w:ascii="宋体" w:hAnsi="宋体" w:eastAsia="宋体" w:cs="Arial"/>
          <w:color w:val="686868"/>
          <w:kern w:val="0"/>
          <w:sz w:val="27"/>
          <w:szCs w:val="27"/>
        </w:rPr>
        <w:t>日</w:t>
      </w:r>
    </w:p>
    <w:p w14:paraId="03B2395C">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AE04E0"/>
    <w:multiLevelType w:val="multilevel"/>
    <w:tmpl w:val="62AE04E0"/>
    <w:lvl w:ilvl="0" w:tentative="0">
      <w:start w:val="1"/>
      <w:numFmt w:val="japaneseCounting"/>
      <w:lvlText w:val="%1、"/>
      <w:lvlJc w:val="left"/>
      <w:pPr>
        <w:ind w:left="1365" w:hanging="720"/>
      </w:pPr>
      <w:rPr>
        <w:rFonts w:hint="default"/>
      </w:rPr>
    </w:lvl>
    <w:lvl w:ilvl="1" w:tentative="0">
      <w:start w:val="1"/>
      <w:numFmt w:val="lowerLetter"/>
      <w:lvlText w:val="%2)"/>
      <w:lvlJc w:val="left"/>
      <w:pPr>
        <w:ind w:left="1485" w:hanging="420"/>
      </w:pPr>
    </w:lvl>
    <w:lvl w:ilvl="2" w:tentative="0">
      <w:start w:val="1"/>
      <w:numFmt w:val="lowerRoman"/>
      <w:lvlText w:val="%3."/>
      <w:lvlJc w:val="right"/>
      <w:pPr>
        <w:ind w:left="1905" w:hanging="420"/>
      </w:pPr>
    </w:lvl>
    <w:lvl w:ilvl="3" w:tentative="0">
      <w:start w:val="1"/>
      <w:numFmt w:val="decimal"/>
      <w:lvlText w:val="%4."/>
      <w:lvlJc w:val="left"/>
      <w:pPr>
        <w:ind w:left="2325" w:hanging="420"/>
      </w:pPr>
    </w:lvl>
    <w:lvl w:ilvl="4" w:tentative="0">
      <w:start w:val="1"/>
      <w:numFmt w:val="lowerLetter"/>
      <w:lvlText w:val="%5)"/>
      <w:lvlJc w:val="left"/>
      <w:pPr>
        <w:ind w:left="2745" w:hanging="420"/>
      </w:pPr>
    </w:lvl>
    <w:lvl w:ilvl="5" w:tentative="0">
      <w:start w:val="1"/>
      <w:numFmt w:val="lowerRoman"/>
      <w:lvlText w:val="%6."/>
      <w:lvlJc w:val="right"/>
      <w:pPr>
        <w:ind w:left="3165" w:hanging="420"/>
      </w:pPr>
    </w:lvl>
    <w:lvl w:ilvl="6" w:tentative="0">
      <w:start w:val="1"/>
      <w:numFmt w:val="decimal"/>
      <w:lvlText w:val="%7."/>
      <w:lvlJc w:val="left"/>
      <w:pPr>
        <w:ind w:left="3585" w:hanging="420"/>
      </w:pPr>
    </w:lvl>
    <w:lvl w:ilvl="7" w:tentative="0">
      <w:start w:val="1"/>
      <w:numFmt w:val="lowerLetter"/>
      <w:lvlText w:val="%8)"/>
      <w:lvlJc w:val="left"/>
      <w:pPr>
        <w:ind w:left="4005" w:hanging="420"/>
      </w:pPr>
    </w:lvl>
    <w:lvl w:ilvl="8" w:tentative="0">
      <w:start w:val="1"/>
      <w:numFmt w:val="lowerRoman"/>
      <w:lvlText w:val="%9."/>
      <w:lvlJc w:val="right"/>
      <w:pPr>
        <w:ind w:left="4425"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61DD"/>
    <w:rsid w:val="000561DD"/>
    <w:rsid w:val="00495BC6"/>
    <w:rsid w:val="008229C7"/>
    <w:rsid w:val="00914F3C"/>
    <w:rsid w:val="009E6A14"/>
    <w:rsid w:val="00A00C89"/>
    <w:rsid w:val="00E807AD"/>
    <w:rsid w:val="00F2487A"/>
    <w:rsid w:val="4E2011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613</Words>
  <Characters>648</Characters>
  <Lines>5</Lines>
  <Paragraphs>1</Paragraphs>
  <TotalTime>45</TotalTime>
  <ScaleCrop>false</ScaleCrop>
  <LinksUpToDate>false</LinksUpToDate>
  <CharactersWithSpaces>682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2024-10-21T05:45:00Z</dcterms:created>
  <dc:creator>WangChen</dc:creator>
  <cp:lastModifiedBy>柚子</cp:lastModifiedBy>
  <dcterms:modified xsi:type="dcterms:W3CDTF">2025-02-26T15:21:13Z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A8716AF58D7D42EB8D4F4EE18F5E3C14_13</vt:lpwstr>
  </property>
</Properties>
</file>