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2"/>
        <w:spacing w:after="0" w:before="400" w:lineRule="auto"/>
        <w:contextualSpacing w:val="0"/>
        <w:jc w:val="center"/>
        <w:rPr>
          <w:rFonts w:ascii="Trebuchet MS" w:cs="Trebuchet MS" w:eastAsia="Trebuchet MS" w:hAnsi="Trebuchet MS"/>
          <w:b w:val="1"/>
          <w:sz w:val="48"/>
          <w:szCs w:val="48"/>
        </w:rPr>
      </w:pPr>
      <w:bookmarkStart w:colFirst="0" w:colLast="0" w:name="_caetg93qw62b" w:id="0"/>
      <w:bookmarkEnd w:id="0"/>
      <w:r w:rsidDel="00000000" w:rsidR="00000000" w:rsidRPr="00000000">
        <w:rPr>
          <w:rFonts w:ascii="Trebuchet MS" w:cs="Trebuchet MS" w:eastAsia="Trebuchet MS" w:hAnsi="Trebuchet MS"/>
          <w:b w:val="1"/>
          <w:sz w:val="48"/>
          <w:szCs w:val="48"/>
          <w:rtl w:val="0"/>
        </w:rPr>
        <w:t xml:space="preserve">“The Messenger” 1-Page GDD</w:t>
      </w:r>
    </w:p>
    <w:p w:rsidR="00000000" w:rsidDel="00000000" w:rsidP="00000000" w:rsidRDefault="00000000" w:rsidRPr="00000000" w14:paraId="00000001">
      <w:pPr>
        <w:pStyle w:val="Subtitle"/>
        <w:spacing w:after="200" w:lineRule="auto"/>
        <w:contextualSpacing w:val="0"/>
        <w:jc w:val="center"/>
        <w:rPr>
          <w:rFonts w:ascii="Trebuchet MS" w:cs="Trebuchet MS" w:eastAsia="Trebuchet MS" w:hAnsi="Trebuchet MS"/>
          <w:i w:val="1"/>
          <w:sz w:val="26"/>
          <w:szCs w:val="26"/>
        </w:rPr>
      </w:pPr>
      <w:bookmarkStart w:colFirst="0" w:colLast="0" w:name="_g163tah66c4d" w:id="1"/>
      <w:bookmarkEnd w:id="1"/>
      <w:r w:rsidDel="00000000" w:rsidR="00000000" w:rsidRPr="00000000">
        <w:rPr>
          <w:rFonts w:ascii="Trebuchet MS" w:cs="Trebuchet MS" w:eastAsia="Trebuchet MS" w:hAnsi="Trebuchet MS"/>
          <w:i w:val="1"/>
          <w:sz w:val="26"/>
          <w:szCs w:val="26"/>
          <w:rtl w:val="0"/>
        </w:rPr>
        <w:t xml:space="preserve">“Deliver this message and save us all!”</w:t>
      </w: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contextualSpacing w:val="0"/>
        <w:jc w:val="center"/>
        <w:rPr/>
      </w:pPr>
      <w:r w:rsidDel="00000000" w:rsidR="00000000" w:rsidRPr="00000000">
        <w:rPr/>
        <w:drawing>
          <wp:inline distB="114300" distT="114300" distL="114300" distR="114300">
            <wp:extent cx="2738438" cy="1540371"/>
            <wp:effectExtent b="0" l="0" r="0" t="0"/>
            <wp:docPr id="1"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2738438" cy="1540371"/>
                    </a:xfrm>
                    <a:prstGeom prst="rect"/>
                    <a:ln/>
                  </pic:spPr>
                </pic:pic>
              </a:graphicData>
            </a:graphic>
          </wp:inline>
        </w:drawing>
      </w:r>
      <w:r w:rsidDel="00000000" w:rsidR="00000000" w:rsidRPr="00000000">
        <w:rPr/>
        <w:drawing>
          <wp:inline distB="114300" distT="114300" distL="114300" distR="114300">
            <wp:extent cx="2736831" cy="1538288"/>
            <wp:effectExtent b="0" l="0" r="0" t="0"/>
            <wp:docPr id="2"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a:off x="0" y="0"/>
                      <a:ext cx="2736831" cy="1538288"/>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contextualSpacing w:val="0"/>
        <w:rPr>
          <w:b w:val="1"/>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b w:val="1"/>
          <w:rtl w:val="0"/>
        </w:rPr>
        <w:t xml:space="preserve">Genre: </w:t>
      </w:r>
      <w:r w:rsidDel="00000000" w:rsidR="00000000" w:rsidRPr="00000000">
        <w:rPr>
          <w:rtl w:val="0"/>
        </w:rPr>
        <w:t xml:space="preserve"> Open-world RPG</w:t>
        <w:br w:type="textWrapping"/>
      </w:r>
      <w:r w:rsidDel="00000000" w:rsidR="00000000" w:rsidRPr="00000000">
        <w:rPr>
          <w:b w:val="1"/>
          <w:rtl w:val="0"/>
        </w:rPr>
        <w:t xml:space="preserve">Target Audience:</w:t>
      </w:r>
      <w:r w:rsidDel="00000000" w:rsidR="00000000" w:rsidRPr="00000000">
        <w:rPr>
          <w:rtl w:val="0"/>
        </w:rPr>
        <w:t xml:space="preserve"> Mature</w:t>
      </w:r>
    </w:p>
    <w:p w:rsidR="00000000" w:rsidDel="00000000" w:rsidP="00000000" w:rsidRDefault="00000000" w:rsidRPr="00000000" w14:paraId="00000006">
      <w:pPr>
        <w:contextualSpacing w:val="0"/>
        <w:rPr/>
      </w:pPr>
      <w:r w:rsidDel="00000000" w:rsidR="00000000" w:rsidRPr="00000000">
        <w:rPr>
          <w:b w:val="1"/>
          <w:rtl w:val="0"/>
        </w:rPr>
        <w:t xml:space="preserve">Controls:</w:t>
      </w:r>
      <w:r w:rsidDel="00000000" w:rsidR="00000000" w:rsidRPr="00000000">
        <w:rPr>
          <w:rtl w:val="0"/>
        </w:rPr>
        <w:t xml:space="preserve"> Mouse and Keyboard, Control Pad</w:t>
      </w:r>
    </w:p>
    <w:p w:rsidR="00000000" w:rsidDel="00000000" w:rsidP="00000000" w:rsidRDefault="00000000" w:rsidRPr="00000000" w14:paraId="00000007">
      <w:pPr>
        <w:contextualSpacing w:val="0"/>
        <w:rPr/>
      </w:pPr>
      <w:r w:rsidDel="00000000" w:rsidR="00000000" w:rsidRPr="00000000">
        <w:rPr>
          <w:b w:val="1"/>
          <w:rtl w:val="0"/>
        </w:rPr>
        <w:t xml:space="preserve">Thematic Setting:</w:t>
      </w:r>
      <w:r w:rsidDel="00000000" w:rsidR="00000000" w:rsidRPr="00000000">
        <w:rPr>
          <w:rtl w:val="0"/>
        </w:rPr>
        <w:t xml:space="preserve"> Medieval Fantasy</w:t>
      </w:r>
    </w:p>
    <w:p w:rsidR="00000000" w:rsidDel="00000000" w:rsidP="00000000" w:rsidRDefault="00000000" w:rsidRPr="00000000" w14:paraId="00000008">
      <w:pPr>
        <w:contextualSpacing w:val="0"/>
        <w:rPr/>
      </w:pPr>
      <w:r w:rsidDel="00000000" w:rsidR="00000000" w:rsidRPr="00000000">
        <w:rPr>
          <w:b w:val="1"/>
          <w:rtl w:val="0"/>
        </w:rPr>
        <w:t xml:space="preserve">Tech Stack:</w:t>
      </w:r>
      <w:r w:rsidDel="00000000" w:rsidR="00000000" w:rsidRPr="00000000">
        <w:rPr>
          <w:rtl w:val="0"/>
        </w:rPr>
        <w:t xml:space="preserve"> Unity 5+, Blender (or 3DS Max), Gimp / Photoshop, Audacity</w:t>
      </w:r>
    </w:p>
    <w:p w:rsidR="00000000" w:rsidDel="00000000" w:rsidP="00000000" w:rsidRDefault="00000000" w:rsidRPr="00000000" w14:paraId="00000009">
      <w:pPr>
        <w:contextualSpacing w:val="0"/>
        <w:rPr/>
      </w:pPr>
      <w:r w:rsidDel="00000000" w:rsidR="00000000" w:rsidRPr="00000000">
        <w:rPr>
          <w:b w:val="1"/>
          <w:rtl w:val="0"/>
        </w:rPr>
        <w:t xml:space="preserve">Platform(s):</w:t>
      </w:r>
      <w:r w:rsidDel="00000000" w:rsidR="00000000" w:rsidRPr="00000000">
        <w:rPr>
          <w:rtl w:val="0"/>
        </w:rPr>
        <w:t xml:space="preserve"> PC (Steam, GOG)</w:t>
      </w:r>
    </w:p>
    <w:p w:rsidR="00000000" w:rsidDel="00000000" w:rsidP="00000000" w:rsidRDefault="00000000" w:rsidRPr="00000000" w14:paraId="0000000A">
      <w:pPr>
        <w:contextualSpacing w:val="0"/>
        <w:rPr/>
      </w:pPr>
      <w:r w:rsidDel="00000000" w:rsidR="00000000" w:rsidRPr="00000000">
        <w:rPr>
          <w:b w:val="1"/>
          <w:rtl w:val="0"/>
        </w:rPr>
        <w:t xml:space="preserve">Game Moment (moment-to-moment gameplay): </w:t>
      </w:r>
      <w:r w:rsidDel="00000000" w:rsidR="00000000" w:rsidRPr="00000000">
        <w:rPr>
          <w:rtl w:val="0"/>
        </w:rPr>
        <w:t xml:space="preserve">Walking along a semi-linear path through various themed areas, interacting with npcs and vendors, basic combat (hitting and taking damage)</w:t>
      </w:r>
      <w:r w:rsidDel="00000000" w:rsidR="00000000" w:rsidRPr="00000000">
        <w:rPr>
          <w:b w:val="1"/>
          <w:rtl w:val="0"/>
        </w:rPr>
        <w:t xml:space="preserve">, </w:t>
      </w:r>
      <w:r w:rsidDel="00000000" w:rsidR="00000000" w:rsidRPr="00000000">
        <w:rPr>
          <w:rtl w:val="0"/>
        </w:rPr>
        <w:t xml:space="preserve">gathering resources </w:t>
      </w:r>
      <w:r w:rsidDel="00000000" w:rsidR="00000000" w:rsidRPr="00000000">
        <w:rPr>
          <w:rtl w:val="0"/>
        </w:rPr>
        <w:t xml:space="preserve">  </w:t>
      </w:r>
    </w:p>
    <w:p w:rsidR="00000000" w:rsidDel="00000000" w:rsidP="00000000" w:rsidRDefault="00000000" w:rsidRPr="00000000" w14:paraId="0000000B">
      <w:pPr>
        <w:contextualSpacing w:val="0"/>
        <w:rPr>
          <w:b w:val="1"/>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b w:val="1"/>
          <w:rtl w:val="0"/>
        </w:rPr>
        <w:t xml:space="preserve">Game Summary:</w:t>
      </w:r>
      <w:r w:rsidDel="00000000" w:rsidR="00000000" w:rsidRPr="00000000">
        <w:rPr>
          <w:rtl w:val="0"/>
        </w:rPr>
        <w:t xml:space="preserve"> A plague has devastated your village and you have been tasked with delivering a message to the king in order to request aid.  The journey to the castle is long and treacherous and will require you to manage your equipment and make moral choices.  You, too, carry the plague, so be careful who you interact with. </w:t>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b w:val="1"/>
          <w:rtl w:val="0"/>
        </w:rPr>
        <w:t xml:space="preserve">Core Player Experience: </w:t>
      </w: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b w:val="1"/>
          <w:rtl w:val="0"/>
        </w:rPr>
        <w:t xml:space="preserve">Central Theme: </w:t>
      </w:r>
      <w:r w:rsidDel="00000000" w:rsidR="00000000" w:rsidRPr="00000000">
        <w:rPr>
          <w:rtl w:val="0"/>
        </w:rPr>
        <w:t xml:space="preserve">Race against time, Man vs. Man, Man vs. Nature?</w:t>
      </w:r>
      <w:r w:rsidDel="00000000" w:rsidR="00000000" w:rsidRPr="00000000">
        <w:rPr>
          <w:rtl w:val="0"/>
        </w:rPr>
        <w:t xml:space="preserve"> </w:t>
      </w:r>
    </w:p>
    <w:p w:rsidR="00000000" w:rsidDel="00000000" w:rsidP="00000000" w:rsidRDefault="00000000" w:rsidRPr="00000000" w14:paraId="00000010">
      <w:pPr>
        <w:contextualSpacing w:val="0"/>
        <w:rPr/>
      </w:pPr>
      <w:r w:rsidDel="00000000" w:rsidR="00000000" w:rsidRPr="00000000">
        <w:rPr>
          <w:b w:val="1"/>
          <w:rtl w:val="0"/>
        </w:rPr>
        <w:t xml:space="preserve">Design Pillars: </w:t>
      </w:r>
      <w:r w:rsidDel="00000000" w:rsidR="00000000" w:rsidRPr="00000000">
        <w:rPr>
          <w:rtl w:val="0"/>
        </w:rPr>
        <w:t xml:space="preserve">Resource management, moral choices, combat</w:t>
      </w:r>
      <w:r w:rsidDel="00000000" w:rsidR="00000000" w:rsidRPr="00000000">
        <w:rPr>
          <w:rtl w:val="0"/>
        </w:rPr>
        <w:t xml:space="preserve"> </w:t>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pPr>
      <w:commentRangeStart w:id="0"/>
      <w:r w:rsidDel="00000000" w:rsidR="00000000" w:rsidRPr="00000000">
        <w:rPr>
          <w:b w:val="1"/>
          <w:rtl w:val="0"/>
        </w:rPr>
        <w:t xml:space="preserve">Anticipated Steam Early Access Launch date:</w:t>
      </w:r>
      <w:r w:rsidDel="00000000" w:rsidR="00000000" w:rsidRPr="00000000">
        <w:rPr>
          <w:rtl w:val="0"/>
        </w:rPr>
        <w:t xml:space="preserve"> 12/15/2018</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b w:val="1"/>
        </w:rPr>
      </w:pPr>
      <w:r w:rsidDel="00000000" w:rsidR="00000000" w:rsidRPr="00000000">
        <w:rPr>
          <w:b w:val="1"/>
          <w:rtl w:val="0"/>
        </w:rPr>
        <w:t xml:space="preserve">Feature Development Priorities:</w:t>
      </w:r>
    </w:p>
    <w:p w:rsidR="00000000" w:rsidDel="00000000" w:rsidP="00000000" w:rsidRDefault="00000000" w:rsidRPr="00000000" w14:paraId="00000015">
      <w:pPr>
        <w:numPr>
          <w:ilvl w:val="0"/>
          <w:numId w:val="1"/>
        </w:numPr>
        <w:ind w:left="720" w:hanging="360"/>
        <w:contextualSpacing w:val="1"/>
        <w:rPr/>
      </w:pPr>
      <w:r w:rsidDel="00000000" w:rsidR="00000000" w:rsidRPr="00000000">
        <w:rPr>
          <w:rtl w:val="0"/>
        </w:rPr>
        <w:t xml:space="preserve">Freely-explorable open world</w:t>
      </w:r>
    </w:p>
    <w:p w:rsidR="00000000" w:rsidDel="00000000" w:rsidP="00000000" w:rsidRDefault="00000000" w:rsidRPr="00000000" w14:paraId="00000016">
      <w:pPr>
        <w:numPr>
          <w:ilvl w:val="0"/>
          <w:numId w:val="1"/>
        </w:numPr>
        <w:ind w:left="720" w:hanging="360"/>
        <w:contextualSpacing w:val="1"/>
        <w:rPr>
          <w:u w:val="none"/>
        </w:rPr>
      </w:pPr>
      <w:r w:rsidDel="00000000" w:rsidR="00000000" w:rsidRPr="00000000">
        <w:rPr>
          <w:rtl w:val="0"/>
        </w:rPr>
        <w:t xml:space="preserve">Resource management mechanics and stats (e.g. weight limit,</w:t>
      </w:r>
      <w:commentRangeStart w:id="1"/>
      <w:commentRangeStart w:id="2"/>
      <w:commentRangeStart w:id="3"/>
      <w:r w:rsidDel="00000000" w:rsidR="00000000" w:rsidRPr="00000000">
        <w:rPr>
          <w:rtl w:val="0"/>
        </w:rPr>
        <w:t xml:space="preserve"> plague level</w:t>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r w:rsidDel="00000000" w:rsidR="00000000" w:rsidRPr="00000000">
        <w:rPr>
          <w:rtl w:val="0"/>
        </w:rPr>
        <w:t xml:space="preserve">)</w:t>
      </w:r>
    </w:p>
    <w:p w:rsidR="00000000" w:rsidDel="00000000" w:rsidP="00000000" w:rsidRDefault="00000000" w:rsidRPr="00000000" w14:paraId="00000017">
      <w:pPr>
        <w:numPr>
          <w:ilvl w:val="0"/>
          <w:numId w:val="1"/>
        </w:numPr>
        <w:ind w:left="720" w:hanging="360"/>
        <w:contextualSpacing w:val="1"/>
        <w:rPr>
          <w:u w:val="none"/>
        </w:rPr>
      </w:pPr>
      <w:r w:rsidDel="00000000" w:rsidR="00000000" w:rsidRPr="00000000">
        <w:rPr>
          <w:rtl w:val="0"/>
        </w:rPr>
        <w:t xml:space="preserve">Interactable NPCs, obstacles, and hazards</w:t>
      </w:r>
    </w:p>
    <w:p w:rsidR="00000000" w:rsidDel="00000000" w:rsidP="00000000" w:rsidRDefault="00000000" w:rsidRPr="00000000" w14:paraId="00000018">
      <w:pPr>
        <w:contextualSpacing w:val="0"/>
        <w:rPr>
          <w:b w:val="1"/>
        </w:rPr>
      </w:pP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b w:val="1"/>
          <w:rtl w:val="0"/>
        </w:rPr>
        <w:t xml:space="preserve">Comparative Products:</w:t>
      </w:r>
      <w:r w:rsidDel="00000000" w:rsidR="00000000" w:rsidRPr="00000000">
        <w:rPr>
          <w:rtl w:val="0"/>
        </w:rPr>
        <w:t xml:space="preserve"> Don’t Starve, Skyrim, Papers Please, Oregon Trail </w:t>
      </w: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Lee Easson" w:id="0" w:date="2018-03-20T23:18:48Z">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IGF rules, if a game makes it to the finals, it must be released to the public within a year</w:t>
      </w:r>
    </w:p>
  </w:comment>
  <w:comment w:author="Caelan Talmadge" w:id="1" w:date="2018-03-20T23:30:34Z">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similar system that we could examine and learn from(mistakes and good decisions, all) would be the malaria system from Far Cry 2. Some questions we should ask: How heavy should penalties be for "unmedicated" plague levels? How do we want to go about implementing symptom management?</w:t>
      </w:r>
    </w:p>
  </w:comment>
  <w:comment w:author="Lee Easson" w:id="2" w:date="2018-03-21T00:14:50Z">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point! Wasn't one of the intentions behind the malaria mechanic to set boundaries for the open world? As in you step outside the world boundaries, instanlty get malaria?</w:t>
      </w:r>
    </w:p>
  </w:comment>
  <w:comment w:author="Caelan Talmadge" w:id="3" w:date="2018-03-21T00:33:59Z">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would strike and kill your character when you went outside the confines of the open world, and it was meant to make you manage your time carefully. Sometimes, it would strike at inopportune times(such as in a firefight with local militia)</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3.jpg"/><Relationship Id="rId8"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