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First kinship term rules upon observing a small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 sentence that contains a kinship term: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‘you’ in sentence: Source = source, relation = has+kinshipterm, target = source of next sentence.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'your' in sentence: Source = source of next sentence, relation = has+kinshipterm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‘like my’ before kinship term = False Positive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negative example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‘my’ in sentence: Source = source, relation = has+kinshipterm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 in sentence,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that is closest to kinship term = target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target detectable (empty target)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‘I am’ or ‘I was’ in sentence: Source = source, relation = is+kinshipterm, target = NE in sentence that is closest to kinship term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‘I have’ in sentence: Source = source, relation = has+kinshipterm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 in sentence,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that is closest to kinship term = target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target detectable (empty target)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Difficulties: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rules do not deal with negation: do we want to also save triples like “Ross/does-not-have/brother”? Or do we want to treat this as false negatives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might be an idea to store triples with empty targets like “Phoebe/has-sister/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that’s possible, as there are a lot of examples where there is definitely a kinship relation but no target detectable, and the fact that Phoebe has a sister is still relevant information.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multiple NE’s in sentence… I think the solution is to take the closest NE to the kinship term: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 hey, great, you're up. Rachel, this is my sister Krista. Krista, this is Rachel.”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Lijstalinea">
    <w:name w:val="List Paragraph"/>
    <w:basedOn w:val="Standaard"/>
    <w:uiPriority w:val="34"/>
    <w:qFormat w:val="1"/>
    <w:rsid w:val="004F03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XMzUkTduB2fM1v05mkG+zIIDQ==">AMUW2mWQq/iPdNFvdozT2mEGW+fIzcGHk+m1rDAaU+AK8gmB6LnvqOyd9NDQFbW8wTmdJQ2P64X9i9XoKeE2yUnuXbVpH9bb35/6cAL+dj5zDyTWkOrQqEw=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2020-11-12T14:48:00Z</dcterms:created>
  <dc:creator>Daan Gils</dc:creator>
</cp:coreProperties>
</file>