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center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65" w:hRule="atLeast"/>
          <w:tblHeader w:val="1"/>
        </w:trPr>
        <w:tc>
          <w:tcPr/>
          <w:p w:rsidR="00000000" w:rsidDel="00000000" w:rsidP="00000000" w:rsidRDefault="00000000" w:rsidRPr="00000000" w14:paraId="00000003">
            <w:pPr>
              <w:pStyle w:val="Heading3"/>
              <w:keepLines w:val="0"/>
              <w:spacing w:after="60" w:before="240" w:line="360" w:lineRule="auto"/>
              <w:rPr>
                <w:rFonts w:ascii="Calibri" w:cs="Calibri" w:eastAsia="Calibri" w:hAnsi="Calibri"/>
                <w:b w:val="1"/>
                <w:color w:val="548dd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1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82"/>
                <w:szCs w:val="8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82"/>
                <w:szCs w:val="82"/>
                <w:rtl w:val="0"/>
              </w:rPr>
              <w:t xml:space="preserve">Registro de Retrospectivas</w:t>
            </w:r>
          </w:p>
        </w:tc>
      </w:tr>
    </w:tbl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7gpuyvku4y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 del Proyecto:</w:t>
      </w:r>
      <w:r w:rsidDel="00000000" w:rsidR="00000000" w:rsidRPr="00000000">
        <w:rPr>
          <w:rtl w:val="0"/>
        </w:rPr>
        <w:t xml:space="preserve"> Plataforma Web de Monitoreo y Predicción Térmica Bluetek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Bluetek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Duración total del proyecto:</w:t>
      </w:r>
      <w:r w:rsidDel="00000000" w:rsidR="00000000" w:rsidRPr="00000000">
        <w:rPr>
          <w:rtl w:val="0"/>
        </w:rPr>
        <w:t xml:space="preserve"> 08/09/2025 – 23/11/2025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Metodología:</w:t>
      </w:r>
      <w:r w:rsidDel="00000000" w:rsidR="00000000" w:rsidRPr="00000000">
        <w:rPr>
          <w:rtl w:val="0"/>
        </w:rPr>
        <w:t xml:space="preserve"> Scrum + CRISP-DM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contenidos:</w:t>
      </w:r>
    </w:p>
    <w:sdt>
      <w:sdtPr>
        <w:id w:val="-35413118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8bh0kswjau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Release 1 – Sprint 1–2 (08/09 – 05/10)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cd7klbbawx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1 – Preparación de datos y arquitectura inicial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zczdjql3hl0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2 – Integración de datos y validación inicial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qm9216ngls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Release 2 – Sprint 3–4 (06/10 – 02/11)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y7am74pvv6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3 – Entrenamiento y ajuste del modelo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hsh3puq87t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4 – Validación e integración con dashboard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yowxn53pv0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Release 3 – Sprint 5–6 (03/11 – 23/11)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h00hb5htaw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5 – Despliegue en Bluetek Cloud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bessu8fz1o7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6 – Entrega y cierre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pStyle w:val="Heading1"/>
        <w:spacing w:after="240" w:before="240" w:lineRule="auto"/>
        <w:rPr>
          <w:sz w:val="30"/>
          <w:szCs w:val="30"/>
        </w:rPr>
      </w:pPr>
      <w:bookmarkStart w:colFirst="0" w:colLast="0" w:name="_829i4zbgtmsd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40" w:before="240" w:lineRule="auto"/>
        <w:rPr>
          <w:sz w:val="30"/>
          <w:szCs w:val="30"/>
        </w:rPr>
      </w:pPr>
      <w:bookmarkStart w:colFirst="0" w:colLast="0" w:name="_2lzziv69zi0z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275"/>
        <w:gridCol w:w="4470"/>
        <w:gridCol w:w="2235"/>
        <w:tblGridChange w:id="0">
          <w:tblGrid>
            <w:gridCol w:w="960"/>
            <w:gridCol w:w="1275"/>
            <w:gridCol w:w="447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Descripcion de 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 / Revisor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03/10/2025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Creacion del documento de retrospectiva para el Release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Sefora Figueroa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40" w:before="240" w:lineRule="auto"/>
        <w:rPr>
          <w:sz w:val="30"/>
          <w:szCs w:val="30"/>
        </w:rPr>
      </w:pPr>
      <w:bookmarkStart w:colFirst="0" w:colLast="0" w:name="_9caiesnpp6n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40" w:before="240" w:lineRule="auto"/>
        <w:rPr>
          <w:sz w:val="30"/>
          <w:szCs w:val="30"/>
        </w:rPr>
      </w:pPr>
      <w:bookmarkStart w:colFirst="0" w:colLast="0" w:name="_f8bh0kswjaud" w:id="4"/>
      <w:bookmarkEnd w:id="4"/>
      <w:r w:rsidDel="00000000" w:rsidR="00000000" w:rsidRPr="00000000">
        <w:rPr>
          <w:sz w:val="30"/>
          <w:szCs w:val="30"/>
          <w:rtl w:val="0"/>
        </w:rPr>
        <w:t xml:space="preserve">Release 1 – Sprint 1–2 (08/09 – 05/10)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Objetivo principal:</w:t>
      </w:r>
      <w:r w:rsidDel="00000000" w:rsidR="00000000" w:rsidRPr="00000000">
        <w:rPr>
          <w:i w:val="1"/>
          <w:rtl w:val="0"/>
        </w:rPr>
        <w:t xml:space="preserve"> Fundamentos y arquitectura de datos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acd7klbbawxx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Sprint 1 – Preparación de datos y arquitectura inicial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Qué salió bien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logró una reunión efectiva con el cliente para definir el alcance y los criterios de éxito del modelo.</w:t>
              <w:br w:type="textWrapping"/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estableció la arquitectura general del sistema (frontend, backend, modelo ML y base de datos).</w:t>
              <w:br w:type="textWrapping"/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levantó el modelo de base de datos (ERD) y los procesos AS-IS / TO-BE correctamente.</w:t>
              <w:br w:type="textWrapping"/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equipo mantuvo buena coordinación mediante Jira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Qué se puede mejorar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Hubo un leve retraso en la limpieza de los datos a retrasos con la entrega del dataset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Acciones de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</w:t>
            </w:r>
            <w:r w:rsidDel="00000000" w:rsidR="00000000" w:rsidRPr="00000000">
              <w:rPr>
                <w:b w:val="1"/>
                <w:rtl w:val="0"/>
              </w:rPr>
              <w:t xml:space="preserve">reuniones técnicas inter-área</w:t>
            </w:r>
            <w:r w:rsidDel="00000000" w:rsidR="00000000" w:rsidRPr="00000000">
              <w:rPr>
                <w:rtl w:val="0"/>
              </w:rPr>
              <w:t xml:space="preserve"> entre backend y ML para revisar dependencias y planificar tareas conjuntas.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Claudia Trejo:</w:t>
            </w:r>
            <w:r w:rsidDel="00000000" w:rsidR="00000000" w:rsidRPr="00000000">
              <w:rPr>
                <w:rtl w:val="0"/>
              </w:rPr>
              <w:t xml:space="preserve"> Levantamiento de requisitos y documentación funcional.</w:t>
              <w:br w:type="textWrapping"/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Marcelo Ruiz:</w:t>
            </w:r>
            <w:r w:rsidDel="00000000" w:rsidR="00000000" w:rsidRPr="00000000">
              <w:rPr>
                <w:rtl w:val="0"/>
              </w:rPr>
              <w:t xml:space="preserve"> Diseño de arquitectura y base de datos.</w:t>
              <w:br w:type="textWrapping"/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Sefora Figueroa:</w:t>
            </w:r>
            <w:r w:rsidDel="00000000" w:rsidR="00000000" w:rsidRPr="00000000">
              <w:rPr>
                <w:rtl w:val="0"/>
              </w:rPr>
              <w:t xml:space="preserve"> Coordinación Scrum, seguimiento y validación de entregables.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spacing w:after="240" w:before="240" w:lineRule="auto"/>
        <w:rPr>
          <w:color w:val="000000"/>
          <w:sz w:val="24"/>
          <w:szCs w:val="24"/>
        </w:rPr>
      </w:pPr>
      <w:bookmarkStart w:colFirst="0" w:colLast="0" w:name="_zczdjql3hl0a" w:id="6"/>
      <w:bookmarkEnd w:id="6"/>
      <w:r w:rsidDel="00000000" w:rsidR="00000000" w:rsidRPr="00000000">
        <w:rPr>
          <w:color w:val="000000"/>
          <w:sz w:val="24"/>
          <w:szCs w:val="24"/>
          <w:rtl w:val="0"/>
        </w:rPr>
        <w:t xml:space="preserve">Sprint 2 – Integración de datos y validación inicial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Qué salió bien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EDA (análisis exploratorio de datos) permitió identificar patrones de correlación entre variables.</w:t>
              <w:br w:type="textWrapping"/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documentaron resultados en un informe CRISP-DM entregado dentro del sprint.</w:t>
              <w:br w:type="textWrapping"/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Comunicación fluida y coordinación del equipo a través de Jira y reuniones de control.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Qué se puede mejorar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detectó que algunos datos históricos tenían vacíos.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Acciones de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un proceso automatizado de limpieza y detección de valores faltantes.</w:t>
              <w:br w:type="textWrapping"/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Coordinar validaciones de datos cruzadas entre Bluetek y el equipo técnico.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Claudia Trejo:</w:t>
            </w:r>
            <w:r w:rsidDel="00000000" w:rsidR="00000000" w:rsidRPr="00000000">
              <w:rPr>
                <w:rtl w:val="0"/>
              </w:rPr>
              <w:t xml:space="preserve"> Validación de fuentes de datos y documentación CRISP-DM.</w:t>
              <w:br w:type="textWrapping"/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Marcelo Ruiz:</w:t>
            </w:r>
            <w:r w:rsidDel="00000000" w:rsidR="00000000" w:rsidRPr="00000000">
              <w:rPr>
                <w:rtl w:val="0"/>
              </w:rPr>
              <w:t xml:space="preserve"> Integración técnica y limpieza de datos.</w:t>
              <w:br w:type="textWrapping"/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Sefora Figueroa:</w:t>
            </w:r>
            <w:r w:rsidDel="00000000" w:rsidR="00000000" w:rsidRPr="00000000">
              <w:rPr>
                <w:rtl w:val="0"/>
              </w:rPr>
              <w:t xml:space="preserve"> Control de tareas y gestión de incidencias (bugs y bloqueos).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after="80" w:lineRule="auto"/>
        <w:rPr>
          <w:sz w:val="30"/>
          <w:szCs w:val="30"/>
        </w:rPr>
      </w:pPr>
      <w:bookmarkStart w:colFirst="0" w:colLast="0" w:name="_pqm9216nglsg" w:id="7"/>
      <w:bookmarkEnd w:id="7"/>
      <w:r w:rsidDel="00000000" w:rsidR="00000000" w:rsidRPr="00000000">
        <w:rPr>
          <w:sz w:val="30"/>
          <w:szCs w:val="30"/>
          <w:rtl w:val="0"/>
        </w:rPr>
        <w:t xml:space="preserve">Release 2 – Sprint 3–4 (06/10 – 02/11)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Objetivo principal: Modelado predictivo y validación inicial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color w:val="000000"/>
          <w:sz w:val="24"/>
          <w:szCs w:val="24"/>
        </w:rPr>
      </w:pPr>
      <w:bookmarkStart w:colFirst="0" w:colLast="0" w:name="_qy7am74pvv6h" w:id="8"/>
      <w:bookmarkEnd w:id="8"/>
      <w:r w:rsidDel="00000000" w:rsidR="00000000" w:rsidRPr="00000000">
        <w:rPr>
          <w:color w:val="000000"/>
          <w:sz w:val="24"/>
          <w:szCs w:val="24"/>
          <w:rtl w:val="0"/>
        </w:rPr>
        <w:t xml:space="preserve">Sprint 3 – Entrenamiento y ajuste del modelo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Qué salió bien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Qué se puede mejorar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Acciones de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color w:val="000000"/>
          <w:sz w:val="24"/>
          <w:szCs w:val="24"/>
        </w:rPr>
      </w:pPr>
      <w:bookmarkStart w:colFirst="0" w:colLast="0" w:name="_1hsh3puq87tq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Sprint 4 – Validación e integración con dashboard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Qué salió bien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Qué se puede mejorar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Acciones de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pacing w:after="80" w:lineRule="auto"/>
        <w:rPr>
          <w:sz w:val="30"/>
          <w:szCs w:val="30"/>
        </w:rPr>
      </w:pPr>
      <w:bookmarkStart w:colFirst="0" w:colLast="0" w:name="_ryowxn53pv0y" w:id="10"/>
      <w:bookmarkEnd w:id="10"/>
      <w:r w:rsidDel="00000000" w:rsidR="00000000" w:rsidRPr="00000000">
        <w:rPr>
          <w:sz w:val="30"/>
          <w:szCs w:val="30"/>
          <w:rtl w:val="0"/>
        </w:rPr>
        <w:t xml:space="preserve">Release 3 – Sprint 5–6 (03/11 – 23/11)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Objetivo principal: Integración operativa y despliegue final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color w:val="000000"/>
          <w:sz w:val="24"/>
          <w:szCs w:val="24"/>
        </w:rPr>
      </w:pPr>
      <w:bookmarkStart w:colFirst="0" w:colLast="0" w:name="_1h00hb5htaws" w:id="11"/>
      <w:bookmarkEnd w:id="11"/>
      <w:r w:rsidDel="00000000" w:rsidR="00000000" w:rsidRPr="00000000">
        <w:rPr>
          <w:color w:val="000000"/>
          <w:sz w:val="24"/>
          <w:szCs w:val="24"/>
          <w:rtl w:val="0"/>
        </w:rPr>
        <w:t xml:space="preserve">Sprint 5 – Despliegue en Bluetek Cloud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Qué salió bien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Qué se puede mejorar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Acciones de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color w:val="000000"/>
          <w:sz w:val="24"/>
          <w:szCs w:val="24"/>
        </w:rPr>
      </w:pPr>
      <w:bookmarkStart w:colFirst="0" w:colLast="0" w:name="_bessu8fz1o7v" w:id="12"/>
      <w:bookmarkEnd w:id="12"/>
      <w:r w:rsidDel="00000000" w:rsidR="00000000" w:rsidRPr="00000000">
        <w:rPr>
          <w:color w:val="000000"/>
          <w:sz w:val="24"/>
          <w:szCs w:val="24"/>
          <w:rtl w:val="0"/>
        </w:rPr>
        <w:t xml:space="preserve">Sprint 6 – Entrega y cierre del proyecto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Qué salió bien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Qué se puede mejorar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Acciones de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tabs>
        <w:tab w:val="center" w:leader="none" w:pos="4419"/>
        <w:tab w:val="right" w:leader="none" w:pos="8838"/>
      </w:tabs>
      <w:spacing w:line="240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3057756" cy="67374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60" w:lineRule="auto"/>
      <w:ind w:left="720" w:firstLine="0"/>
      <w:rPr/>
    </w:pPr>
    <w:r w:rsidDel="00000000" w:rsidR="00000000" w:rsidRPr="00000000">
      <w:rPr>
        <w:rFonts w:ascii="Calibri" w:cs="Calibri" w:eastAsia="Calibri" w:hAnsi="Calibri"/>
        <w:color w:val="262626"/>
        <w:rtl w:val="0"/>
      </w:rPr>
      <w:t xml:space="preserve"> </w:t>
      <w:tab/>
      <w:t xml:space="preserve">         </w:t>
    </w:r>
    <w:r w:rsidDel="00000000" w:rsidR="00000000" w:rsidRPr="00000000">
      <w:rPr>
        <w:rFonts w:ascii="Calibri" w:cs="Calibri" w:eastAsia="Calibri" w:hAnsi="Calibri"/>
        <w:b w:val="1"/>
        <w:color w:val="548dd4"/>
        <w:rtl w:val="0"/>
      </w:rPr>
      <w:t xml:space="preserve">DUOC UC - Escuela de informática y telecomunicaciones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