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494D3" w14:textId="77777777" w:rsidR="00D11309" w:rsidRDefault="00D11309"/>
    <w:sectPr w:rsidR="00D11309" w:rsidSect="00D124AC">
      <w:pgSz w:w="12240" w:h="15840"/>
      <w:pgMar w:top="1440" w:right="1440" w:bottom="1440" w:left="144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4A98"/>
    <w:rsid w:val="00075D21"/>
    <w:rsid w:val="00082AEE"/>
    <w:rsid w:val="00652437"/>
    <w:rsid w:val="00834CBB"/>
    <w:rsid w:val="008E6E2B"/>
    <w:rsid w:val="00BB4A98"/>
    <w:rsid w:val="00D11309"/>
    <w:rsid w:val="00D124AC"/>
    <w:rsid w:val="00FC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EC904"/>
  <w15:chartTrackingRefBased/>
  <w15:docId w15:val="{05C8F54F-6236-414B-93A2-5045BA48D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Le Thi Tuyet Nhung</dc:creator>
  <cp:keywords/>
  <dc:description/>
  <cp:lastModifiedBy>Cao Le Thi Tuyet Nhung</cp:lastModifiedBy>
  <cp:revision>1</cp:revision>
  <dcterms:created xsi:type="dcterms:W3CDTF">2022-09-02T02:49:00Z</dcterms:created>
  <dcterms:modified xsi:type="dcterms:W3CDTF">2022-09-02T02:49:00Z</dcterms:modified>
</cp:coreProperties>
</file>