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Tuto #1 : Création de l’environnement de travail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étape 1 : Installation d’Anaconda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CA" w:eastAsia="zh-CN" w:bidi="hi-IN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LibreOffice/24.2.7.2$Linux_X86_64 LibreOffice_project/420$Build-2</Application>
  <AppVersion>15.0000</AppVersion>
  <Pages>1</Pages>
  <Words>13</Words>
  <Characters>70</Characters>
  <CharactersWithSpaces>81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2025-02-04T10:23:58Z</dcterms:created>
  <dc:creator/>
  <dc:description/>
  <dc:language>fr-CA</dc:language>
  <cp:lastModifiedBy/>
  <dcterms:modified xsi:type="dcterms:W3CDTF">2025-02-04T10:25:58Z</dcterms:modified>
  <cp:revision>1</cp:revision>
  <dc:subject/>
  <dc:title/>
</cp:coreProperties>
</file>