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AMPLIACION</w:t>
      </w:r>
      <w:r>
        <w:t xml:space="preserve"> </w:t>
      </w:r>
      <w:r>
        <w:t xml:space="preserve">DE</w:t>
      </w:r>
      <w:r>
        <w:t xml:space="preserve"> </w:t>
      </w:r>
      <w:r>
        <w:t xml:space="preserve">DEFENSA</w:t>
      </w:r>
      <w:r>
        <w:t xml:space="preserve"> </w:t>
      </w:r>
      <w:r>
        <w:t xml:space="preserve">/</w:t>
      </w:r>
      <w:r>
        <w:t xml:space="preserve"> </w:t>
      </w:r>
      <w:r>
        <w:t xml:space="preserve">SOLICITUD</w:t>
      </w:r>
      <w:r>
        <w:t xml:space="preserve"> </w:t>
      </w:r>
      <w:r>
        <w:t xml:space="preserve">DE</w:t>
      </w:r>
      <w:r>
        <w:t xml:space="preserve"> </w:t>
      </w:r>
      <w:r>
        <w:t xml:space="preserve">CRITERIO</w:t>
      </w:r>
      <w:r>
        <w:t xml:space="preserve"> </w:t>
      </w:r>
      <w:r>
        <w:t xml:space="preserve">UNIFORME</w:t>
      </w:r>
      <w:r>
        <w:t xml:space="preserve"> </w:t>
      </w:r>
      <w:r>
        <w:t xml:space="preserve">-</w:t>
      </w:r>
      <w:r>
        <w:t xml:space="preserve"> </w:t>
      </w:r>
      <w:r>
        <w:t xml:space="preserve">KICKBOXING</w:t>
      </w:r>
      <w:r>
        <w:t xml:space="preserve"> </w:t>
      </w:r>
      <w:r>
        <w:t xml:space="preserve">ANUIES</w:t>
      </w:r>
    </w:p>
    <w:p>
      <w:pPr>
        <w:pStyle w:val="FirstParagraph"/>
      </w:pPr>
      <w:r>
        <w:br/>
      </w:r>
    </w:p>
    <w:p>
      <w:pPr>
        <w:pStyle w:val="BodyText"/>
      </w:pPr>
      <w:r>
        <w:br/>
      </w:r>
    </w:p>
    <w:p>
      <w:pPr>
        <w:pStyle w:val="BodyText"/>
      </w:pPr>
      <w:r>
        <w:br/>
      </w:r>
    </w:p>
    <w:p>
      <w:pPr>
        <w:pStyle w:val="BodyText"/>
      </w:pPr>
      <w:r>
        <w:rPr>
          <w:b/>
          <w:bCs/>
        </w:rPr>
        <w:t xml:space="preserve">[Ciudad], [fecha]</w:t>
      </w:r>
    </w:p>
    <w:bookmarkStart w:id="29" w:name="X67de69bd6d8fa60efffaa587d6dd4fcaa82b110"/>
    <w:p>
      <w:pPr>
        <w:pStyle w:val="Heading1"/>
      </w:pPr>
      <w:r>
        <w:t xml:space="preserve">ASUNTO: AMPLIACION DE DEFENSA, SOLICITUD DE CRITERIO UNIFORME Y TRATO IGUALITARIO EN PROCEDIMIENTO DE ELEGIBILIDAD</w:t>
      </w:r>
    </w:p>
    <w:p>
      <w:pPr>
        <w:pStyle w:val="FirstParagraph"/>
      </w:pPr>
      <w:r>
        <w:rPr>
          <w:b/>
          <w:bCs/>
        </w:rPr>
        <w:t xml:space="preserve">A quien corresponda:</w:t>
      </w:r>
      <w:r>
        <w:br/>
      </w:r>
      <w:r>
        <w:rPr>
          <w:b/>
          <w:bCs/>
        </w:rPr>
        <w:t xml:space="preserve">Comite Organizador de los Campeonatos Nacionales Universitarios ANUIES</w:t>
      </w:r>
      <w:r>
        <w:br/>
      </w:r>
      <w:r>
        <w:rPr>
          <w:b/>
          <w:bCs/>
        </w:rPr>
        <w:t xml:space="preserve">Comision Tecnica / Comision de Honor y Justicia / Coordinacion de Kickboxing</w:t>
      </w:r>
      <w:r>
        <w:br/>
      </w:r>
      <w:r>
        <w:rPr>
          <w:b/>
          <w:bCs/>
        </w:rPr>
        <w:t xml:space="preserve">P R E S E N T E</w:t>
      </w:r>
    </w:p>
    <w:p>
      <w:pPr>
        <w:pStyle w:val="BodyText"/>
      </w:pPr>
      <w:r>
        <w:t xml:space="preserve">Por medio del presente, quien suscribe,</w:t>
      </w:r>
      <w:r>
        <w:t xml:space="preserve"> </w:t>
      </w:r>
      <w:r>
        <w:rPr>
          <w:b/>
          <w:bCs/>
        </w:rPr>
        <w:t xml:space="preserve">[nombre completo]</w:t>
      </w:r>
      <w:r>
        <w:t xml:space="preserve">, en mi caracter de</w:t>
      </w:r>
      <w:r>
        <w:t xml:space="preserve"> </w:t>
      </w:r>
      <w:r>
        <w:rPr>
          <w:b/>
          <w:bCs/>
        </w:rPr>
        <w:t xml:space="preserve">[entrenador / delegado / responsable tecnico]</w:t>
      </w:r>
      <w:r>
        <w:t xml:space="preserve"> </w:t>
      </w:r>
      <w:r>
        <w:t xml:space="preserve">de la institucion</w:t>
      </w:r>
      <w:r>
        <w:t xml:space="preserve"> </w:t>
      </w:r>
      <w:r>
        <w:rPr>
          <w:b/>
          <w:bCs/>
        </w:rPr>
        <w:t xml:space="preserve">[nombre de la universidad]</w:t>
      </w:r>
      <w:r>
        <w:t xml:space="preserve">, comparezco respetuosamente para ampliar la defensa presentada en favor de la atleta</w:t>
      </w:r>
      <w:r>
        <w:t xml:space="preserve"> </w:t>
      </w:r>
      <w:r>
        <w:rPr>
          <w:b/>
          <w:bCs/>
        </w:rPr>
        <w:t xml:space="preserve">[nombre completo de la atleta]</w:t>
      </w:r>
      <w:r>
        <w:t xml:space="preserve">, participante en la disciplina de</w:t>
      </w:r>
      <w:r>
        <w:t xml:space="preserve"> </w:t>
      </w:r>
      <w:r>
        <w:rPr>
          <w:b/>
          <w:bCs/>
        </w:rPr>
        <w:t xml:space="preserve">kickboxing</w:t>
      </w:r>
      <w:r>
        <w:t xml:space="preserve">, categoria</w:t>
      </w:r>
      <w:r>
        <w:t xml:space="preserve"> </w:t>
      </w:r>
      <w:r>
        <w:rPr>
          <w:b/>
          <w:bCs/>
        </w:rPr>
        <w:t xml:space="preserve">[categoria, peso y rama]</w:t>
      </w:r>
      <w:r>
        <w:t xml:space="preserve">, y solicitar que cualquier determinacion sobre elegibilidad sea resuelta con criterio uniforme, trato igualitario, certeza deportiva, fundamentacion y debido proceso.</w:t>
      </w:r>
    </w:p>
    <w:bookmarkStart w:id="20" w:name="i.-objeto-del-presente-escrito"/>
    <w:p>
      <w:pPr>
        <w:pStyle w:val="Heading2"/>
      </w:pPr>
      <w:r>
        <w:t xml:space="preserve">I. Objeto del presente escrito</w:t>
      </w:r>
    </w:p>
    <w:p>
      <w:pPr>
        <w:pStyle w:val="FirstParagraph"/>
      </w:pPr>
      <w:r>
        <w:t xml:space="preserve">El objetivo de esta ampliacion es dejar constancia de un posible trato desigual en la aplicacion del criterio de elegibilidad relacionado con experiencia previa en deportes de contacto, profesionalismo y/o participacion en combates bajo reglas distintas, particularmente cuando se pretende excluir o sancionar a nuestra atleta por un antecedente relativo al uso de espinilleras.</w:t>
      </w:r>
    </w:p>
    <w:p>
      <w:pPr>
        <w:pStyle w:val="BodyText"/>
      </w:pPr>
      <w:r>
        <w:t xml:space="preserve">Solicitamos que la autoridad valore no solo el caso de nuestra atleta, sino tambien otros casos de la misma competencia y de la misma delegacion promovente o beneficiaria, a fin de evitar decisiones selectivas, contradictorias o aplicadas unicamente despues de conocer los resultados deportivos.</w:t>
      </w:r>
    </w:p>
    <w:bookmarkEnd w:id="20"/>
    <w:bookmarkStart w:id="21" w:name="Xad97645acec6a026d1b0c5bc06432c928ab53f9"/>
    <w:p>
      <w:pPr>
        <w:pStyle w:val="Heading2"/>
      </w:pPr>
      <w:r>
        <w:t xml:space="preserve">II. Hecho relevante que debe investigarse</w:t>
      </w:r>
    </w:p>
    <w:p>
      <w:pPr>
        <w:pStyle w:val="FirstParagraph"/>
      </w:pPr>
      <w:r>
        <w:t xml:space="preserve">Se hace del conocimiento de esta autoridad que, segun informacion publica disponible en la plataforma Tapology, la competidora</w:t>
      </w:r>
      <w:r>
        <w:t xml:space="preserve"> </w:t>
      </w:r>
      <w:r>
        <w:rPr>
          <w:b/>
          <w:bCs/>
        </w:rPr>
        <w:t xml:space="preserve">Sofia Reyna Garza Castro / Sofia Garza</w:t>
      </w:r>
      <w:r>
        <w:t xml:space="preserve"> </w:t>
      </w:r>
      <w:r>
        <w:t xml:space="preserve">aparece registrada con</w:t>
      </w:r>
      <w:r>
        <w:t xml:space="preserve"> </w:t>
      </w:r>
      <w:r>
        <w:rPr>
          <w:b/>
          <w:bCs/>
        </w:rPr>
        <w:t xml:space="preserve">record profesional de MMA 0-1-0</w:t>
      </w:r>
      <w:r>
        <w:t xml:space="preserve"> </w:t>
      </w:r>
      <w:r>
        <w:t xml:space="preserve">y con una pelea profesional en</w:t>
      </w:r>
      <w:r>
        <w:t xml:space="preserve"> </w:t>
      </w:r>
      <w:r>
        <w:rPr>
          <w:b/>
          <w:bCs/>
        </w:rPr>
        <w:t xml:space="preserve">Lux Fight League 58</w:t>
      </w:r>
      <w:r>
        <w:t xml:space="preserve">, de fecha</w:t>
      </w:r>
      <w:r>
        <w:t xml:space="preserve"> </w:t>
      </w:r>
      <w:r>
        <w:rPr>
          <w:b/>
          <w:bCs/>
        </w:rPr>
        <w:t xml:space="preserve">13 de febrero de 2026</w:t>
      </w:r>
      <w:r>
        <w:t xml:space="preserve">, en Monterrey, Nuevo Leon, Mexico.</w:t>
      </w:r>
    </w:p>
    <w:p>
      <w:pPr>
        <w:pStyle w:val="BodyText"/>
      </w:pPr>
      <w:r>
        <w:t xml:space="preserve">La misma pagina publica indica expresamente</w:t>
      </w:r>
      <w:r>
        <w:t xml:space="preserve"> </w:t>
      </w:r>
      <w:r>
        <w:rPr>
          <w:b/>
          <w:bCs/>
        </w:rPr>
        <w:t xml:space="preserve">“</w:t>
      </w:r>
      <w:r>
        <w:rPr>
          <w:b/>
          <w:bCs/>
        </w:rPr>
        <w:t xml:space="preserve">Pro MMA Record: 0-1-0</w:t>
      </w:r>
      <w:r>
        <w:rPr>
          <w:b/>
          <w:bCs/>
        </w:rPr>
        <w:t xml:space="preserve">”</w:t>
      </w:r>
      <w:r>
        <w:t xml:space="preserve"> </w:t>
      </w:r>
      <w:r>
        <w:t xml:space="preserve">y, en su seccion de historial, separa</w:t>
      </w:r>
      <w:r>
        <w:t xml:space="preserve"> </w:t>
      </w:r>
      <w:r>
        <w:rPr>
          <w:b/>
          <w:bCs/>
        </w:rPr>
        <w:t xml:space="preserve">“</w:t>
      </w:r>
      <w:r>
        <w:rPr>
          <w:b/>
          <w:bCs/>
        </w:rPr>
        <w:t xml:space="preserve">professional bouts</w:t>
      </w:r>
      <w:r>
        <w:rPr>
          <w:b/>
          <w:bCs/>
        </w:rPr>
        <w:t xml:space="preserve">”</w:t>
      </w:r>
      <w:r>
        <w:t xml:space="preserve"> </w:t>
      </w:r>
      <w:r>
        <w:t xml:space="preserve">de</w:t>
      </w:r>
      <w:r>
        <w:t xml:space="preserve"> </w:t>
      </w:r>
      <w:r>
        <w:rPr>
          <w:b/>
          <w:bCs/>
        </w:rPr>
        <w:t xml:space="preserve">“</w:t>
      </w:r>
      <w:r>
        <w:rPr>
          <w:b/>
          <w:bCs/>
        </w:rPr>
        <w:t xml:space="preserve">amateur bouts</w:t>
      </w:r>
      <w:r>
        <w:rPr>
          <w:b/>
          <w:bCs/>
        </w:rPr>
        <w:t xml:space="preserve">”</w:t>
      </w:r>
      <w:r>
        <w:t xml:space="preserve">, registrando una pelea profesional contra</w:t>
      </w:r>
      <w:r>
        <w:t xml:space="preserve"> </w:t>
      </w:r>
      <w:r>
        <w:rPr>
          <w:b/>
          <w:bCs/>
        </w:rPr>
        <w:t xml:space="preserve">Julieta Hernandez</w:t>
      </w:r>
      <w:r>
        <w:t xml:space="preserve"> </w:t>
      </w:r>
      <w:r>
        <w:t xml:space="preserve">en</w:t>
      </w:r>
      <w:r>
        <w:t xml:space="preserve"> </w:t>
      </w:r>
      <w:r>
        <w:rPr>
          <w:b/>
          <w:bCs/>
        </w:rPr>
        <w:t xml:space="preserve">Lux Fight League 58</w:t>
      </w:r>
      <w:r>
        <w:t xml:space="preserve">.</w:t>
      </w:r>
    </w:p>
    <w:p>
      <w:pPr>
        <w:pStyle w:val="BodyText"/>
      </w:pPr>
      <w:r>
        <w:rPr>
          <w:b/>
          <w:bCs/>
        </w:rPr>
        <w:t xml:space="preserve">Fuente publica consultada:</w:t>
      </w:r>
      <w:r>
        <w:t xml:space="preserve"> </w:t>
      </w:r>
      <w:r>
        <w:t xml:space="preserve">Tapology, perfil</w:t>
      </w:r>
      <w:r>
        <w:t xml:space="preserve"> </w:t>
      </w:r>
      <w:r>
        <w:t xml:space="preserve">“</w:t>
      </w:r>
      <w:r>
        <w:t xml:space="preserve">Sofia Garza</w:t>
      </w:r>
      <w:r>
        <w:t xml:space="preserve">”</w:t>
      </w:r>
      <w:r>
        <w:t xml:space="preserve">, disponible en:</w:t>
      </w:r>
      <w:r>
        <w:br/>
      </w:r>
      <w:r>
        <w:t xml:space="preserve">https://www.tapology.com/fightcenter/fighters/470432-sofia-reyna-garza-castro</w:t>
      </w:r>
    </w:p>
    <w:p>
      <w:pPr>
        <w:pStyle w:val="BodyText"/>
      </w:pPr>
      <w:r>
        <w:t xml:space="preserve">Bajo protesta de decir verdad, solicitamos que se investigue si dicha atleta formo parte de la delegacion de Nuevo Leon y si se le permitio competir en el mismo evento o bajo el mismo marco competitivo en el que ahora se pretende cuestionar la elegibilidad de nuestra atleta.</w:t>
      </w:r>
    </w:p>
    <w:bookmarkEnd w:id="21"/>
    <w:bookmarkStart w:id="22" w:name="X62e6fd580777bf7b96fc7e1c9c4dd51358bf8cc"/>
    <w:p>
      <w:pPr>
        <w:pStyle w:val="Heading2"/>
      </w:pPr>
      <w:r>
        <w:t xml:space="preserve">III. Agravio: aplicacion desigual del criterio de elegibilidad</w:t>
      </w:r>
    </w:p>
    <w:p>
      <w:pPr>
        <w:pStyle w:val="FirstParagraph"/>
      </w:pPr>
      <w:r>
        <w:t xml:space="preserve">Si a una atleta se le pretende impedir competir o retirar resultados por haber participado previamente bajo reglas que, segun se alega, no corresponden al perfil permitido para la competencia universitaria, entonces el mismo criterio debe aplicarse de manera general, previa, uniforme y no selectiva.</w:t>
      </w:r>
    </w:p>
    <w:p>
      <w:pPr>
        <w:pStyle w:val="BodyText"/>
      </w:pPr>
      <w:r>
        <w:t xml:space="preserve">Resultaria contrario a la equidad deportiva que se cuestione exclusivamente a nuestra atleta por una supuesta participacion sin espinilleras, mientras que a otra competidora de la delegacion de Nuevo Leon presuntamente se le permitio participar pese a contar con antecedente publico de pelea profesional en MMA.</w:t>
      </w:r>
    </w:p>
    <w:p>
      <w:pPr>
        <w:pStyle w:val="BodyText"/>
      </w:pPr>
      <w:r>
        <w:t xml:space="preserve">La autoridad no puede aplicar un estandar estricto contra una atleta y un estandar flexible o inexistente respecto de otra competidora, especialmente si ambas situaciones eran verificables antes de la competencia mediante registros publicos o revisiones previas.</w:t>
      </w:r>
    </w:p>
    <w:bookmarkEnd w:id="22"/>
    <w:bookmarkStart w:id="23" w:name="iv.-principios-vulnerados-o-en-riesgo"/>
    <w:p>
      <w:pPr>
        <w:pStyle w:val="Heading2"/>
      </w:pPr>
      <w:r>
        <w:t xml:space="preserve">IV. Principios vulnerados o en riesgo</w:t>
      </w:r>
    </w:p>
    <w:p>
      <w:pPr>
        <w:pStyle w:val="FirstParagraph"/>
      </w:pPr>
      <w:r>
        <w:rPr>
          <w:b/>
          <w:bCs/>
        </w:rPr>
        <w:t xml:space="preserve">Igualdad de trato:</w:t>
      </w:r>
      <w:r>
        <w:t xml:space="preserve"> </w:t>
      </w:r>
      <w:r>
        <w:t xml:space="preserve">Las reglas de elegibilidad deben aplicarse por igual a todas las delegaciones, instituciones, entrenadores y atletas. No debe existir un criterio distinto dependiendo de quien promueve la queja, quien resulta beneficiado o cual fue el resultado deportivo.</w:t>
      </w:r>
    </w:p>
    <w:p>
      <w:pPr>
        <w:pStyle w:val="BodyText"/>
      </w:pPr>
      <w:r>
        <w:rPr>
          <w:b/>
          <w:bCs/>
        </w:rPr>
        <w:t xml:space="preserve">Certeza deportiva:</w:t>
      </w:r>
      <w:r>
        <w:t xml:space="preserve"> </w:t>
      </w:r>
      <w:r>
        <w:t xml:space="preserve">Las condiciones para competir deben definirse antes del inicio de la competencia. Si existia una revision de antecedentes, esta debio concluir de manera formal y general antes del pesaje y antes de los combates.</w:t>
      </w:r>
    </w:p>
    <w:p>
      <w:pPr>
        <w:pStyle w:val="BodyText"/>
      </w:pPr>
      <w:r>
        <w:rPr>
          <w:b/>
          <w:bCs/>
        </w:rPr>
        <w:t xml:space="preserve">Debido proceso deportivo:</w:t>
      </w:r>
      <w:r>
        <w:t xml:space="preserve"> </w:t>
      </w:r>
      <w:r>
        <w:t xml:space="preserve">Toda atleta cuestionada debe ser notificada, escuchada y permitida a ofrecer pruebas antes de ser excluida, sancionada o privada de resultados.</w:t>
      </w:r>
    </w:p>
    <w:p>
      <w:pPr>
        <w:pStyle w:val="BodyText"/>
      </w:pPr>
      <w:r>
        <w:rPr>
          <w:b/>
          <w:bCs/>
        </w:rPr>
        <w:t xml:space="preserve">No discriminacion competitiva:</w:t>
      </w:r>
      <w:r>
        <w:t xml:space="preserve"> </w:t>
      </w:r>
      <w:r>
        <w:t xml:space="preserve">No debe permitirse que una regla se use de manera selectiva contra una sola atleta cuando existen casos similares o incluso mas graves que no fueron tratados de la misma forma.</w:t>
      </w:r>
    </w:p>
    <w:p>
      <w:pPr>
        <w:pStyle w:val="BodyText"/>
      </w:pPr>
      <w:r>
        <w:rPr>
          <w:b/>
          <w:bCs/>
        </w:rPr>
        <w:t xml:space="preserve">Buena fe y seguridad juridica:</w:t>
      </w:r>
      <w:r>
        <w:t xml:space="preserve"> </w:t>
      </w:r>
      <w:r>
        <w:t xml:space="preserve">Nuestra atleta se presento, fue revisada, se autorizo su participacion, compitio y obtuvo resultados. La autorizacion otorgada por la organizacion no debe desconocerse posteriormente de forma sorpresiva.</w:t>
      </w:r>
    </w:p>
    <w:bookmarkEnd w:id="23"/>
    <w:bookmarkStart w:id="24" w:name="Xc8667ae10e3f69a5018b250eda26859912bc953"/>
    <w:p>
      <w:pPr>
        <w:pStyle w:val="Heading2"/>
      </w:pPr>
      <w:r>
        <w:t xml:space="preserve">V. Relacion con la conducta de la delegacion que pretende quejarse</w:t>
      </w:r>
    </w:p>
    <w:p>
      <w:pPr>
        <w:pStyle w:val="FirstParagraph"/>
      </w:pPr>
      <w:r>
        <w:t xml:space="preserve">Se nos ha informado que el entrenador de la atleta rival, perteneciente a Nuevo Leon, pretende promover una queja para impedir que nuestra atleta compita o para afectar sus resultados, alegando la supuesta participacion previa sin espinilleras.</w:t>
      </w:r>
    </w:p>
    <w:p>
      <w:pPr>
        <w:pStyle w:val="BodyText"/>
      </w:pPr>
      <w:r>
        <w:t xml:space="preserve">Sin embargo, dicho entrenador y/o integrantes de esa delegacion participaron previamente en las conversaciones donde se acordo que nuestra atleta pudiera competir. Por ello, resulta necesario que la autoridad valore si la queja actual responde a un interes deportivo legitimo o si se presenta de manera oportunista despues de conocer el avance competitivo de nuestra atleta.</w:t>
      </w:r>
    </w:p>
    <w:p>
      <w:pPr>
        <w:pStyle w:val="BodyText"/>
      </w:pPr>
      <w:r>
        <w:t xml:space="preserve">Asimismo, si la delegacion de Nuevo Leon llevo o tuvo vinculacion con una competidora con antecedente profesional de MMA y aun asi se le permitio competir, entonces dicha delegacion no puede exigir la aplicacion estricta de un criterio de elegibilidad contra otra atleta sin aceptar que el mismo criterio sea revisado respecto de sus propias competidoras.</w:t>
      </w:r>
    </w:p>
    <w:bookmarkEnd w:id="24"/>
    <w:bookmarkStart w:id="25" w:name="vi.-solicitudes-concretas"/>
    <w:p>
      <w:pPr>
        <w:pStyle w:val="Heading2"/>
      </w:pPr>
      <w:r>
        <w:t xml:space="preserve">VI. Solicitudes concretas</w:t>
      </w:r>
    </w:p>
    <w:p>
      <w:pPr>
        <w:pStyle w:val="Compact"/>
        <w:numPr>
          <w:ilvl w:val="0"/>
          <w:numId w:val="1001"/>
        </w:numPr>
      </w:pPr>
      <w:r>
        <w:t xml:space="preserve">Que se tenga por presentado este escrito como ampliacion formal de defensa de la atleta</w:t>
      </w:r>
      <w:r>
        <w:t xml:space="preserve"> </w:t>
      </w:r>
      <w:r>
        <w:rPr>
          <w:b/>
          <w:bCs/>
        </w:rPr>
        <w:t xml:space="preserve">[nombre de la atleta]</w:t>
      </w:r>
      <w:r>
        <w:t xml:space="preserve">.</w:t>
      </w:r>
    </w:p>
    <w:p>
      <w:pPr>
        <w:pStyle w:val="Compact"/>
        <w:numPr>
          <w:ilvl w:val="0"/>
          <w:numId w:val="1001"/>
        </w:numPr>
      </w:pPr>
      <w:r>
        <w:t xml:space="preserve">Que se investigue si la competidora</w:t>
      </w:r>
      <w:r>
        <w:t xml:space="preserve"> </w:t>
      </w:r>
      <w:r>
        <w:rPr>
          <w:b/>
          <w:bCs/>
        </w:rPr>
        <w:t xml:space="preserve">Sofia Reyna Garza Castro / Sofia Garza</w:t>
      </w:r>
      <w:r>
        <w:t xml:space="preserve"> </w:t>
      </w:r>
      <w:r>
        <w:t xml:space="preserve">participo o fue inscrita por la delegacion de</w:t>
      </w:r>
      <w:r>
        <w:t xml:space="preserve"> </w:t>
      </w:r>
      <w:r>
        <w:rPr>
          <w:b/>
          <w:bCs/>
        </w:rPr>
        <w:t xml:space="preserve">Nuevo Leon</w:t>
      </w:r>
      <w:r>
        <w:t xml:space="preserve"> </w:t>
      </w:r>
      <w:r>
        <w:t xml:space="preserve">en el evento correspondiente.</w:t>
      </w:r>
    </w:p>
    <w:p>
      <w:pPr>
        <w:pStyle w:val="Compact"/>
        <w:numPr>
          <w:ilvl w:val="0"/>
          <w:numId w:val="1001"/>
        </w:numPr>
      </w:pPr>
      <w:r>
        <w:t xml:space="preserve">Que se verifique formalmente el antecedente publico de dicha atleta, incluyendo su registro como peleadora profesional de MMA en Tapology y su participacion en</w:t>
      </w:r>
      <w:r>
        <w:t xml:space="preserve"> </w:t>
      </w:r>
      <w:r>
        <w:rPr>
          <w:b/>
          <w:bCs/>
        </w:rPr>
        <w:t xml:space="preserve">Lux Fight League 58</w:t>
      </w:r>
      <w:r>
        <w:t xml:space="preserve">.</w:t>
      </w:r>
    </w:p>
    <w:p>
      <w:pPr>
        <w:pStyle w:val="Compact"/>
        <w:numPr>
          <w:ilvl w:val="0"/>
          <w:numId w:val="1001"/>
        </w:numPr>
      </w:pPr>
      <w:r>
        <w:t xml:space="preserve">Que se informe por escrito cual fue el criterio aplicado para permitir o no permitir la participacion de atletas con experiencia profesional, semiprofesional, amateur avanzada o con combates bajo reglas distintas.</w:t>
      </w:r>
    </w:p>
    <w:p>
      <w:pPr>
        <w:pStyle w:val="Compact"/>
        <w:numPr>
          <w:ilvl w:val="0"/>
          <w:numId w:val="1001"/>
        </w:numPr>
      </w:pPr>
      <w:r>
        <w:t xml:space="preserve">Que no se sancione ni excluya a nuestra atleta mediante una aplicacion selectiva del reglamento.</w:t>
      </w:r>
    </w:p>
    <w:p>
      <w:pPr>
        <w:pStyle w:val="Compact"/>
        <w:numPr>
          <w:ilvl w:val="0"/>
          <w:numId w:val="1001"/>
        </w:numPr>
      </w:pPr>
      <w:r>
        <w:t xml:space="preserve">Que, en caso de que se abra procedimiento contra nuestra atleta, se abra tambien revision general de todos los casos comparables detectados en el evento, incluyendo los de la delegacion promovente.</w:t>
      </w:r>
    </w:p>
    <w:p>
      <w:pPr>
        <w:pStyle w:val="Compact"/>
        <w:numPr>
          <w:ilvl w:val="0"/>
          <w:numId w:val="1001"/>
        </w:numPr>
      </w:pPr>
      <w:r>
        <w:t xml:space="preserve">Que cualquier resolucion sea emitida por escrito, debidamente fundada, motivada y despues de otorgarnos audiencia para aportar pruebas y argumentos.</w:t>
      </w:r>
    </w:p>
    <w:p>
      <w:pPr>
        <w:pStyle w:val="Compact"/>
        <w:numPr>
          <w:ilvl w:val="0"/>
          <w:numId w:val="1001"/>
        </w:numPr>
      </w:pPr>
      <w:r>
        <w:t xml:space="preserve">Que se respete la participacion y resultados de nuestra atleta mientras no exista resolucion formal, firme y dictada con debido proceso.</w:t>
      </w:r>
    </w:p>
    <w:bookmarkEnd w:id="25"/>
    <w:bookmarkStart w:id="26" w:name="vii.-pruebas-y-elementos-que-se-ofrecen"/>
    <w:p>
      <w:pPr>
        <w:pStyle w:val="Heading2"/>
      </w:pPr>
      <w:r>
        <w:t xml:space="preserve">VII. Pruebas y elementos que se ofrecen</w:t>
      </w:r>
    </w:p>
    <w:p>
      <w:pPr>
        <w:pStyle w:val="Compact"/>
        <w:numPr>
          <w:ilvl w:val="0"/>
          <w:numId w:val="1002"/>
        </w:numPr>
      </w:pPr>
      <w:r>
        <w:t xml:space="preserve">Captura de pantalla y/o impresion del perfil publico de Tapology de</w:t>
      </w:r>
      <w:r>
        <w:t xml:space="preserve"> </w:t>
      </w:r>
      <w:r>
        <w:rPr>
          <w:b/>
          <w:bCs/>
        </w:rPr>
        <w:t xml:space="preserve">Sofia Garza / Sofia Reyna Garza Castro</w:t>
      </w:r>
      <w:r>
        <w:t xml:space="preserve">.</w:t>
      </w:r>
    </w:p>
    <w:p>
      <w:pPr>
        <w:pStyle w:val="Compact"/>
        <w:numPr>
          <w:ilvl w:val="0"/>
          <w:numId w:val="1002"/>
        </w:numPr>
      </w:pPr>
      <w:r>
        <w:t xml:space="preserve">Liga publica al perfil referido: https://www.tapology.com/fightcenter/fighters/470432-sofia-reyna-garza-castro</w:t>
      </w:r>
    </w:p>
    <w:p>
      <w:pPr>
        <w:pStyle w:val="Compact"/>
        <w:numPr>
          <w:ilvl w:val="0"/>
          <w:numId w:val="1002"/>
        </w:numPr>
      </w:pPr>
      <w:r>
        <w:t xml:space="preserve">Registros de inscripcion, listas de competidoras, llaves, resultados o documentos oficiales del evento donde pueda verificarse la participacion de atletas de Nuevo Leon.</w:t>
      </w:r>
    </w:p>
    <w:p>
      <w:pPr>
        <w:pStyle w:val="Compact"/>
        <w:numPr>
          <w:ilvl w:val="0"/>
          <w:numId w:val="1002"/>
        </w:numPr>
      </w:pPr>
      <w:r>
        <w:t xml:space="preserve">Testimonios de entrenadores, delegados o personal presente durante el pesaje y las conversaciones sostenidas.</w:t>
      </w:r>
    </w:p>
    <w:p>
      <w:pPr>
        <w:pStyle w:val="Compact"/>
        <w:numPr>
          <w:ilvl w:val="0"/>
          <w:numId w:val="1002"/>
        </w:numPr>
      </w:pPr>
      <w:r>
        <w:t xml:space="preserve">Evidencia de que nuestra atleta fue autorizada a competir despues de que la organizacion conocio la observacion planteada.</w:t>
      </w:r>
    </w:p>
    <w:p>
      <w:pPr>
        <w:pStyle w:val="Compact"/>
        <w:numPr>
          <w:ilvl w:val="0"/>
          <w:numId w:val="1002"/>
        </w:numPr>
      </w:pPr>
      <w:r>
        <w:t xml:space="preserve">Grabacion de llamada en la que se sugiere un acuerdo extradeportivo sobre posiciones competitivas, misma que se pone a disposicion de la autoridad competente en caso de requerirse formalmente y bajo condiciones de confidencialidad.</w:t>
      </w:r>
    </w:p>
    <w:bookmarkEnd w:id="26"/>
    <w:bookmarkStart w:id="27" w:name="viii.-peticion-final"/>
    <w:p>
      <w:pPr>
        <w:pStyle w:val="Heading2"/>
      </w:pPr>
      <w:r>
        <w:t xml:space="preserve">VIII. Peticion final</w:t>
      </w:r>
    </w:p>
    <w:p>
      <w:pPr>
        <w:pStyle w:val="FirstParagraph"/>
      </w:pPr>
      <w:r>
        <w:t xml:space="preserve">Solicitamos respetuosamente que esta autoridad no permita que el procedimiento se convierta en una herramienta selectiva para favorecer a una delegacion o modificar resultados ya obtenidos. Si el criterio de elegibilidad se basa en antecedentes deportivos previos, este debe aplicarse a todas las atletas por igual, incluyendo a aquellas que cuenten con antecedentes publicos de participacion profesional en MMA.</w:t>
      </w:r>
    </w:p>
    <w:p>
      <w:pPr>
        <w:pStyle w:val="BodyText"/>
      </w:pPr>
      <w:r>
        <w:t xml:space="preserve">En consecuencia, pedimos que se preserve el derecho de nuestra atleta a competir, que se respeten sus resultados y que cualquier revision se realice de forma general, imparcial, previa cuando sea posible, y con pleno respeto al derecho de audiencia y defensa.</w:t>
      </w:r>
    </w:p>
    <w:p>
      <w:pPr>
        <w:pStyle w:val="BodyText"/>
      </w:pPr>
      <w:r>
        <w:t xml:space="preserve">Sin otro particular, quedo atento a cualquier requerimiento formal y solicito se me acuse de recibido el presente escrito.</w:t>
      </w:r>
    </w:p>
    <w:p>
      <w:pPr>
        <w:pStyle w:val="BodyText"/>
      </w:pPr>
      <w:r>
        <w:br/>
      </w:r>
    </w:p>
    <w:p>
      <w:pPr>
        <w:pStyle w:val="BodyText"/>
      </w:pPr>
      <w:r>
        <w:rPr>
          <w:b/>
          <w:bCs/>
        </w:rPr>
        <w:t xml:space="preserve">Atentamente,</w:t>
      </w:r>
    </w:p>
    <w:p>
      <w:pPr>
        <w:pStyle w:val="BodyText"/>
      </w:pPr>
      <w:r>
        <w:br/>
      </w:r>
    </w:p>
    <w:p>
      <w:pPr>
        <w:pStyle w:val="BodyText"/>
      </w:pPr>
      <w:r>
        <w:rPr>
          <w:b/>
          <w:bCs/>
        </w:rPr>
        <w:t xml:space="preserve">[Nombre completo]</w:t>
      </w:r>
      <w:r>
        <w:br/>
      </w:r>
      <w:r>
        <w:rPr>
          <w:b/>
          <w:bCs/>
        </w:rPr>
        <w:t xml:space="preserve">[Cargo: entrenador / delegado / responsable tecnico]</w:t>
      </w:r>
      <w:r>
        <w:br/>
      </w:r>
      <w:r>
        <w:rPr>
          <w:b/>
          <w:bCs/>
        </w:rPr>
        <w:t xml:space="preserve">[Institucion]</w:t>
      </w:r>
      <w:r>
        <w:br/>
      </w:r>
      <w:r>
        <w:rPr>
          <w:b/>
          <w:bCs/>
        </w:rPr>
        <w:t xml:space="preserve">[Telefono]</w:t>
      </w:r>
      <w:r>
        <w:br/>
      </w:r>
      <w:r>
        <w:rPr>
          <w:b/>
          <w:bCs/>
        </w:rPr>
        <w:t xml:space="preserve">[Correo electronico]</w:t>
      </w:r>
      <w:r>
        <w:br/>
      </w:r>
      <w:r>
        <w:rPr>
          <w:b/>
          <w:bCs/>
        </w:rPr>
        <w:t xml:space="preserve">[Firma]</w:t>
      </w:r>
    </w:p>
    <w:bookmarkEnd w:id="27"/>
    <w:bookmarkStart w:id="28" w:name="X8da90cf3a6fb9fc4ed7d7725ac3683692e884a8"/>
    <w:p>
      <w:pPr>
        <w:pStyle w:val="Heading2"/>
      </w:pPr>
      <w:r>
        <w:t xml:space="preserve">Anexo sugerido: datos a completar antes de presentar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Dato</w:t>
            </w:r>
          </w:p>
        </w:tc>
        <w:tc>
          <w:tcPr/>
          <w:p>
            <w:pPr>
              <w:pStyle w:val="Compact"/>
              <w:jc w:val="left"/>
            </w:pPr>
            <w:r>
              <w:t xml:space="preserve">Informacion</w:t>
            </w:r>
          </w:p>
        </w:tc>
      </w:tr>
      <w:tr>
        <w:tc>
          <w:tcPr/>
          <w:p>
            <w:pPr>
              <w:pStyle w:val="Compact"/>
              <w:jc w:val="left"/>
            </w:pPr>
            <w:r>
              <w:t xml:space="preserve">Nombre de tu atleta</w:t>
            </w:r>
          </w:p>
        </w:tc>
        <w:tc>
          <w:tcPr/>
          <w:p>
            <w:pPr>
              <w:pStyle w:val="Compact"/>
              <w:jc w:val="left"/>
            </w:pPr>
            <w:r>
              <w:t xml:space="preserve">[Completar]</w:t>
            </w:r>
          </w:p>
        </w:tc>
      </w:tr>
      <w:tr>
        <w:tc>
          <w:tcPr/>
          <w:p>
            <w:pPr>
              <w:pStyle w:val="Compact"/>
              <w:jc w:val="left"/>
            </w:pPr>
            <w:r>
              <w:t xml:space="preserve">Institucion</w:t>
            </w:r>
          </w:p>
        </w:tc>
        <w:tc>
          <w:tcPr/>
          <w:p>
            <w:pPr>
              <w:pStyle w:val="Compact"/>
              <w:jc w:val="left"/>
            </w:pPr>
            <w:r>
              <w:t xml:space="preserve">[Completar]</w:t>
            </w:r>
          </w:p>
        </w:tc>
      </w:tr>
      <w:tr>
        <w:tc>
          <w:tcPr/>
          <w:p>
            <w:pPr>
              <w:pStyle w:val="Compact"/>
              <w:jc w:val="left"/>
            </w:pPr>
            <w:r>
              <w:t xml:space="preserve">Categoria / peso / rama</w:t>
            </w:r>
          </w:p>
        </w:tc>
        <w:tc>
          <w:tcPr/>
          <w:p>
            <w:pPr>
              <w:pStyle w:val="Compact"/>
              <w:jc w:val="left"/>
            </w:pPr>
            <w:r>
              <w:t xml:space="preserve">[Completar]</w:t>
            </w:r>
          </w:p>
        </w:tc>
      </w:tr>
      <w:tr>
        <w:tc>
          <w:tcPr/>
          <w:p>
            <w:pPr>
              <w:pStyle w:val="Compact"/>
              <w:jc w:val="left"/>
            </w:pPr>
            <w:r>
              <w:t xml:space="preserve">Fecha del pesaje</w:t>
            </w:r>
          </w:p>
        </w:tc>
        <w:tc>
          <w:tcPr/>
          <w:p>
            <w:pPr>
              <w:pStyle w:val="Compact"/>
              <w:jc w:val="left"/>
            </w:pPr>
            <w:r>
              <w:t xml:space="preserve">[Completar]</w:t>
            </w:r>
          </w:p>
        </w:tc>
      </w:tr>
      <w:tr>
        <w:tc>
          <w:tcPr/>
          <w:p>
            <w:pPr>
              <w:pStyle w:val="Compact"/>
              <w:jc w:val="left"/>
            </w:pPr>
            <w:r>
              <w:t xml:space="preserve">Nombre del entrenador rival</w:t>
            </w:r>
          </w:p>
        </w:tc>
        <w:tc>
          <w:tcPr/>
          <w:p>
            <w:pPr>
              <w:pStyle w:val="Compact"/>
              <w:jc w:val="left"/>
            </w:pPr>
            <w:r>
              <w:t xml:space="preserve">[Completar]</w:t>
            </w:r>
          </w:p>
        </w:tc>
      </w:tr>
      <w:tr>
        <w:tc>
          <w:tcPr/>
          <w:p>
            <w:pPr>
              <w:pStyle w:val="Compact"/>
              <w:jc w:val="left"/>
            </w:pPr>
            <w:r>
              <w:t xml:space="preserve">Nombre de autoridad que autorizo competir</w:t>
            </w:r>
          </w:p>
        </w:tc>
        <w:tc>
          <w:tcPr/>
          <w:p>
            <w:pPr>
              <w:pStyle w:val="Compact"/>
              <w:jc w:val="left"/>
            </w:pPr>
            <w:r>
              <w:t xml:space="preserve">[Completar]</w:t>
            </w:r>
          </w:p>
        </w:tc>
      </w:tr>
      <w:tr>
        <w:tc>
          <w:tcPr/>
          <w:p>
            <w:pPr>
              <w:pStyle w:val="Compact"/>
              <w:jc w:val="left"/>
            </w:pPr>
            <w:r>
              <w:t xml:space="preserve">Resultado obtenido</w:t>
            </w:r>
          </w:p>
        </w:tc>
        <w:tc>
          <w:tcPr/>
          <w:p>
            <w:pPr>
              <w:pStyle w:val="Compact"/>
              <w:jc w:val="left"/>
            </w:pPr>
            <w:r>
              <w:t xml:space="preserve">[Completar]</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AMPLIACION DE DEFENSA / SOLICITUD DE CRITERIO UNIFORME - KICKBOXING ANUIES</dc:title>
  <dc:creator/>
  <cp:keywords/>
  <dcterms:created xsi:type="dcterms:W3CDTF">2026-04-25T21:05:50Z</dcterms:created>
  <dcterms:modified xsi:type="dcterms:W3CDTF">2026-04-25T21:05:50Z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margin=2cm</vt:lpwstr>
  </property>
</Properties>
</file>