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5A6214" w:rsidRPr="005A6214" w:rsidRDefault="005C1525" w:rsidP="005A6214">
      <w:pPr>
        <w:pStyle w:val="Heading1"/>
        <w:jc w:val="center"/>
        <w:rPr>
          <w:u w:val="single"/>
        </w:rPr>
      </w:pPr>
      <w:r w:rsidRPr="005C1525">
        <w:rPr>
          <w:u w:val="single"/>
        </w:rPr>
        <w:t>Infrastructure Doc</w:t>
      </w:r>
      <w:r w:rsidR="005A6214">
        <w:rPr>
          <w:u w:val="single"/>
        </w:rPr>
        <w:t>umentation &amp; Environment Matrix</w:t>
      </w:r>
    </w:p>
    <w:p w:rsidR="005A6214" w:rsidRDefault="005A6214" w:rsidP="008D5BAD">
      <w:pPr>
        <w:pStyle w:val="NoSpacing"/>
      </w:pPr>
      <w:r>
        <w:br/>
      </w:r>
      <w:r w:rsidRPr="005A6214">
        <w:rPr>
          <w:rStyle w:val="Heading2Char"/>
          <w:u w:val="single"/>
        </w:rPr>
        <w:t>1. Overview</w:t>
      </w:r>
      <w:r>
        <w:t>:-</w:t>
      </w:r>
    </w:p>
    <w:p w:rsidR="005A6214" w:rsidRPr="005A6214" w:rsidRDefault="005A6214" w:rsidP="005A6214">
      <w:pPr>
        <w:pStyle w:val="NormalWeb"/>
        <w:jc w:val="both"/>
      </w:pPr>
      <w:r w:rsidRPr="005A6214">
        <w:t>This document defines the infrastructure strategy, environment segmentation, service dependencies, and observability roadmap for the application consisting of:</w:t>
      </w:r>
    </w:p>
    <w:p w:rsidR="005A6214" w:rsidRPr="005A6214" w:rsidRDefault="005A6214" w:rsidP="005A6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14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service</w:t>
      </w:r>
    </w:p>
    <w:p w:rsidR="005A6214" w:rsidRPr="005A6214" w:rsidRDefault="005A6214" w:rsidP="005A6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1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API service</w:t>
      </w:r>
    </w:p>
    <w:p w:rsidR="005A6214" w:rsidRPr="005A6214" w:rsidRDefault="005A6214" w:rsidP="005A6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6214">
        <w:rPr>
          <w:rFonts w:ascii="Times New Roman" w:eastAsia="Times New Roman" w:hAnsi="Times New Roman" w:cs="Times New Roman"/>
          <w:sz w:val="24"/>
          <w:szCs w:val="24"/>
          <w:lang w:eastAsia="en-IN"/>
        </w:rPr>
        <w:t>Blockchain</w:t>
      </w:r>
      <w:proofErr w:type="spellEnd"/>
      <w:r w:rsidRPr="005A62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 integration</w:t>
      </w:r>
    </w:p>
    <w:p w:rsidR="005A6214" w:rsidRPr="005A6214" w:rsidRDefault="005A6214" w:rsidP="005A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ensure consistency across environments and provide a scalable foundation for future production deployment.</w:t>
      </w:r>
    </w:p>
    <w:p w:rsidR="005A6214" w:rsidRDefault="005A6214" w:rsidP="008D5BAD">
      <w:pPr>
        <w:pStyle w:val="NoSpacing"/>
      </w:pPr>
    </w:p>
    <w:p w:rsidR="005A6214" w:rsidRDefault="005A6214" w:rsidP="005A6214">
      <w:pPr>
        <w:pStyle w:val="NoSpacing"/>
      </w:pPr>
      <w:r w:rsidRPr="005A6214">
        <w:rPr>
          <w:rStyle w:val="Heading2Char"/>
          <w:u w:val="single"/>
        </w:rPr>
        <w:t xml:space="preserve">2. Environment </w:t>
      </w:r>
      <w:proofErr w:type="gramStart"/>
      <w:r w:rsidRPr="005A6214">
        <w:rPr>
          <w:rStyle w:val="Heading2Char"/>
          <w:u w:val="single"/>
        </w:rPr>
        <w:t>Strategy</w:t>
      </w:r>
      <w:r>
        <w:t xml:space="preserve"> :</w:t>
      </w:r>
      <w:proofErr w:type="gramEnd"/>
      <w:r>
        <w:t>-</w:t>
      </w:r>
    </w:p>
    <w:p w:rsidR="005A6214" w:rsidRDefault="005A6214" w:rsidP="005A6214">
      <w:pPr>
        <w:pStyle w:val="NoSpacing"/>
      </w:pPr>
    </w:p>
    <w:p w:rsidR="005A6214" w:rsidRPr="005A6214" w:rsidRDefault="005A6214" w:rsidP="005A6214">
      <w:pPr>
        <w:pStyle w:val="NoSpacing"/>
      </w:pPr>
      <w:r w:rsidRPr="005A62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designed to operate across three logical environments:</w:t>
      </w:r>
    </w:p>
    <w:p w:rsidR="005A6214" w:rsidRPr="005A6214" w:rsidRDefault="005A6214" w:rsidP="005A6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14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(Development)</w:t>
      </w:r>
    </w:p>
    <w:p w:rsidR="005A6214" w:rsidRPr="005A6214" w:rsidRDefault="005A6214" w:rsidP="005A6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14">
        <w:rPr>
          <w:rFonts w:ascii="Times New Roman" w:eastAsia="Times New Roman" w:hAnsi="Times New Roman" w:cs="Times New Roman"/>
          <w:sz w:val="24"/>
          <w:szCs w:val="24"/>
          <w:lang w:eastAsia="en-IN"/>
        </w:rPr>
        <w:t>Staging (Planned)</w:t>
      </w:r>
    </w:p>
    <w:p w:rsidR="005A6214" w:rsidRPr="005A6214" w:rsidRDefault="005A6214" w:rsidP="005A6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1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(Planned)</w:t>
      </w:r>
    </w:p>
    <w:p w:rsidR="009954C4" w:rsidRPr="000B363B" w:rsidRDefault="009954C4" w:rsidP="000B363B">
      <w:pPr>
        <w:pStyle w:val="Heading1"/>
        <w:rPr>
          <w:u w:val="single"/>
        </w:rPr>
      </w:pPr>
      <w:r w:rsidRPr="000B363B">
        <w:rPr>
          <w:u w:val="single"/>
        </w:rPr>
        <w:t>Local Environment (Development Tier):-</w:t>
      </w:r>
    </w:p>
    <w:p w:rsidR="009954C4" w:rsidRPr="009954C4" w:rsidRDefault="009954C4" w:rsidP="009954C4">
      <w:pPr>
        <w:rPr>
          <w:b/>
        </w:rPr>
      </w:pPr>
      <w:r w:rsidRPr="009954C4">
        <w:rPr>
          <w:b/>
        </w:rPr>
        <w:t>Purpose:-</w:t>
      </w:r>
    </w:p>
    <w:p w:rsidR="009954C4" w:rsidRPr="009954C4" w:rsidRDefault="009954C4" w:rsidP="009954C4">
      <w:pPr>
        <w:pStyle w:val="NormalWeb"/>
      </w:pPr>
      <w:r>
        <w:t xml:space="preserve">          * Used for feature development, integration testing, and debugging.</w:t>
      </w:r>
      <w:r>
        <w:br/>
      </w:r>
      <w:r>
        <w:br/>
      </w:r>
      <w:r w:rsidRPr="009954C4">
        <w:rPr>
          <w:b/>
          <w:bCs/>
        </w:rPr>
        <w:t>Infrastructure Components:</w:t>
      </w:r>
    </w:p>
    <w:p w:rsidR="009954C4" w:rsidRPr="009954C4" w:rsidRDefault="009954C4" w:rsidP="00995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containers</w:t>
      </w:r>
    </w:p>
    <w:p w:rsidR="009954C4" w:rsidRPr="009954C4" w:rsidRDefault="009954C4" w:rsidP="00995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>-compose for multi-service orchestration</w:t>
      </w:r>
    </w:p>
    <w:p w:rsidR="009954C4" w:rsidRPr="009954C4" w:rsidRDefault="009954C4" w:rsidP="00995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(local Kubernetes validation)</w:t>
      </w:r>
    </w:p>
    <w:p w:rsidR="009954C4" w:rsidRPr="009954C4" w:rsidRDefault="009954C4" w:rsidP="00995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</w:t>
      </w:r>
      <w:proofErr w:type="spellStart"/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>blockchain</w:t>
      </w:r>
      <w:proofErr w:type="spellEnd"/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</w:t>
      </w:r>
    </w:p>
    <w:p w:rsidR="009954C4" w:rsidRPr="009954C4" w:rsidRDefault="009954C4" w:rsidP="00995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container networking</w:t>
      </w:r>
    </w:p>
    <w:p w:rsidR="009954C4" w:rsidRPr="009954C4" w:rsidRDefault="009954C4" w:rsidP="0099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4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Model:</w:t>
      </w:r>
    </w:p>
    <w:p w:rsidR="009954C4" w:rsidRPr="009954C4" w:rsidRDefault="009954C4" w:rsidP="009954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deployment via Docker or </w:t>
      </w:r>
      <w:proofErr w:type="spellStart"/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</w:t>
      </w:r>
      <w:proofErr w:type="spellEnd"/>
    </w:p>
    <w:p w:rsidR="009954C4" w:rsidRPr="009954C4" w:rsidRDefault="009954C4" w:rsidP="009954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Single-command </w:t>
      </w:r>
      <w:proofErr w:type="spellStart"/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954C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9954C4">
        <w:rPr>
          <w:rFonts w:ascii="Courier New" w:eastAsia="Times New Roman" w:hAnsi="Courier New" w:cs="Courier New"/>
          <w:sz w:val="20"/>
          <w:szCs w:val="20"/>
          <w:lang w:eastAsia="en-IN"/>
        </w:rPr>
        <w:t>-compose up</w:t>
      </w:r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954C4" w:rsidRPr="009954C4" w:rsidRDefault="009954C4" w:rsidP="0099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4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 &amp; Monitoring:</w:t>
      </w:r>
    </w:p>
    <w:p w:rsidR="009954C4" w:rsidRPr="009954C4" w:rsidRDefault="009954C4" w:rsidP="00995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container logs</w:t>
      </w:r>
    </w:p>
    <w:p w:rsidR="009954C4" w:rsidRPr="009954C4" w:rsidRDefault="009954C4" w:rsidP="00995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runtime logs</w:t>
      </w:r>
    </w:p>
    <w:p w:rsidR="009954C4" w:rsidRPr="009954C4" w:rsidRDefault="009954C4" w:rsidP="00995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Prometheus/</w:t>
      </w:r>
      <w:proofErr w:type="spellStart"/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</w:t>
      </w:r>
    </w:p>
    <w:p w:rsidR="009954C4" w:rsidRPr="009954C4" w:rsidRDefault="009954C4" w:rsidP="0099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4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Level</w:t>
      </w:r>
      <w:proofErr w:type="gramStart"/>
      <w:r w:rsidRPr="009954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954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Non-production configuration with relaxed security controls.</w:t>
      </w:r>
    </w:p>
    <w:p w:rsidR="009954C4" w:rsidRDefault="009954C4" w:rsidP="009954C4"/>
    <w:p w:rsidR="000B363B" w:rsidRDefault="008C380E" w:rsidP="000B363B">
      <w:pPr>
        <w:pStyle w:val="Heading2"/>
      </w:pPr>
      <w:r>
        <w:lastRenderedPageBreak/>
        <w:br/>
      </w:r>
      <w:r>
        <w:br/>
      </w:r>
      <w:r w:rsidR="000B363B">
        <w:br/>
        <w:t>2.2 Staging Environment (Planned – Pre-Production)</w:t>
      </w:r>
    </w:p>
    <w:p w:rsidR="000B363B" w:rsidRPr="005A6FCF" w:rsidRDefault="000B363B" w:rsidP="000B363B">
      <w:pPr>
        <w:pStyle w:val="NormalWeb"/>
        <w:rPr>
          <w:b/>
          <w:bCs/>
        </w:rPr>
      </w:pPr>
      <w:r>
        <w:rPr>
          <w:rStyle w:val="Strong"/>
        </w:rPr>
        <w:t>Purpose:</w:t>
      </w:r>
      <w:r>
        <w:br/>
      </w:r>
      <w:r w:rsidR="005A6FCF">
        <w:t xml:space="preserve">        </w:t>
      </w:r>
      <w:r>
        <w:t>Pre-production validation, integration testing, and user acceptance testing (UAT).</w:t>
      </w:r>
    </w:p>
    <w:p w:rsidR="000B363B" w:rsidRDefault="000B363B" w:rsidP="000B363B">
      <w:pPr>
        <w:pStyle w:val="NormalWeb"/>
      </w:pPr>
      <w:r>
        <w:rPr>
          <w:rStyle w:val="Strong"/>
        </w:rPr>
        <w:t>Planned Infrastructure:</w:t>
      </w:r>
    </w:p>
    <w:p w:rsidR="000B363B" w:rsidRDefault="000B363B" w:rsidP="000B363B">
      <w:pPr>
        <w:pStyle w:val="NormalWeb"/>
        <w:numPr>
          <w:ilvl w:val="0"/>
          <w:numId w:val="7"/>
        </w:numPr>
      </w:pPr>
      <w:r>
        <w:t>Cloud-managed Kubernetes cluster (EKS / AKS / GKE equivalent)</w:t>
      </w:r>
    </w:p>
    <w:p w:rsidR="000B363B" w:rsidRDefault="000B363B" w:rsidP="000B363B">
      <w:pPr>
        <w:pStyle w:val="NormalWeb"/>
        <w:numPr>
          <w:ilvl w:val="0"/>
          <w:numId w:val="7"/>
        </w:numPr>
      </w:pPr>
      <w:r>
        <w:t>Container images from registry</w:t>
      </w:r>
    </w:p>
    <w:p w:rsidR="000B363B" w:rsidRDefault="000B363B" w:rsidP="000B363B">
      <w:pPr>
        <w:pStyle w:val="NormalWeb"/>
        <w:numPr>
          <w:ilvl w:val="0"/>
          <w:numId w:val="7"/>
        </w:numPr>
      </w:pPr>
      <w:r>
        <w:t xml:space="preserve">CI/CD auto-deployment from </w:t>
      </w:r>
      <w:r>
        <w:rPr>
          <w:rStyle w:val="HTMLCode"/>
        </w:rPr>
        <w:t>dev</w:t>
      </w:r>
      <w:r>
        <w:t xml:space="preserve"> branch</w:t>
      </w:r>
    </w:p>
    <w:p w:rsidR="000B363B" w:rsidRDefault="000B363B" w:rsidP="000B363B">
      <w:pPr>
        <w:pStyle w:val="NormalWeb"/>
        <w:numPr>
          <w:ilvl w:val="0"/>
          <w:numId w:val="7"/>
        </w:numPr>
      </w:pPr>
      <w:r>
        <w:t>Isolated namespace</w:t>
      </w:r>
    </w:p>
    <w:p w:rsidR="000B363B" w:rsidRDefault="000B363B" w:rsidP="000B363B">
      <w:pPr>
        <w:pStyle w:val="NormalWeb"/>
      </w:pPr>
      <w:r>
        <w:rPr>
          <w:rStyle w:val="Strong"/>
        </w:rPr>
        <w:t>Deployment Model:</w:t>
      </w:r>
    </w:p>
    <w:p w:rsidR="000B363B" w:rsidRDefault="000B363B" w:rsidP="000B363B">
      <w:pPr>
        <w:pStyle w:val="NormalWeb"/>
        <w:numPr>
          <w:ilvl w:val="0"/>
          <w:numId w:val="8"/>
        </w:numPr>
      </w:pPr>
      <w:r>
        <w:t>Automated via CI/CD pipeline</w:t>
      </w:r>
    </w:p>
    <w:p w:rsidR="000B363B" w:rsidRDefault="000B363B" w:rsidP="000B363B">
      <w:pPr>
        <w:pStyle w:val="NormalWeb"/>
        <w:numPr>
          <w:ilvl w:val="0"/>
          <w:numId w:val="8"/>
        </w:numPr>
      </w:pPr>
      <w:r>
        <w:t>Pull-based deployment from container registry</w:t>
      </w:r>
    </w:p>
    <w:p w:rsidR="000B363B" w:rsidRDefault="000B363B" w:rsidP="000B363B">
      <w:pPr>
        <w:pStyle w:val="NormalWeb"/>
      </w:pPr>
      <w:r>
        <w:rPr>
          <w:rStyle w:val="Strong"/>
        </w:rPr>
        <w:t>Monitoring &amp; Logging:</w:t>
      </w:r>
    </w:p>
    <w:p w:rsidR="000B363B" w:rsidRDefault="000B363B" w:rsidP="000B363B">
      <w:pPr>
        <w:pStyle w:val="NormalWeb"/>
        <w:numPr>
          <w:ilvl w:val="0"/>
          <w:numId w:val="9"/>
        </w:numPr>
      </w:pPr>
      <w:r>
        <w:t>Centralized logging</w:t>
      </w:r>
    </w:p>
    <w:p w:rsidR="000B363B" w:rsidRDefault="000B363B" w:rsidP="000B363B">
      <w:pPr>
        <w:pStyle w:val="NormalWeb"/>
        <w:numPr>
          <w:ilvl w:val="0"/>
          <w:numId w:val="9"/>
        </w:numPr>
      </w:pPr>
      <w:r>
        <w:t>Metrics collection via Prometheus</w:t>
      </w:r>
    </w:p>
    <w:p w:rsidR="000B363B" w:rsidRDefault="000B363B" w:rsidP="000B363B">
      <w:pPr>
        <w:pStyle w:val="NormalWeb"/>
        <w:numPr>
          <w:ilvl w:val="0"/>
          <w:numId w:val="9"/>
        </w:numPr>
      </w:pPr>
      <w:r>
        <w:t xml:space="preserve">Dashboard visualization via </w:t>
      </w:r>
      <w:proofErr w:type="spellStart"/>
      <w:r>
        <w:t>Grafana</w:t>
      </w:r>
      <w:proofErr w:type="spellEnd"/>
    </w:p>
    <w:p w:rsidR="000B363B" w:rsidRDefault="000B363B" w:rsidP="000B363B">
      <w:pPr>
        <w:pStyle w:val="NormalWeb"/>
        <w:numPr>
          <w:ilvl w:val="0"/>
          <w:numId w:val="9"/>
        </w:numPr>
      </w:pPr>
      <w:r>
        <w:t>Alert thresholds defined</w:t>
      </w:r>
    </w:p>
    <w:p w:rsidR="000B363B" w:rsidRDefault="000B363B" w:rsidP="000B363B">
      <w:pPr>
        <w:pStyle w:val="NormalWeb"/>
      </w:pPr>
      <w:r>
        <w:rPr>
          <w:rStyle w:val="Strong"/>
        </w:rPr>
        <w:t>Security Level:</w:t>
      </w:r>
    </w:p>
    <w:p w:rsidR="000B363B" w:rsidRDefault="000B363B" w:rsidP="000B363B">
      <w:pPr>
        <w:pStyle w:val="NormalWeb"/>
        <w:numPr>
          <w:ilvl w:val="0"/>
          <w:numId w:val="10"/>
        </w:numPr>
      </w:pPr>
      <w:r>
        <w:t>Restricted external access</w:t>
      </w:r>
    </w:p>
    <w:p w:rsidR="000B363B" w:rsidRDefault="000B363B" w:rsidP="000B363B">
      <w:pPr>
        <w:pStyle w:val="NormalWeb"/>
        <w:numPr>
          <w:ilvl w:val="0"/>
          <w:numId w:val="10"/>
        </w:numPr>
      </w:pPr>
      <w:r>
        <w:t>Secure environment variables</w:t>
      </w:r>
    </w:p>
    <w:p w:rsidR="000B363B" w:rsidRDefault="000B363B" w:rsidP="000B363B">
      <w:pPr>
        <w:pStyle w:val="NormalWeb"/>
        <w:numPr>
          <w:ilvl w:val="0"/>
          <w:numId w:val="10"/>
        </w:numPr>
      </w:pPr>
      <w:r>
        <w:t>Role-based access control</w:t>
      </w:r>
      <w:r w:rsidR="005A6FCF">
        <w:br/>
      </w:r>
    </w:p>
    <w:p w:rsidR="005A6FCF" w:rsidRDefault="005A6FCF" w:rsidP="005A6FCF">
      <w:pPr>
        <w:pStyle w:val="Heading2"/>
      </w:pPr>
      <w:r>
        <w:t>2.3 Production Environment (Planned – Live Tier)</w:t>
      </w:r>
    </w:p>
    <w:p w:rsidR="005A6FCF" w:rsidRDefault="005A6FCF" w:rsidP="005A6FCF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Live system serving end users.</w:t>
      </w:r>
    </w:p>
    <w:p w:rsidR="005A6FCF" w:rsidRDefault="005A6FCF" w:rsidP="005A6FCF">
      <w:pPr>
        <w:pStyle w:val="NormalWeb"/>
      </w:pPr>
      <w:r>
        <w:rPr>
          <w:rStyle w:val="Strong"/>
        </w:rPr>
        <w:t>Planned Infrastructure:</w:t>
      </w:r>
    </w:p>
    <w:p w:rsidR="005A6FCF" w:rsidRDefault="005A6FCF" w:rsidP="005A6FCF">
      <w:pPr>
        <w:pStyle w:val="NormalWeb"/>
        <w:numPr>
          <w:ilvl w:val="0"/>
          <w:numId w:val="11"/>
        </w:numPr>
      </w:pPr>
      <w:r>
        <w:t>Managed Kubernetes cluster</w:t>
      </w:r>
    </w:p>
    <w:p w:rsidR="005A6FCF" w:rsidRDefault="005A6FCF" w:rsidP="005A6FCF">
      <w:pPr>
        <w:pStyle w:val="NormalWeb"/>
        <w:numPr>
          <w:ilvl w:val="0"/>
          <w:numId w:val="11"/>
        </w:numPr>
      </w:pPr>
      <w:r>
        <w:t>Load balancer</w:t>
      </w:r>
    </w:p>
    <w:p w:rsidR="005A6FCF" w:rsidRDefault="005A6FCF" w:rsidP="005A6FCF">
      <w:pPr>
        <w:pStyle w:val="NormalWeb"/>
        <w:numPr>
          <w:ilvl w:val="0"/>
          <w:numId w:val="11"/>
        </w:numPr>
      </w:pPr>
      <w:r>
        <w:t>Auto-scaling enabled</w:t>
      </w:r>
    </w:p>
    <w:p w:rsidR="005A6FCF" w:rsidRDefault="005A6FCF" w:rsidP="005A6FCF">
      <w:pPr>
        <w:pStyle w:val="NormalWeb"/>
        <w:numPr>
          <w:ilvl w:val="0"/>
          <w:numId w:val="11"/>
        </w:numPr>
      </w:pPr>
      <w:r>
        <w:t>Encrypted communication (HTTPS)</w:t>
      </w:r>
    </w:p>
    <w:p w:rsidR="005A6FCF" w:rsidRDefault="005A6FCF" w:rsidP="005A6FCF">
      <w:pPr>
        <w:pStyle w:val="NormalWeb"/>
        <w:numPr>
          <w:ilvl w:val="0"/>
          <w:numId w:val="11"/>
        </w:numPr>
      </w:pPr>
      <w:r>
        <w:t>Secrets management</w:t>
      </w:r>
    </w:p>
    <w:p w:rsidR="005A6FCF" w:rsidRDefault="005A6FCF" w:rsidP="005A6FCF">
      <w:pPr>
        <w:pStyle w:val="NormalWeb"/>
      </w:pPr>
      <w:r>
        <w:rPr>
          <w:rStyle w:val="Strong"/>
        </w:rPr>
        <w:t>Deployment Model:</w:t>
      </w:r>
    </w:p>
    <w:p w:rsidR="005A6FCF" w:rsidRDefault="005A6FCF" w:rsidP="005A6FCF">
      <w:pPr>
        <w:pStyle w:val="NormalWeb"/>
        <w:numPr>
          <w:ilvl w:val="0"/>
          <w:numId w:val="12"/>
        </w:numPr>
      </w:pPr>
      <w:r>
        <w:t xml:space="preserve">CI/CD pipeline deployment from </w:t>
      </w:r>
      <w:r>
        <w:rPr>
          <w:rStyle w:val="HTMLCode"/>
        </w:rPr>
        <w:t>main</w:t>
      </w:r>
      <w:r>
        <w:t xml:space="preserve"> branch</w:t>
      </w:r>
    </w:p>
    <w:p w:rsidR="005A6FCF" w:rsidRDefault="005A6FCF" w:rsidP="005A6FCF">
      <w:pPr>
        <w:pStyle w:val="NormalWeb"/>
        <w:numPr>
          <w:ilvl w:val="0"/>
          <w:numId w:val="12"/>
        </w:numPr>
      </w:pPr>
      <w:r>
        <w:t>Mandatory PR approvals</w:t>
      </w:r>
    </w:p>
    <w:p w:rsidR="005A6FCF" w:rsidRDefault="005A6FCF" w:rsidP="005A6FCF">
      <w:pPr>
        <w:pStyle w:val="NormalWeb"/>
        <w:numPr>
          <w:ilvl w:val="0"/>
          <w:numId w:val="12"/>
        </w:numPr>
      </w:pPr>
      <w:r>
        <w:t>Branch protection rules enforced</w:t>
      </w:r>
    </w:p>
    <w:p w:rsidR="005A6FCF" w:rsidRDefault="005A6FCF" w:rsidP="005A6FCF">
      <w:pPr>
        <w:pStyle w:val="NormalWeb"/>
      </w:pPr>
      <w:r>
        <w:rPr>
          <w:rStyle w:val="Strong"/>
        </w:rPr>
        <w:t>Monitoring &amp; Observability:</w:t>
      </w:r>
    </w:p>
    <w:p w:rsidR="005A6FCF" w:rsidRDefault="008C380E" w:rsidP="008C380E">
      <w:pPr>
        <w:pStyle w:val="NormalWeb"/>
        <w:ind w:left="720"/>
      </w:pPr>
      <w:r>
        <w:lastRenderedPageBreak/>
        <w:br/>
      </w:r>
      <w:r>
        <w:br/>
      </w:r>
      <w:r w:rsidR="005A6FCF">
        <w:t>Full metrics monitoring</w:t>
      </w:r>
      <w:r>
        <w:br/>
      </w:r>
      <w:r>
        <w:br/>
      </w:r>
      <w:r w:rsidR="005A6FCF">
        <w:t>Centralized logging with retention policy</w:t>
      </w:r>
    </w:p>
    <w:p w:rsidR="005A6FCF" w:rsidRDefault="005A6FCF" w:rsidP="008C380E">
      <w:pPr>
        <w:pStyle w:val="NormalWeb"/>
        <w:ind w:left="720"/>
      </w:pPr>
      <w:r>
        <w:t>Alerting (email/Slack integration planned)</w:t>
      </w:r>
    </w:p>
    <w:p w:rsidR="005A6FCF" w:rsidRDefault="005A6FCF" w:rsidP="005A6FCF">
      <w:pPr>
        <w:pStyle w:val="NormalWeb"/>
      </w:pPr>
      <w:r>
        <w:rPr>
          <w:rStyle w:val="Strong"/>
        </w:rPr>
        <w:t>Security Level:</w:t>
      </w:r>
    </w:p>
    <w:p w:rsidR="005A6FCF" w:rsidRDefault="005A6FCF" w:rsidP="005A6FCF">
      <w:pPr>
        <w:pStyle w:val="NormalWeb"/>
        <w:numPr>
          <w:ilvl w:val="0"/>
          <w:numId w:val="14"/>
        </w:numPr>
      </w:pPr>
      <w:r>
        <w:t>Least-privilege access</w:t>
      </w:r>
    </w:p>
    <w:p w:rsidR="005A6FCF" w:rsidRDefault="005A6FCF" w:rsidP="005A6FCF">
      <w:pPr>
        <w:pStyle w:val="NormalWeb"/>
        <w:numPr>
          <w:ilvl w:val="0"/>
          <w:numId w:val="14"/>
        </w:numPr>
      </w:pPr>
      <w:r>
        <w:t>Strict RBAC</w:t>
      </w:r>
    </w:p>
    <w:p w:rsidR="005A6FCF" w:rsidRDefault="005A6FCF" w:rsidP="005A6FCF">
      <w:pPr>
        <w:pStyle w:val="NormalWeb"/>
        <w:numPr>
          <w:ilvl w:val="0"/>
          <w:numId w:val="14"/>
        </w:numPr>
      </w:pPr>
      <w:r>
        <w:t>Encrypted secrets</w:t>
      </w:r>
    </w:p>
    <w:p w:rsidR="005A6FCF" w:rsidRDefault="005A6FCF" w:rsidP="005A6FCF">
      <w:pPr>
        <w:pStyle w:val="NormalWeb"/>
        <w:numPr>
          <w:ilvl w:val="0"/>
          <w:numId w:val="14"/>
        </w:numPr>
      </w:pPr>
      <w:r>
        <w:t>Production-grade configuration</w:t>
      </w:r>
      <w:r w:rsidR="008C380E">
        <w:br/>
      </w:r>
      <w:r w:rsidR="008C380E">
        <w:br/>
      </w:r>
    </w:p>
    <w:p w:rsidR="00426311" w:rsidRDefault="00426311" w:rsidP="00426311">
      <w:pPr>
        <w:pStyle w:val="Heading2"/>
        <w:rPr>
          <w:u w:val="single"/>
        </w:rPr>
      </w:pPr>
      <w:r>
        <w:br/>
      </w:r>
      <w:r w:rsidRPr="00426311">
        <w:rPr>
          <w:u w:val="single"/>
        </w:rPr>
        <w:t xml:space="preserve">Define service dependency matrix (backend ↔ </w:t>
      </w:r>
      <w:proofErr w:type="spellStart"/>
      <w:r w:rsidRPr="00426311">
        <w:rPr>
          <w:u w:val="single"/>
        </w:rPr>
        <w:t>blockchain</w:t>
      </w:r>
      <w:proofErr w:type="spellEnd"/>
      <w:r w:rsidRPr="00426311">
        <w:rPr>
          <w:u w:val="single"/>
        </w:rPr>
        <w:t xml:space="preserve"> ↔ frontend)</w:t>
      </w:r>
    </w:p>
    <w:tbl>
      <w:tblPr>
        <w:tblpPr w:leftFromText="180" w:rightFromText="180" w:vertAnchor="text" w:horzAnchor="margin" w:tblpY="26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1693"/>
        <w:gridCol w:w="2104"/>
        <w:gridCol w:w="1575"/>
        <w:gridCol w:w="4126"/>
      </w:tblGrid>
      <w:tr w:rsidR="00426311" w:rsidRPr="00426311" w:rsidTr="004263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Communication Protocol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Dependency Type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Purpose</w:t>
            </w:r>
          </w:p>
        </w:tc>
      </w:tr>
      <w:tr w:rsidR="00426311" w:rsidRPr="00426311" w:rsidTr="00426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HTTP / REST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Sends user requests and receives processed responses</w:t>
            </w:r>
          </w:p>
        </w:tc>
      </w:tr>
      <w:tr w:rsidR="00426311" w:rsidRPr="00426311" w:rsidTr="00426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proofErr w:type="spellStart"/>
            <w:r w:rsidRPr="00426311">
              <w:rPr>
                <w:rStyle w:val="SubtleEmphasis"/>
                <w:b/>
                <w:lang w:eastAsia="en-IN"/>
              </w:rPr>
              <w:t>Blockchain</w:t>
            </w:r>
            <w:proofErr w:type="spellEnd"/>
            <w:r w:rsidRPr="00426311">
              <w:rPr>
                <w:rStyle w:val="SubtleEmphasis"/>
                <w:b/>
                <w:lang w:eastAsia="en-IN"/>
              </w:rPr>
              <w:t xml:space="preserve"> Node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Web3 / RPC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 xml:space="preserve">Executes smart contracts and retrieves </w:t>
            </w:r>
            <w:proofErr w:type="spellStart"/>
            <w:r w:rsidRPr="00426311">
              <w:rPr>
                <w:rStyle w:val="SubtleEmphasis"/>
                <w:b/>
                <w:lang w:eastAsia="en-IN"/>
              </w:rPr>
              <w:t>blockchain</w:t>
            </w:r>
            <w:proofErr w:type="spellEnd"/>
            <w:r w:rsidRPr="00426311">
              <w:rPr>
                <w:rStyle w:val="SubtleEmphasis"/>
                <w:b/>
                <w:lang w:eastAsia="en-IN"/>
              </w:rPr>
              <w:t xml:space="preserve"> state</w:t>
            </w:r>
          </w:p>
        </w:tc>
      </w:tr>
      <w:tr w:rsidR="00426311" w:rsidRPr="00426311" w:rsidTr="00426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Database (Optional)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TCP / SQL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Persistent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Stores user and transaction metadata</w:t>
            </w:r>
          </w:p>
        </w:tc>
      </w:tr>
      <w:tr w:rsidR="00426311" w:rsidRPr="00426311" w:rsidTr="00426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proofErr w:type="spellStart"/>
            <w:r w:rsidRPr="00426311">
              <w:rPr>
                <w:rStyle w:val="SubtleEmphasis"/>
                <w:b/>
                <w:lang w:eastAsia="en-IN"/>
              </w:rPr>
              <w:t>Blockchain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:rsidR="00426311" w:rsidRPr="00426311" w:rsidRDefault="00426311" w:rsidP="00426311">
            <w:pPr>
              <w:spacing w:after="0" w:line="240" w:lineRule="auto"/>
              <w:jc w:val="center"/>
              <w:rPr>
                <w:rStyle w:val="SubtleEmphasis"/>
                <w:b/>
                <w:lang w:eastAsia="en-IN"/>
              </w:rPr>
            </w:pPr>
            <w:r w:rsidRPr="00426311">
              <w:rPr>
                <w:rStyle w:val="SubtleEmphasis"/>
                <w:b/>
                <w:lang w:eastAsia="en-IN"/>
              </w:rPr>
              <w:t>Validates and processes transactions</w:t>
            </w:r>
          </w:p>
        </w:tc>
      </w:tr>
    </w:tbl>
    <w:p w:rsidR="009954C4" w:rsidRPr="009954C4" w:rsidRDefault="009954C4">
      <w:pPr>
        <w:rPr>
          <w:b/>
        </w:rPr>
      </w:pPr>
    </w:p>
    <w:p w:rsidR="00096EF5" w:rsidRPr="008C380E" w:rsidRDefault="00096EF5" w:rsidP="00096EF5">
      <w:pPr>
        <w:pStyle w:val="Heading2"/>
        <w:jc w:val="center"/>
        <w:rPr>
          <w:u w:val="single"/>
        </w:rPr>
      </w:pPr>
      <w:r w:rsidRPr="008C380E">
        <w:rPr>
          <w:u w:val="single"/>
        </w:rPr>
        <w:t>Architecture Diagram</w:t>
      </w:r>
    </w:p>
    <w:p w:rsidR="00592578" w:rsidRDefault="00592578" w:rsidP="00592578">
      <w:pPr>
        <w:pStyle w:val="NormalWeb"/>
      </w:pPr>
      <w:r>
        <w:br/>
        <w:t>This diagram shows how the system works step by step.</w:t>
      </w:r>
    </w:p>
    <w:p w:rsidR="00592578" w:rsidRDefault="00592578" w:rsidP="00592578">
      <w:pPr>
        <w:pStyle w:val="NormalWeb"/>
        <w:numPr>
          <w:ilvl w:val="0"/>
          <w:numId w:val="16"/>
        </w:numPr>
      </w:pPr>
      <w:r>
        <w:rPr>
          <w:rStyle w:val="Strong"/>
        </w:rPr>
        <w:t>User</w:t>
      </w:r>
      <w:r>
        <w:br/>
        <w:t>The user opens the application and performs actions.</w:t>
      </w:r>
      <w:r>
        <w:br/>
      </w:r>
    </w:p>
    <w:p w:rsidR="00592578" w:rsidRDefault="00592578" w:rsidP="00592578">
      <w:pPr>
        <w:pStyle w:val="NormalWeb"/>
        <w:numPr>
          <w:ilvl w:val="0"/>
          <w:numId w:val="16"/>
        </w:numPr>
      </w:pPr>
      <w:r>
        <w:rPr>
          <w:rStyle w:val="Strong"/>
        </w:rPr>
        <w:t>Frontend Service</w:t>
      </w:r>
      <w:r>
        <w:br/>
        <w:t>The frontend is the user interface (UI).</w:t>
      </w:r>
      <w:r>
        <w:br/>
        <w:t>It collects user input and sends requests to the backend.</w:t>
      </w:r>
      <w:r>
        <w:br/>
      </w:r>
    </w:p>
    <w:p w:rsidR="00592578" w:rsidRDefault="00592578" w:rsidP="00592578">
      <w:pPr>
        <w:pStyle w:val="NormalWeb"/>
        <w:numPr>
          <w:ilvl w:val="0"/>
          <w:numId w:val="16"/>
        </w:numPr>
      </w:pPr>
      <w:r>
        <w:rPr>
          <w:rStyle w:val="Strong"/>
        </w:rPr>
        <w:t>Backend API Service</w:t>
      </w:r>
      <w:r>
        <w:br/>
        <w:t>The backend processes the request.</w:t>
      </w:r>
      <w:r>
        <w:br/>
        <w:t>It contains the business logic of the application.</w:t>
      </w:r>
      <w:r>
        <w:br/>
        <w:t xml:space="preserve">It communicates with the </w:t>
      </w:r>
      <w:proofErr w:type="spellStart"/>
      <w:r>
        <w:t>blockchain</w:t>
      </w:r>
      <w:proofErr w:type="spellEnd"/>
      <w:r>
        <w:t xml:space="preserve"> and database.</w:t>
      </w:r>
      <w:r>
        <w:br/>
      </w:r>
    </w:p>
    <w:p w:rsidR="00592578" w:rsidRDefault="00592578" w:rsidP="00592578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Node</w:t>
      </w:r>
      <w:r>
        <w:br/>
        <w:t xml:space="preserve">The </w:t>
      </w:r>
      <w:proofErr w:type="spellStart"/>
      <w:r>
        <w:t>blockchain</w:t>
      </w:r>
      <w:proofErr w:type="spellEnd"/>
      <w:r>
        <w:t xml:space="preserve"> node executes smart contracts and validates transactions.</w:t>
      </w:r>
      <w:r>
        <w:br/>
      </w:r>
    </w:p>
    <w:p w:rsidR="00592578" w:rsidRDefault="00592578" w:rsidP="00592578">
      <w:pPr>
        <w:pStyle w:val="NormalWeb"/>
        <w:numPr>
          <w:ilvl w:val="0"/>
          <w:numId w:val="16"/>
        </w:numPr>
      </w:pPr>
      <w:r>
        <w:rPr>
          <w:rStyle w:val="Strong"/>
        </w:rPr>
        <w:t>Optional Database</w:t>
      </w:r>
      <w:r>
        <w:br/>
        <w:t>The database stores user data and transaction details (if needed).</w:t>
      </w:r>
    </w:p>
    <w:p w:rsidR="000B363B" w:rsidRDefault="000B363B"/>
    <w:p w:rsidR="000B363B" w:rsidRDefault="00592578" w:rsidP="000B363B">
      <w:r>
        <w:rPr>
          <w:noProof/>
          <w:lang w:eastAsia="en-IN"/>
        </w:rPr>
        <w:drawing>
          <wp:inline distT="0" distB="0" distL="0" distR="0" wp14:anchorId="27BEBFBF" wp14:editId="5BCEDA20">
            <wp:extent cx="6275284" cy="910171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26, 2026, 07_35_23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359" cy="910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63B">
        <w:br w:type="page"/>
      </w:r>
    </w:p>
    <w:p w:rsidR="00B15B82" w:rsidRDefault="00B2091F" w:rsidP="00B15B82">
      <w:pPr>
        <w:pStyle w:val="Heading1"/>
      </w:pPr>
      <w:r>
        <w:lastRenderedPageBreak/>
        <w:br/>
      </w:r>
      <w:r w:rsidR="00096EF5">
        <w:br/>
      </w:r>
      <w:r w:rsidR="00B15B82">
        <w:t>Logging &amp; Monitoring Plan</w:t>
      </w:r>
    </w:p>
    <w:p w:rsidR="00B15B82" w:rsidRDefault="00B15B82" w:rsidP="00B15B82">
      <w:pPr>
        <w:pStyle w:val="Heading2"/>
      </w:pPr>
      <w:r>
        <w:t>1. Application Logging</w:t>
      </w:r>
    </w:p>
    <w:p w:rsidR="00B15B82" w:rsidRDefault="00B15B82" w:rsidP="00B15B82">
      <w:pPr>
        <w:pStyle w:val="NormalWeb"/>
      </w:pPr>
      <w:r>
        <w:t>The system captures application-level logs to monitor functionality and detect issues.</w:t>
      </w:r>
    </w:p>
    <w:p w:rsidR="00B15B82" w:rsidRDefault="00B15B82" w:rsidP="00B15B82">
      <w:pPr>
        <w:pStyle w:val="NormalWeb"/>
      </w:pPr>
      <w:r>
        <w:t>Includes:</w:t>
      </w:r>
    </w:p>
    <w:p w:rsidR="00B15B82" w:rsidRDefault="00B15B82" w:rsidP="00B15B82">
      <w:pPr>
        <w:pStyle w:val="NormalWeb"/>
        <w:numPr>
          <w:ilvl w:val="0"/>
          <w:numId w:val="22"/>
        </w:numPr>
      </w:pPr>
      <w:r>
        <w:rPr>
          <w:rStyle w:val="Strong"/>
        </w:rPr>
        <w:t>Backend logs</w:t>
      </w:r>
      <w:r>
        <w:t xml:space="preserve"> – Application runtime logs and business logic execution.</w:t>
      </w:r>
    </w:p>
    <w:p w:rsidR="00B15B82" w:rsidRDefault="00B15B82" w:rsidP="00B15B82">
      <w:pPr>
        <w:pStyle w:val="NormalWeb"/>
        <w:numPr>
          <w:ilvl w:val="0"/>
          <w:numId w:val="22"/>
        </w:numPr>
      </w:pPr>
      <w:r>
        <w:rPr>
          <w:rStyle w:val="Strong"/>
        </w:rPr>
        <w:t>API request logs</w:t>
      </w:r>
      <w:r>
        <w:t xml:space="preserve"> – Incoming requests, response status codes, and response times.</w:t>
      </w:r>
    </w:p>
    <w:p w:rsidR="00B15B82" w:rsidRDefault="00B15B82" w:rsidP="00B15B82">
      <w:pPr>
        <w:pStyle w:val="NormalWeb"/>
        <w:numPr>
          <w:ilvl w:val="0"/>
          <w:numId w:val="22"/>
        </w:numPr>
      </w:pPr>
      <w:r>
        <w:rPr>
          <w:rStyle w:val="Strong"/>
        </w:rPr>
        <w:t>Error logs</w:t>
      </w:r>
      <w:r>
        <w:t xml:space="preserve"> – Exceptions, failures, and unexpected </w:t>
      </w:r>
      <w:proofErr w:type="spellStart"/>
      <w:r>
        <w:t>behavior</w:t>
      </w:r>
      <w:proofErr w:type="spellEnd"/>
      <w:r>
        <w:t>.</w:t>
      </w:r>
    </w:p>
    <w:p w:rsidR="00B15B82" w:rsidRDefault="00B15B82" w:rsidP="00B15B82">
      <w:pPr>
        <w:pStyle w:val="NormalWeb"/>
        <w:numPr>
          <w:ilvl w:val="0"/>
          <w:numId w:val="22"/>
        </w:numPr>
      </w:pP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transaction logs</w:t>
      </w:r>
      <w:r>
        <w:t xml:space="preserve"> – Transaction submissions, confirmations, and failures.</w:t>
      </w:r>
    </w:p>
    <w:p w:rsidR="00B2091F" w:rsidRDefault="00B15B82" w:rsidP="00B2091F">
      <w:pPr>
        <w:pStyle w:val="NoSpacing"/>
      </w:pPr>
      <w:r w:rsidRPr="00B2091F">
        <w:t>Purpose</w:t>
      </w:r>
      <w:proofErr w:type="gramStart"/>
      <w:r w:rsidRPr="00B2091F">
        <w:t>:</w:t>
      </w:r>
      <w:proofErr w:type="gramEnd"/>
      <w:r w:rsidRPr="00B2091F">
        <w:br/>
        <w:t xml:space="preserve">To track system </w:t>
      </w:r>
      <w:proofErr w:type="spellStart"/>
      <w:r w:rsidRPr="00B2091F">
        <w:t>behavior</w:t>
      </w:r>
      <w:proofErr w:type="spellEnd"/>
      <w:r w:rsidRPr="00B2091F">
        <w:t xml:space="preserve"> and troubleshoot application-level issue</w:t>
      </w:r>
      <w:r w:rsidR="00B2091F" w:rsidRPr="00B2091F">
        <w:t>s</w:t>
      </w:r>
      <w:r w:rsidR="00B2091F" w:rsidRPr="00B2091F">
        <w:br/>
      </w:r>
      <w:r w:rsidR="00B2091F">
        <w:br/>
      </w:r>
      <w:r w:rsidR="00B2091F">
        <w:br/>
      </w:r>
      <w:r w:rsidR="00B2091F">
        <w:br/>
      </w:r>
      <w:r w:rsidR="00B2091F">
        <w:br/>
      </w:r>
      <w:r w:rsidR="00B2091F" w:rsidRPr="00B2091F">
        <w:rPr>
          <w:rStyle w:val="Heading2Char"/>
        </w:rPr>
        <w:t>2. Container Logging</w:t>
      </w:r>
    </w:p>
    <w:p w:rsidR="00B2091F" w:rsidRDefault="00B2091F" w:rsidP="00B2091F">
      <w:pPr>
        <w:pStyle w:val="NormalWeb"/>
      </w:pPr>
      <w:r>
        <w:t>Container-level logs are collected to monitor infrastructure health.</w:t>
      </w:r>
    </w:p>
    <w:p w:rsidR="00B2091F" w:rsidRDefault="00B2091F" w:rsidP="00B2091F">
      <w:pPr>
        <w:pStyle w:val="NormalWeb"/>
      </w:pPr>
      <w:r>
        <w:t>Includes:</w:t>
      </w:r>
    </w:p>
    <w:p w:rsidR="00B2091F" w:rsidRDefault="00B2091F" w:rsidP="00B2091F">
      <w:pPr>
        <w:pStyle w:val="NormalWeb"/>
        <w:numPr>
          <w:ilvl w:val="0"/>
          <w:numId w:val="23"/>
        </w:numPr>
      </w:pPr>
      <w:r>
        <w:rPr>
          <w:rStyle w:val="Strong"/>
        </w:rPr>
        <w:t>Docker logs</w:t>
      </w:r>
      <w:r>
        <w:t xml:space="preserve"> – Container execution logs.</w:t>
      </w:r>
    </w:p>
    <w:p w:rsidR="00B2091F" w:rsidRDefault="00B2091F" w:rsidP="00B2091F">
      <w:pPr>
        <w:pStyle w:val="NormalWeb"/>
        <w:numPr>
          <w:ilvl w:val="0"/>
          <w:numId w:val="23"/>
        </w:numPr>
      </w:pPr>
      <w:r>
        <w:rPr>
          <w:rStyle w:val="Strong"/>
        </w:rPr>
        <w:t>Kubernetes pod logs</w:t>
      </w:r>
      <w:r>
        <w:t xml:space="preserve"> – Pod lifecycle events and runtime logs.</w:t>
      </w:r>
    </w:p>
    <w:p w:rsidR="00B2091F" w:rsidRDefault="00B2091F" w:rsidP="00B2091F">
      <w:pPr>
        <w:pStyle w:val="NormalWeb"/>
      </w:pPr>
      <w:r>
        <w:t>Access Methods:</w:t>
      </w:r>
    </w:p>
    <w:p w:rsidR="00B2091F" w:rsidRDefault="00B2091F" w:rsidP="00B2091F">
      <w:pPr>
        <w:pStyle w:val="HTMLPreformatted"/>
      </w:pPr>
      <w:proofErr w:type="spellStart"/>
      <w:proofErr w:type="gramStart"/>
      <w:r>
        <w:t>docker</w:t>
      </w:r>
      <w:proofErr w:type="spellEnd"/>
      <w:proofErr w:type="gramEnd"/>
      <w:r>
        <w:t xml:space="preserve"> logs &lt;container-id&gt;</w:t>
      </w:r>
      <w:r>
        <w:br/>
      </w:r>
      <w:proofErr w:type="spellStart"/>
      <w:r>
        <w:t>kubectl</w:t>
      </w:r>
      <w:proofErr w:type="spellEnd"/>
      <w:r>
        <w:t xml:space="preserve"> logs &lt;pod-name&gt;</w:t>
      </w:r>
    </w:p>
    <w:p w:rsidR="00B2091F" w:rsidRDefault="00B2091F" w:rsidP="00B2091F">
      <w:pPr>
        <w:pStyle w:val="NormalWeb"/>
      </w:pPr>
      <w:r>
        <w:t>Purpose</w:t>
      </w:r>
      <w:proofErr w:type="gramStart"/>
      <w:r>
        <w:t>:</w:t>
      </w:r>
      <w:proofErr w:type="gramEnd"/>
      <w:r>
        <w:br/>
        <w:t>To detect crashes, restarts, and deployment-related issues.</w:t>
      </w:r>
    </w:p>
    <w:p w:rsidR="00B15B82" w:rsidRDefault="00B15B82" w:rsidP="00B15B82">
      <w:pPr>
        <w:pStyle w:val="NormalWeb"/>
      </w:pPr>
    </w:p>
    <w:p w:rsidR="00B2091F" w:rsidRDefault="00B2091F" w:rsidP="00B2091F">
      <w:pPr>
        <w:pStyle w:val="Heading2"/>
      </w:pPr>
      <w:r>
        <w:t>Metrics Monitoring</w:t>
      </w:r>
    </w:p>
    <w:p w:rsidR="00B2091F" w:rsidRDefault="00B2091F" w:rsidP="00B2091F">
      <w:pPr>
        <w:pStyle w:val="NormalWeb"/>
      </w:pPr>
      <w:r>
        <w:t>Key performance and health metrics are continuously monitored.</w:t>
      </w:r>
    </w:p>
    <w:p w:rsidR="00B2091F" w:rsidRDefault="00B2091F" w:rsidP="00B2091F">
      <w:pPr>
        <w:pStyle w:val="Heading3"/>
      </w:pPr>
      <w:r>
        <w:t>Infrastructure Metrics</w:t>
      </w:r>
    </w:p>
    <w:p w:rsidR="00B2091F" w:rsidRDefault="00B2091F" w:rsidP="00B2091F">
      <w:pPr>
        <w:pStyle w:val="NormalWeb"/>
        <w:numPr>
          <w:ilvl w:val="0"/>
          <w:numId w:val="24"/>
        </w:numPr>
      </w:pPr>
      <w:r>
        <w:t>CPU usage</w:t>
      </w:r>
    </w:p>
    <w:p w:rsidR="00B2091F" w:rsidRDefault="00B2091F" w:rsidP="00B2091F">
      <w:pPr>
        <w:pStyle w:val="NormalWeb"/>
        <w:numPr>
          <w:ilvl w:val="0"/>
          <w:numId w:val="24"/>
        </w:numPr>
      </w:pPr>
      <w:r>
        <w:t>Memory usage</w:t>
      </w:r>
    </w:p>
    <w:p w:rsidR="00B2091F" w:rsidRDefault="00B2091F" w:rsidP="00B2091F">
      <w:pPr>
        <w:pStyle w:val="NormalWeb"/>
        <w:numPr>
          <w:ilvl w:val="0"/>
          <w:numId w:val="24"/>
        </w:numPr>
      </w:pPr>
      <w:r>
        <w:t>Pod health status</w:t>
      </w:r>
    </w:p>
    <w:p w:rsidR="00B2091F" w:rsidRDefault="00B2091F" w:rsidP="00B2091F">
      <w:pPr>
        <w:pStyle w:val="NormalWeb"/>
        <w:numPr>
          <w:ilvl w:val="0"/>
          <w:numId w:val="24"/>
        </w:numPr>
      </w:pPr>
      <w:r>
        <w:t>Container restart count</w:t>
      </w:r>
    </w:p>
    <w:p w:rsidR="00B2091F" w:rsidRDefault="00B2091F" w:rsidP="00B2091F">
      <w:pPr>
        <w:pStyle w:val="Heading3"/>
      </w:pPr>
      <w:r>
        <w:lastRenderedPageBreak/>
        <w:br/>
      </w:r>
      <w:r>
        <w:t>Application Metrics</w:t>
      </w:r>
    </w:p>
    <w:p w:rsidR="00B2091F" w:rsidRDefault="00B2091F" w:rsidP="00B2091F">
      <w:pPr>
        <w:pStyle w:val="NormalWeb"/>
        <w:numPr>
          <w:ilvl w:val="0"/>
          <w:numId w:val="25"/>
        </w:numPr>
      </w:pPr>
      <w:r>
        <w:t>API latency</w:t>
      </w:r>
    </w:p>
    <w:p w:rsidR="00B2091F" w:rsidRDefault="00B2091F" w:rsidP="00B2091F">
      <w:pPr>
        <w:pStyle w:val="NormalWeb"/>
        <w:numPr>
          <w:ilvl w:val="0"/>
          <w:numId w:val="25"/>
        </w:numPr>
      </w:pPr>
      <w:r>
        <w:t>Error rate</w:t>
      </w:r>
    </w:p>
    <w:p w:rsidR="00B2091F" w:rsidRDefault="00B2091F" w:rsidP="00B2091F">
      <w:pPr>
        <w:pStyle w:val="NormalWeb"/>
        <w:numPr>
          <w:ilvl w:val="0"/>
          <w:numId w:val="25"/>
        </w:numPr>
      </w:pPr>
      <w:r>
        <w:t>Request volume</w:t>
      </w:r>
    </w:p>
    <w:p w:rsidR="00B2091F" w:rsidRDefault="00B2091F" w:rsidP="00B2091F">
      <w:pPr>
        <w:pStyle w:val="NormalWeb"/>
      </w:pPr>
      <w:r>
        <w:t>Purpose</w:t>
      </w:r>
      <w:proofErr w:type="gramStart"/>
      <w:r>
        <w:t>:</w:t>
      </w:r>
      <w:proofErr w:type="gramEnd"/>
      <w:r>
        <w:br/>
        <w:t>To ensure system stability and performance optimization.</w:t>
      </w:r>
    </w:p>
    <w:p w:rsidR="00B2091F" w:rsidRDefault="00B2091F" w:rsidP="00B2091F">
      <w:pPr>
        <w:pStyle w:val="Heading1"/>
      </w:pPr>
      <w:r>
        <w:t>Tools Used</w:t>
      </w:r>
    </w:p>
    <w:p w:rsidR="00B2091F" w:rsidRDefault="00B2091F" w:rsidP="00B2091F">
      <w:pPr>
        <w:pStyle w:val="Heading2"/>
      </w:pPr>
      <w:r>
        <w:t>4.1 Prometheus – Metrics Collection &amp; Monitoring</w:t>
      </w:r>
    </w:p>
    <w:p w:rsidR="00B2091F" w:rsidRDefault="00B2091F" w:rsidP="00B2091F">
      <w:pPr>
        <w:pStyle w:val="NormalWeb"/>
      </w:pPr>
      <w:r>
        <w:t>Prometheus is used as the primary monitoring system for collecting and storing time-series metrics.</w:t>
      </w:r>
    </w:p>
    <w:p w:rsidR="00B2091F" w:rsidRDefault="00B2091F" w:rsidP="00B2091F">
      <w:pPr>
        <w:pStyle w:val="Heading3"/>
      </w:pPr>
      <w:r>
        <w:t>Responsibilities:</w:t>
      </w:r>
    </w:p>
    <w:p w:rsidR="00B2091F" w:rsidRDefault="00B2091F" w:rsidP="00B2091F">
      <w:pPr>
        <w:pStyle w:val="NormalWeb"/>
        <w:numPr>
          <w:ilvl w:val="0"/>
          <w:numId w:val="27"/>
        </w:numPr>
      </w:pPr>
      <w:r>
        <w:t xml:space="preserve">Scrapes metrics from application </w:t>
      </w:r>
      <w:r>
        <w:rPr>
          <w:rStyle w:val="HTMLCode"/>
          <w:rFonts w:eastAsiaTheme="majorEastAsia"/>
        </w:rPr>
        <w:t>/metrics</w:t>
      </w:r>
      <w:r>
        <w:t xml:space="preserve"> endpoints</w:t>
      </w:r>
    </w:p>
    <w:p w:rsidR="00B2091F" w:rsidRDefault="00B2091F" w:rsidP="00B2091F">
      <w:pPr>
        <w:pStyle w:val="NormalWeb"/>
        <w:numPr>
          <w:ilvl w:val="0"/>
          <w:numId w:val="27"/>
        </w:numPr>
      </w:pPr>
      <w:r>
        <w:t>Collects Kubernetes cluster metrics</w:t>
      </w:r>
    </w:p>
    <w:p w:rsidR="00B2091F" w:rsidRDefault="00B2091F" w:rsidP="00B2091F">
      <w:pPr>
        <w:pStyle w:val="NormalWeb"/>
        <w:numPr>
          <w:ilvl w:val="0"/>
          <w:numId w:val="27"/>
        </w:numPr>
      </w:pPr>
      <w:r>
        <w:t>Monitors:</w:t>
      </w:r>
    </w:p>
    <w:p w:rsidR="00B2091F" w:rsidRDefault="00B2091F" w:rsidP="00B2091F">
      <w:pPr>
        <w:pStyle w:val="NormalWeb"/>
        <w:numPr>
          <w:ilvl w:val="1"/>
          <w:numId w:val="27"/>
        </w:numPr>
      </w:pPr>
      <w:r>
        <w:t>CPU usage</w:t>
      </w:r>
    </w:p>
    <w:p w:rsidR="00B2091F" w:rsidRDefault="00B2091F" w:rsidP="00B2091F">
      <w:pPr>
        <w:pStyle w:val="NormalWeb"/>
        <w:numPr>
          <w:ilvl w:val="1"/>
          <w:numId w:val="27"/>
        </w:numPr>
      </w:pPr>
      <w:r>
        <w:t>Memory usage</w:t>
      </w:r>
    </w:p>
    <w:p w:rsidR="00B2091F" w:rsidRDefault="00B2091F" w:rsidP="00B2091F">
      <w:pPr>
        <w:pStyle w:val="NormalWeb"/>
        <w:numPr>
          <w:ilvl w:val="1"/>
          <w:numId w:val="27"/>
        </w:numPr>
      </w:pPr>
      <w:r>
        <w:t>Pod health status</w:t>
      </w:r>
    </w:p>
    <w:p w:rsidR="00B2091F" w:rsidRDefault="00B2091F" w:rsidP="00B2091F">
      <w:pPr>
        <w:pStyle w:val="NormalWeb"/>
        <w:numPr>
          <w:ilvl w:val="1"/>
          <w:numId w:val="27"/>
        </w:numPr>
      </w:pPr>
      <w:r>
        <w:t>Container restart count</w:t>
      </w:r>
    </w:p>
    <w:p w:rsidR="00B2091F" w:rsidRDefault="00B2091F" w:rsidP="00B2091F">
      <w:pPr>
        <w:pStyle w:val="NormalWeb"/>
        <w:numPr>
          <w:ilvl w:val="1"/>
          <w:numId w:val="27"/>
        </w:numPr>
      </w:pPr>
      <w:r>
        <w:t>API request count</w:t>
      </w:r>
    </w:p>
    <w:p w:rsidR="00B2091F" w:rsidRDefault="00B2091F" w:rsidP="00B2091F">
      <w:pPr>
        <w:pStyle w:val="NormalWeb"/>
        <w:numPr>
          <w:ilvl w:val="1"/>
          <w:numId w:val="27"/>
        </w:numPr>
      </w:pPr>
      <w:r>
        <w:t>API latency</w:t>
      </w:r>
    </w:p>
    <w:p w:rsidR="00B2091F" w:rsidRDefault="00B2091F" w:rsidP="00B2091F">
      <w:pPr>
        <w:pStyle w:val="NormalWeb"/>
        <w:numPr>
          <w:ilvl w:val="1"/>
          <w:numId w:val="27"/>
        </w:numPr>
      </w:pPr>
      <w:r>
        <w:t>Error rate</w:t>
      </w:r>
    </w:p>
    <w:p w:rsidR="00B2091F" w:rsidRDefault="00B2091F" w:rsidP="00B2091F">
      <w:pPr>
        <w:pStyle w:val="Heading3"/>
      </w:pPr>
      <w:r>
        <w:t>How It Works:</w:t>
      </w:r>
    </w:p>
    <w:p w:rsidR="00B2091F" w:rsidRDefault="00B2091F" w:rsidP="00B2091F">
      <w:pPr>
        <w:pStyle w:val="NormalWeb"/>
        <w:numPr>
          <w:ilvl w:val="0"/>
          <w:numId w:val="28"/>
        </w:numPr>
      </w:pPr>
      <w:r>
        <w:t>Backend service exposes metrics endpoint (</w:t>
      </w:r>
      <w:r>
        <w:rPr>
          <w:rStyle w:val="HTMLCode"/>
          <w:rFonts w:eastAsiaTheme="majorEastAsia"/>
        </w:rPr>
        <w:t>/metrics</w:t>
      </w:r>
      <w:r>
        <w:t>)</w:t>
      </w:r>
    </w:p>
    <w:p w:rsidR="00B2091F" w:rsidRDefault="00B2091F" w:rsidP="00B2091F">
      <w:pPr>
        <w:pStyle w:val="NormalWeb"/>
        <w:numPr>
          <w:ilvl w:val="0"/>
          <w:numId w:val="28"/>
        </w:numPr>
      </w:pPr>
      <w:r>
        <w:t>Prometheus periodically scrapes metrics</w:t>
      </w:r>
    </w:p>
    <w:p w:rsidR="00B2091F" w:rsidRDefault="00B2091F" w:rsidP="00B2091F">
      <w:pPr>
        <w:pStyle w:val="NormalWeb"/>
        <w:numPr>
          <w:ilvl w:val="0"/>
          <w:numId w:val="28"/>
        </w:numPr>
      </w:pPr>
      <w:r>
        <w:t>Metrics are stored in Prometheus time-series database</w:t>
      </w:r>
    </w:p>
    <w:p w:rsidR="00B2091F" w:rsidRDefault="00B2091F" w:rsidP="00B2091F">
      <w:pPr>
        <w:pStyle w:val="NormalWeb"/>
        <w:numPr>
          <w:ilvl w:val="0"/>
          <w:numId w:val="28"/>
        </w:numPr>
      </w:pPr>
      <w:r>
        <w:t xml:space="preserve">Metrics are queried by </w:t>
      </w:r>
      <w:proofErr w:type="spellStart"/>
      <w:r>
        <w:t>Grafana</w:t>
      </w:r>
      <w:proofErr w:type="spellEnd"/>
      <w:r>
        <w:t xml:space="preserve"> for visualization</w:t>
      </w:r>
    </w:p>
    <w:p w:rsidR="00B2091F" w:rsidRDefault="00B2091F" w:rsidP="00B2091F">
      <w:pPr>
        <w:pStyle w:val="Heading3"/>
      </w:pPr>
      <w:r>
        <w:t>Example Metrics Collected:</w:t>
      </w:r>
    </w:p>
    <w:p w:rsidR="00B2091F" w:rsidRDefault="00B2091F" w:rsidP="00B2091F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  <w:rFonts w:eastAsiaTheme="majorEastAsia"/>
        </w:rPr>
        <w:t>http_requests_total</w:t>
      </w:r>
      <w:proofErr w:type="spellEnd"/>
    </w:p>
    <w:p w:rsidR="00B2091F" w:rsidRDefault="00B2091F" w:rsidP="00B2091F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  <w:rFonts w:eastAsiaTheme="majorEastAsia"/>
        </w:rPr>
        <w:t>http_request_duration_seconds</w:t>
      </w:r>
      <w:proofErr w:type="spellEnd"/>
    </w:p>
    <w:p w:rsidR="00B2091F" w:rsidRDefault="00B2091F" w:rsidP="00B2091F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  <w:rFonts w:eastAsiaTheme="majorEastAsia"/>
        </w:rPr>
        <w:t>container_cpu_usage_seconds_total</w:t>
      </w:r>
      <w:proofErr w:type="spellEnd"/>
    </w:p>
    <w:p w:rsidR="00B2091F" w:rsidRDefault="00B2091F" w:rsidP="00B2091F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  <w:rFonts w:eastAsiaTheme="majorEastAsia"/>
        </w:rPr>
        <w:t>container_memory_usage_bytes</w:t>
      </w:r>
      <w:proofErr w:type="spellEnd"/>
    </w:p>
    <w:p w:rsidR="00B2091F" w:rsidRDefault="00B2091F" w:rsidP="00B2091F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  <w:rFonts w:eastAsiaTheme="majorEastAsia"/>
        </w:rPr>
        <w:t>kube_pod_status_phase</w:t>
      </w:r>
      <w:proofErr w:type="spellEnd"/>
    </w:p>
    <w:p w:rsidR="00B2091F" w:rsidRDefault="00B2091F" w:rsidP="00B2091F">
      <w:pPr>
        <w:pStyle w:val="Heading3"/>
      </w:pPr>
      <w:r>
        <w:t>Benefits:</w:t>
      </w:r>
    </w:p>
    <w:p w:rsidR="00B2091F" w:rsidRDefault="00B2091F" w:rsidP="00B2091F">
      <w:pPr>
        <w:pStyle w:val="NormalWeb"/>
        <w:numPr>
          <w:ilvl w:val="0"/>
          <w:numId w:val="30"/>
        </w:numPr>
      </w:pPr>
      <w:r>
        <w:t>Real-time monitoring</w:t>
      </w:r>
    </w:p>
    <w:p w:rsidR="00B2091F" w:rsidRDefault="00B2091F" w:rsidP="00B2091F">
      <w:pPr>
        <w:pStyle w:val="NormalWeb"/>
        <w:numPr>
          <w:ilvl w:val="0"/>
          <w:numId w:val="30"/>
        </w:numPr>
      </w:pPr>
      <w:r>
        <w:t>Historical data storage</w:t>
      </w:r>
    </w:p>
    <w:p w:rsidR="00B2091F" w:rsidRDefault="00B2091F" w:rsidP="00B2091F">
      <w:pPr>
        <w:pStyle w:val="NormalWeb"/>
        <w:numPr>
          <w:ilvl w:val="0"/>
          <w:numId w:val="30"/>
        </w:numPr>
      </w:pPr>
      <w:r>
        <w:t>Query-based metric analysis (</w:t>
      </w:r>
      <w:proofErr w:type="spellStart"/>
      <w:r>
        <w:t>PromQL</w:t>
      </w:r>
      <w:proofErr w:type="spellEnd"/>
      <w:r>
        <w:t>)</w:t>
      </w:r>
    </w:p>
    <w:p w:rsidR="00B2091F" w:rsidRDefault="00B2091F" w:rsidP="00B2091F">
      <w:pPr>
        <w:pStyle w:val="NormalWeb"/>
        <w:numPr>
          <w:ilvl w:val="0"/>
          <w:numId w:val="30"/>
        </w:numPr>
      </w:pPr>
      <w:r>
        <w:t>Supports alert rule configuration</w:t>
      </w:r>
    </w:p>
    <w:p w:rsidR="00B2091F" w:rsidRDefault="00B2091F" w:rsidP="00B2091F">
      <w:r>
        <w:pict>
          <v:rect id="_x0000_i1025" style="width:0;height:1.5pt" o:hralign="center" o:hrstd="t" o:hr="t" fillcolor="#a0a0a0" stroked="f"/>
        </w:pict>
      </w:r>
    </w:p>
    <w:p w:rsidR="00B2091F" w:rsidRDefault="00B2091F" w:rsidP="00B2091F">
      <w:pPr>
        <w:pStyle w:val="Heading2"/>
      </w:pPr>
      <w:r>
        <w:lastRenderedPageBreak/>
        <w:t xml:space="preserve">4.2 </w:t>
      </w:r>
      <w:proofErr w:type="spellStart"/>
      <w:r>
        <w:t>Grafana</w:t>
      </w:r>
      <w:proofErr w:type="spellEnd"/>
      <w:r>
        <w:t xml:space="preserve"> – Dashboard Visualization &amp; Observability</w:t>
      </w:r>
    </w:p>
    <w:p w:rsidR="00B2091F" w:rsidRDefault="00B2091F" w:rsidP="00B2091F">
      <w:pPr>
        <w:pStyle w:val="NormalWeb"/>
      </w:pPr>
      <w:proofErr w:type="spellStart"/>
      <w:r>
        <w:t>Grafana</w:t>
      </w:r>
      <w:proofErr w:type="spellEnd"/>
      <w:r>
        <w:t xml:space="preserve"> is used for visualizing the metrics collected by Prometheus.</w:t>
      </w:r>
    </w:p>
    <w:p w:rsidR="00B2091F" w:rsidRDefault="00B2091F" w:rsidP="00B2091F">
      <w:pPr>
        <w:pStyle w:val="Heading3"/>
      </w:pPr>
      <w:r>
        <w:t>Responsibilities:</w:t>
      </w:r>
    </w:p>
    <w:p w:rsidR="00B2091F" w:rsidRDefault="00B2091F" w:rsidP="00B2091F">
      <w:pPr>
        <w:pStyle w:val="NormalWeb"/>
        <w:numPr>
          <w:ilvl w:val="0"/>
          <w:numId w:val="31"/>
        </w:numPr>
      </w:pPr>
      <w:r>
        <w:t>Displays real-time dashboards</w:t>
      </w:r>
    </w:p>
    <w:p w:rsidR="00B2091F" w:rsidRDefault="00B2091F" w:rsidP="00B2091F">
      <w:pPr>
        <w:pStyle w:val="NormalWeb"/>
        <w:numPr>
          <w:ilvl w:val="0"/>
          <w:numId w:val="31"/>
        </w:numPr>
      </w:pPr>
      <w:r>
        <w:t>Shows system health overview</w:t>
      </w:r>
    </w:p>
    <w:p w:rsidR="00B2091F" w:rsidRDefault="00B2091F" w:rsidP="00B2091F">
      <w:pPr>
        <w:pStyle w:val="NormalWeb"/>
        <w:numPr>
          <w:ilvl w:val="0"/>
          <w:numId w:val="31"/>
        </w:numPr>
      </w:pPr>
      <w:r>
        <w:t>Tracks performance trends</w:t>
      </w:r>
    </w:p>
    <w:p w:rsidR="00B2091F" w:rsidRDefault="00B2091F" w:rsidP="00B2091F">
      <w:pPr>
        <w:pStyle w:val="NormalWeb"/>
        <w:numPr>
          <w:ilvl w:val="0"/>
          <w:numId w:val="31"/>
        </w:numPr>
      </w:pPr>
      <w:r>
        <w:t>Visualizes error rate and latency</w:t>
      </w:r>
    </w:p>
    <w:p w:rsidR="00B2091F" w:rsidRDefault="00B2091F" w:rsidP="00B2091F">
      <w:pPr>
        <w:pStyle w:val="Heading3"/>
      </w:pPr>
      <w:r>
        <w:t>Dashboards Include:</w:t>
      </w:r>
    </w:p>
    <w:p w:rsidR="00B2091F" w:rsidRDefault="00B2091F" w:rsidP="00B2091F">
      <w:pPr>
        <w:pStyle w:val="NormalWeb"/>
        <w:numPr>
          <w:ilvl w:val="0"/>
          <w:numId w:val="32"/>
        </w:numPr>
      </w:pPr>
      <w:r>
        <w:t>CPU &amp; Memory usage dashboard</w:t>
      </w:r>
    </w:p>
    <w:p w:rsidR="00B2091F" w:rsidRDefault="00B2091F" w:rsidP="00B2091F">
      <w:pPr>
        <w:pStyle w:val="NormalWeb"/>
        <w:numPr>
          <w:ilvl w:val="0"/>
          <w:numId w:val="32"/>
        </w:numPr>
      </w:pPr>
      <w:r>
        <w:t>Kubernetes pod health dashboard</w:t>
      </w:r>
    </w:p>
    <w:p w:rsidR="00B2091F" w:rsidRDefault="00B2091F" w:rsidP="00B2091F">
      <w:pPr>
        <w:pStyle w:val="NormalWeb"/>
        <w:numPr>
          <w:ilvl w:val="0"/>
          <w:numId w:val="32"/>
        </w:numPr>
      </w:pPr>
      <w:r>
        <w:t>API performance dashboard</w:t>
      </w:r>
    </w:p>
    <w:p w:rsidR="00B2091F" w:rsidRDefault="00B2091F" w:rsidP="00B2091F">
      <w:pPr>
        <w:pStyle w:val="NormalWeb"/>
        <w:numPr>
          <w:ilvl w:val="0"/>
          <w:numId w:val="32"/>
        </w:numPr>
      </w:pPr>
      <w:r>
        <w:t>Error rate monitoring panel</w:t>
      </w:r>
    </w:p>
    <w:p w:rsidR="00B2091F" w:rsidRDefault="00B2091F" w:rsidP="00B2091F">
      <w:pPr>
        <w:pStyle w:val="NormalWeb"/>
        <w:numPr>
          <w:ilvl w:val="0"/>
          <w:numId w:val="32"/>
        </w:numPr>
      </w:pPr>
      <w:proofErr w:type="spellStart"/>
      <w:r>
        <w:t>Blockchain</w:t>
      </w:r>
      <w:proofErr w:type="spellEnd"/>
      <w:r>
        <w:t xml:space="preserve"> transaction status panel</w:t>
      </w:r>
    </w:p>
    <w:p w:rsidR="00B2091F" w:rsidRDefault="00B2091F" w:rsidP="00B2091F">
      <w:pPr>
        <w:pStyle w:val="Heading3"/>
      </w:pPr>
      <w:r>
        <w:t>Benefits:</w:t>
      </w:r>
    </w:p>
    <w:p w:rsidR="00B2091F" w:rsidRDefault="00B2091F" w:rsidP="00B2091F">
      <w:pPr>
        <w:pStyle w:val="NormalWeb"/>
        <w:numPr>
          <w:ilvl w:val="0"/>
          <w:numId w:val="33"/>
        </w:numPr>
      </w:pPr>
      <w:r>
        <w:t>Interactive dashboards</w:t>
      </w:r>
    </w:p>
    <w:p w:rsidR="00B2091F" w:rsidRDefault="00B2091F" w:rsidP="00B2091F">
      <w:pPr>
        <w:pStyle w:val="NormalWeb"/>
        <w:numPr>
          <w:ilvl w:val="0"/>
          <w:numId w:val="33"/>
        </w:numPr>
      </w:pPr>
      <w:r>
        <w:t>Time-range analysis</w:t>
      </w:r>
    </w:p>
    <w:p w:rsidR="00B2091F" w:rsidRDefault="00B2091F" w:rsidP="00B2091F">
      <w:pPr>
        <w:pStyle w:val="NormalWeb"/>
        <w:numPr>
          <w:ilvl w:val="0"/>
          <w:numId w:val="33"/>
        </w:numPr>
      </w:pPr>
      <w:r>
        <w:t>Graph-based monitoring</w:t>
      </w:r>
    </w:p>
    <w:p w:rsidR="00B2091F" w:rsidRDefault="00B2091F" w:rsidP="00B2091F">
      <w:pPr>
        <w:pStyle w:val="NormalWeb"/>
        <w:numPr>
          <w:ilvl w:val="0"/>
          <w:numId w:val="33"/>
        </w:numPr>
      </w:pPr>
      <w:r>
        <w:t>Customizable visualization panels</w:t>
      </w:r>
    </w:p>
    <w:p w:rsidR="00B15B82" w:rsidRDefault="00B15B82" w:rsidP="00B15B82">
      <w:pPr>
        <w:pStyle w:val="Heading1"/>
      </w:pPr>
    </w:p>
    <w:p w:rsidR="000B363B" w:rsidRDefault="000B363B" w:rsidP="00096EF5">
      <w:r>
        <w:br w:type="page"/>
      </w:r>
      <w:r w:rsidR="00096EF5">
        <w:lastRenderedPageBreak/>
        <w:br/>
      </w:r>
    </w:p>
    <w:p w:rsidR="009954C4" w:rsidRDefault="009954C4">
      <w:bookmarkStart w:id="0" w:name="_GoBack"/>
      <w:bookmarkEnd w:id="0"/>
    </w:p>
    <w:sectPr w:rsidR="009954C4" w:rsidSect="005C152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95B71"/>
    <w:multiLevelType w:val="multilevel"/>
    <w:tmpl w:val="69B4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E3CD4"/>
    <w:multiLevelType w:val="multilevel"/>
    <w:tmpl w:val="FE5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7636B4"/>
    <w:multiLevelType w:val="multilevel"/>
    <w:tmpl w:val="BB5A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31534"/>
    <w:multiLevelType w:val="multilevel"/>
    <w:tmpl w:val="61E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823178"/>
    <w:multiLevelType w:val="multilevel"/>
    <w:tmpl w:val="FE5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DE6FEB"/>
    <w:multiLevelType w:val="multilevel"/>
    <w:tmpl w:val="FE5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3C6865"/>
    <w:multiLevelType w:val="multilevel"/>
    <w:tmpl w:val="4F9C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C51E35"/>
    <w:multiLevelType w:val="multilevel"/>
    <w:tmpl w:val="FE5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CF078A"/>
    <w:multiLevelType w:val="multilevel"/>
    <w:tmpl w:val="C2FC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42291A"/>
    <w:multiLevelType w:val="multilevel"/>
    <w:tmpl w:val="E6AE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4B49DF"/>
    <w:multiLevelType w:val="multilevel"/>
    <w:tmpl w:val="8488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DC4C58"/>
    <w:multiLevelType w:val="multilevel"/>
    <w:tmpl w:val="FE5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C66CEC"/>
    <w:multiLevelType w:val="multilevel"/>
    <w:tmpl w:val="FE5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7A1613"/>
    <w:multiLevelType w:val="multilevel"/>
    <w:tmpl w:val="FFEE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5B431B"/>
    <w:multiLevelType w:val="multilevel"/>
    <w:tmpl w:val="FE5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C93DF5"/>
    <w:multiLevelType w:val="multilevel"/>
    <w:tmpl w:val="42B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CB164A"/>
    <w:multiLevelType w:val="multilevel"/>
    <w:tmpl w:val="B5C6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BA3D68"/>
    <w:multiLevelType w:val="multilevel"/>
    <w:tmpl w:val="E00A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89F508C"/>
    <w:multiLevelType w:val="multilevel"/>
    <w:tmpl w:val="FE5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ED1DF5"/>
    <w:multiLevelType w:val="multilevel"/>
    <w:tmpl w:val="FE5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2A4C76"/>
    <w:multiLevelType w:val="multilevel"/>
    <w:tmpl w:val="FEF4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40135CF"/>
    <w:multiLevelType w:val="multilevel"/>
    <w:tmpl w:val="FE5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3204C4"/>
    <w:multiLevelType w:val="multilevel"/>
    <w:tmpl w:val="1CF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451672"/>
    <w:multiLevelType w:val="multilevel"/>
    <w:tmpl w:val="B45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7A754E"/>
    <w:multiLevelType w:val="multilevel"/>
    <w:tmpl w:val="FE5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AB2978"/>
    <w:multiLevelType w:val="multilevel"/>
    <w:tmpl w:val="3DEC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0B2A9E"/>
    <w:multiLevelType w:val="multilevel"/>
    <w:tmpl w:val="65CC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056F69"/>
    <w:multiLevelType w:val="multilevel"/>
    <w:tmpl w:val="C87E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0958F4"/>
    <w:multiLevelType w:val="hybridMultilevel"/>
    <w:tmpl w:val="93D497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BE7FB6"/>
    <w:multiLevelType w:val="multilevel"/>
    <w:tmpl w:val="FE5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012F86"/>
    <w:multiLevelType w:val="multilevel"/>
    <w:tmpl w:val="D37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D1648D"/>
    <w:multiLevelType w:val="multilevel"/>
    <w:tmpl w:val="769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C17ED9"/>
    <w:multiLevelType w:val="multilevel"/>
    <w:tmpl w:val="FE5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28"/>
  </w:num>
  <w:num w:numId="4">
    <w:abstractNumId w:val="29"/>
  </w:num>
  <w:num w:numId="5">
    <w:abstractNumId w:val="18"/>
  </w:num>
  <w:num w:numId="6">
    <w:abstractNumId w:val="19"/>
  </w:num>
  <w:num w:numId="7">
    <w:abstractNumId w:val="14"/>
  </w:num>
  <w:num w:numId="8">
    <w:abstractNumId w:val="7"/>
  </w:num>
  <w:num w:numId="9">
    <w:abstractNumId w:val="5"/>
  </w:num>
  <w:num w:numId="10">
    <w:abstractNumId w:val="21"/>
  </w:num>
  <w:num w:numId="11">
    <w:abstractNumId w:val="12"/>
  </w:num>
  <w:num w:numId="12">
    <w:abstractNumId w:val="24"/>
  </w:num>
  <w:num w:numId="13">
    <w:abstractNumId w:val="4"/>
  </w:num>
  <w:num w:numId="14">
    <w:abstractNumId w:val="32"/>
  </w:num>
  <w:num w:numId="15">
    <w:abstractNumId w:val="1"/>
  </w:num>
  <w:num w:numId="16">
    <w:abstractNumId w:val="20"/>
  </w:num>
  <w:num w:numId="17">
    <w:abstractNumId w:val="26"/>
  </w:num>
  <w:num w:numId="18">
    <w:abstractNumId w:val="3"/>
  </w:num>
  <w:num w:numId="19">
    <w:abstractNumId w:val="10"/>
  </w:num>
  <w:num w:numId="20">
    <w:abstractNumId w:val="27"/>
  </w:num>
  <w:num w:numId="21">
    <w:abstractNumId w:val="2"/>
  </w:num>
  <w:num w:numId="22">
    <w:abstractNumId w:val="8"/>
  </w:num>
  <w:num w:numId="23">
    <w:abstractNumId w:val="25"/>
  </w:num>
  <w:num w:numId="24">
    <w:abstractNumId w:val="0"/>
  </w:num>
  <w:num w:numId="25">
    <w:abstractNumId w:val="22"/>
  </w:num>
  <w:num w:numId="26">
    <w:abstractNumId w:val="16"/>
  </w:num>
  <w:num w:numId="27">
    <w:abstractNumId w:val="6"/>
  </w:num>
  <w:num w:numId="28">
    <w:abstractNumId w:val="17"/>
  </w:num>
  <w:num w:numId="29">
    <w:abstractNumId w:val="31"/>
  </w:num>
  <w:num w:numId="30">
    <w:abstractNumId w:val="15"/>
  </w:num>
  <w:num w:numId="31">
    <w:abstractNumId w:val="30"/>
  </w:num>
  <w:num w:numId="32">
    <w:abstractNumId w:val="23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525"/>
    <w:rsid w:val="00086101"/>
    <w:rsid w:val="00096EF5"/>
    <w:rsid w:val="000B363B"/>
    <w:rsid w:val="00426311"/>
    <w:rsid w:val="00592578"/>
    <w:rsid w:val="005A6214"/>
    <w:rsid w:val="005A6FCF"/>
    <w:rsid w:val="005C1525"/>
    <w:rsid w:val="008C380E"/>
    <w:rsid w:val="008D5BAD"/>
    <w:rsid w:val="009954C4"/>
    <w:rsid w:val="00B15B82"/>
    <w:rsid w:val="00B2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5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2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9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5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8D5BAD"/>
    <w:rPr>
      <w:b/>
      <w:bCs/>
    </w:rPr>
  </w:style>
  <w:style w:type="paragraph" w:styleId="NormalWeb">
    <w:name w:val="Normal (Web)"/>
    <w:basedOn w:val="Normal"/>
    <w:uiPriority w:val="99"/>
    <w:unhideWhenUsed/>
    <w:rsid w:val="008D5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8D5BAD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A62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954C4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426311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EF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9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91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91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5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2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9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5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8D5BAD"/>
    <w:rPr>
      <w:b/>
      <w:bCs/>
    </w:rPr>
  </w:style>
  <w:style w:type="paragraph" w:styleId="NormalWeb">
    <w:name w:val="Normal (Web)"/>
    <w:basedOn w:val="Normal"/>
    <w:uiPriority w:val="99"/>
    <w:unhideWhenUsed/>
    <w:rsid w:val="008D5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8D5BAD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A62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954C4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426311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EF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9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91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91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5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1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2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0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45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8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1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6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8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2026-02-25T07:00:00Z</dcterms:created>
  <dcterms:modified xsi:type="dcterms:W3CDTF">2026-02-26T03:08:00Z</dcterms:modified>
</cp:coreProperties>
</file>