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A7" w:rsidRDefault="004441A7" w:rsidP="004441A7">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4441A7" w:rsidRDefault="004441A7" w:rsidP="004441A7">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0"/>
        </w:rPr>
        <w:t xml:space="preserve">EPISTLE OF ST. PAUL TO THE </w:t>
      </w:r>
    </w:p>
    <w:p w:rsidR="004441A7" w:rsidRDefault="004441A7" w:rsidP="004441A7">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4441A7" w:rsidRDefault="004441A7" w:rsidP="004441A7">
      <w:pPr>
        <w:pStyle w:val="NoSpacing"/>
        <w:spacing w:line="276" w:lineRule="auto"/>
        <w:ind w:firstLine="180"/>
        <w:jc w:val="center"/>
        <w:rPr>
          <w:rFonts w:ascii="Liberation Serif" w:hAnsi="Liberation Serif" w:cs="Liberation Serif"/>
        </w:rPr>
      </w:pPr>
    </w:p>
    <w:p w:rsidR="004441A7" w:rsidRDefault="004441A7" w:rsidP="004441A7">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 xml:space="preserve">ST. PAUL </w:t>
      </w:r>
      <w:r>
        <w:rPr>
          <w:rFonts w:ascii="Liberation Serif" w:hAnsi="Liberation Serif" w:cs="Liberation Serif"/>
          <w:i/>
        </w:rPr>
        <w:t xml:space="preserve">was the great Apostle of the Gentiles, he wrote this Epistle to the </w:t>
      </w:r>
      <w:r>
        <w:rPr>
          <w:rFonts w:ascii="Liberation Serif" w:hAnsi="Liberation Serif" w:cs="Liberation Serif"/>
        </w:rPr>
        <w:t>COLOSSIANS</w:t>
      </w:r>
      <w:r>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4441A7" w:rsidRDefault="004441A7" w:rsidP="004441A7">
      <w:pPr>
        <w:pStyle w:val="NoSpacing"/>
        <w:spacing w:line="276" w:lineRule="auto"/>
        <w:ind w:firstLine="180"/>
        <w:jc w:val="both"/>
        <w:rPr>
          <w:rFonts w:ascii="Liberation Serif" w:hAnsi="Liberation Serif" w:cs="Liberation Serif"/>
          <w:b/>
          <w:sz w:val="24"/>
        </w:rPr>
      </w:pPr>
    </w:p>
    <w:p w:rsidR="004441A7" w:rsidRDefault="004441A7" w:rsidP="004441A7">
      <w:pPr>
        <w:pStyle w:val="NoSpacing"/>
        <w:spacing w:line="276" w:lineRule="auto"/>
        <w:ind w:firstLine="180"/>
        <w:jc w:val="both"/>
        <w:rPr>
          <w:rFonts w:ascii="Liberation Serif" w:hAnsi="Liberation Serif" w:cs="Liberation Serif"/>
          <w:b/>
          <w:sz w:val="24"/>
        </w:rPr>
        <w:sectPr w:rsidR="004441A7" w:rsidSect="004441A7">
          <w:footnotePr>
            <w:numFmt w:val="lowerLetter"/>
            <w:numRestart w:val="eachPage"/>
          </w:footnotePr>
          <w:pgSz w:w="12240" w:h="15840"/>
          <w:pgMar w:top="720" w:right="1440" w:bottom="720" w:left="1440" w:header="720" w:footer="720" w:gutter="0"/>
          <w:cols w:sep="1" w:space="288"/>
          <w:docGrid w:linePitch="360"/>
        </w:sectPr>
      </w:pPr>
    </w:p>
    <w:p w:rsidR="004441A7" w:rsidRDefault="004441A7" w:rsidP="004441A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4441A7" w:rsidRDefault="004441A7" w:rsidP="004441A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a brother,</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saints and faithful brethren in Christ Jesus, who are at Colossa.</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Hearing your faith in Christ Jesus, and the love which you have towards all the saints.</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 hope that is laid up for you in heaven, which you have heard in the word of the truth of the gospel,</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you learned of Epaphras, our most beloved fellow servant, who is for you a faithful minister of Christ Jesus;</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hath manifested to us your love in the spirit.</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walk worthy of God, in all things pleasing; being fruitful in every good work, and increasing in the knowledge of God:</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Strengthened with all might, according to the power of his glory, in all patience and longsuffering with joy,</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Giving thanks to God the Father, who hath made us worthy to be partakers of the lot of the saints in light:</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hath delivered us from the power of darkness, and hath translated us into the kingdom of the Son of his love,</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whom we have redemption through his blood, the remission of sins;</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is the image of the invisible God, the firstborn of every creature:</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is before all, and by him all things consist.</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is the head of the body, the church, who is the beginning, the firstborn from the dead; that in all things he may hold the primacy:</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in him, it hath well pleased the Father, that all fulness should dwell;</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you, whereas you were some time alienated and enemies in mind in evil works:</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Yet now he hath reconciled in the body of his flesh through death, to present you holy and unspotted, and blameless before him:</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Whereof I am made a minister according to the dispensation of God, which is given me towards you, that I may fulfil the word of God:</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mystery which hath been hidden from ages and generations, but now is manifested to his saints,</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whom God would make known the riches of the glory of this mystery among the Gentiles, which is Christ, in you the hope of glory.</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Whom we preach, admonishing every man, and teaching every man in all wisdom, that we may present every man perfect in Christ Jesus.</w:t>
      </w:r>
    </w:p>
    <w:p w:rsidR="004441A7" w:rsidRDefault="004441A7" w:rsidP="004441A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Wherein also I labour, striving according to his working which he worketh in me in power.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Letter"/>
    <w:numRestart w:val="eachPage"/>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A7"/>
    <w:rsid w:val="004441A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41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4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2019-03-10T03:51:00Z</dcterms:created>
  <dcterms:modified xsi:type="dcterms:W3CDTF">2019-03-10T03:51:00Z</dcterms:modified>
</cp:coreProperties>
</file>